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65" w:rsidRDefault="00D37965" w:rsidP="004A4F93">
      <w:pPr>
        <w:spacing w:after="0" w:line="240" w:lineRule="auto"/>
        <w:jc w:val="center"/>
        <w:rPr>
          <w:rFonts w:ascii="Times New Roman" w:eastAsia="Times New Roman" w:hAnsi="Times New Roman" w:cs="Times New Roman"/>
          <w:sz w:val="24"/>
          <w:szCs w:val="24"/>
        </w:rPr>
      </w:pPr>
      <w:r w:rsidRPr="001C71CD">
        <w:rPr>
          <w:rFonts w:eastAsia="Calibri"/>
          <w:noProof/>
          <w:color w:val="000000"/>
          <w:lang w:eastAsia="lv-LV"/>
        </w:rPr>
        <w:drawing>
          <wp:inline distT="0" distB="0" distL="0" distR="0" wp14:anchorId="0044CEE0" wp14:editId="6AC121D1">
            <wp:extent cx="5240216" cy="984368"/>
            <wp:effectExtent l="0" t="0" r="0" b="6350"/>
            <wp:docPr id="1" name="Attēls 1" descr="er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raf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983615"/>
                    </a:xfrm>
                    <a:prstGeom prst="rect">
                      <a:avLst/>
                    </a:prstGeom>
                    <a:noFill/>
                    <a:ln>
                      <a:noFill/>
                    </a:ln>
                  </pic:spPr>
                </pic:pic>
              </a:graphicData>
            </a:graphic>
          </wp:inline>
        </w:drawing>
      </w:r>
    </w:p>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D37965" w:rsidRPr="00236AF6">
        <w:rPr>
          <w:rFonts w:ascii="Times New Roman" w:hAnsi="Times New Roman" w:cs="Times New Roman"/>
          <w:b/>
          <w:sz w:val="24"/>
          <w:szCs w:val="24"/>
        </w:rPr>
        <w:t>VSIA “Traumatoloģijas un ortopēdijas slimnīca” 3. korpusa pārbūves darbu būvprojekta ekspertīze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2743A6">
        <w:rPr>
          <w:rFonts w:ascii="Times New Roman" w:eastAsia="Times New Roman" w:hAnsi="Times New Roman" w:cs="Times New Roman"/>
          <w:sz w:val="24"/>
          <w:szCs w:val="24"/>
        </w:rPr>
        <w:t>3</w:t>
      </w:r>
      <w:r w:rsidR="00D37965">
        <w:rPr>
          <w:rFonts w:ascii="Times New Roman" w:eastAsia="Times New Roman" w:hAnsi="Times New Roman" w:cs="Times New Roman"/>
          <w:sz w:val="24"/>
          <w:szCs w:val="24"/>
        </w:rPr>
        <w:t>6</w:t>
      </w:r>
      <w:r w:rsidRPr="004E52D7">
        <w:rPr>
          <w:rFonts w:ascii="Times New Roman" w:eastAsia="Times New Roman" w:hAnsi="Times New Roman" w:cs="Times New Roman"/>
          <w:sz w:val="24"/>
          <w:szCs w:val="24"/>
        </w:rPr>
        <w:t>MP</w:t>
      </w:r>
      <w:r w:rsidR="00D37965">
        <w:rPr>
          <w:rFonts w:ascii="Times New Roman" w:eastAsia="Times New Roman" w:hAnsi="Times New Roman" w:cs="Times New Roman"/>
          <w:sz w:val="24"/>
          <w:szCs w:val="24"/>
        </w:rPr>
        <w:t>-ERAF</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D37965">
        <w:rPr>
          <w:rFonts w:ascii="Times New Roman" w:eastAsia="Times New Roman" w:hAnsi="Times New Roman" w:cs="Times New Roman"/>
          <w:bCs/>
          <w:sz w:val="24"/>
          <w:szCs w:val="24"/>
        </w:rPr>
        <w:t>9</w:t>
      </w:r>
      <w:r w:rsidRPr="00B332A0">
        <w:rPr>
          <w:rFonts w:ascii="Times New Roman" w:eastAsia="Times New Roman" w:hAnsi="Times New Roman" w:cs="Times New Roman"/>
          <w:bCs/>
          <w:sz w:val="24"/>
          <w:szCs w:val="24"/>
        </w:rPr>
        <w:t xml:space="preserve">. gada </w:t>
      </w:r>
      <w:r w:rsidR="00D37965">
        <w:rPr>
          <w:rFonts w:ascii="Times New Roman" w:eastAsia="Times New Roman" w:hAnsi="Times New Roman" w:cs="Times New Roman"/>
          <w:bCs/>
          <w:sz w:val="24"/>
          <w:szCs w:val="24"/>
        </w:rPr>
        <w:t>10. janvārī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D37965">
        <w:rPr>
          <w:rFonts w:ascii="Times New Roman" w:eastAsia="Times New Roman" w:hAnsi="Times New Roman" w:cs="Times New Roman"/>
          <w:bCs/>
          <w:sz w:val="24"/>
          <w:szCs w:val="24"/>
        </w:rPr>
        <w:t>20</w:t>
      </w:r>
      <w:r w:rsidR="00D00482">
        <w:rPr>
          <w:rFonts w:ascii="Times New Roman" w:eastAsia="Times New Roman" w:hAnsi="Times New Roman" w:cs="Times New Roman"/>
          <w:bCs/>
          <w:sz w:val="24"/>
          <w:szCs w:val="24"/>
        </w:rPr>
        <w:t xml:space="preserve">. </w:t>
      </w:r>
      <w:r w:rsidR="00D37965">
        <w:rPr>
          <w:rFonts w:ascii="Times New Roman" w:eastAsia="Times New Roman" w:hAnsi="Times New Roman" w:cs="Times New Roman"/>
          <w:bCs/>
          <w:sz w:val="24"/>
          <w:szCs w:val="24"/>
        </w:rPr>
        <w:t>decemb</w:t>
      </w:r>
      <w:r w:rsidR="00D00482">
        <w:rPr>
          <w:rFonts w:ascii="Times New Roman" w:eastAsia="Times New Roman" w:hAnsi="Times New Roman" w:cs="Times New Roman"/>
          <w:bCs/>
          <w:sz w:val="24"/>
          <w:szCs w:val="24"/>
        </w:rPr>
        <w:t>rī</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D37965" w:rsidRPr="00236AF6">
        <w:rPr>
          <w:rFonts w:ascii="Times New Roman" w:eastAsia="Times New Roman" w:hAnsi="Times New Roman" w:cs="Times New Roman"/>
          <w:sz w:val="24"/>
          <w:szCs w:val="24"/>
        </w:rPr>
        <w:t xml:space="preserve">ar slimnīcas valdes priekšsēdētājas A. Vaivodes 2018. gada 17. decembra rīkojumu Nr. 01-6/164 apstiprināta iepirkuma komisija: iepirkuma komisijas priekšsēdētāja – valdes locekle Inese Rantiņa, iepirkuma komisijas priekšsēdētājas vietnieks: </w:t>
      </w:r>
      <w:proofErr w:type="spellStart"/>
      <w:r w:rsidR="00D37965" w:rsidRPr="00236AF6">
        <w:rPr>
          <w:rFonts w:ascii="Times New Roman" w:hAnsi="Times New Roman" w:cs="Times New Roman"/>
          <w:sz w:val="24"/>
          <w:szCs w:val="24"/>
        </w:rPr>
        <w:t>Energo</w:t>
      </w:r>
      <w:proofErr w:type="spellEnd"/>
      <w:r w:rsidR="00D37965" w:rsidRPr="00236AF6">
        <w:rPr>
          <w:rFonts w:ascii="Times New Roman" w:hAnsi="Times New Roman" w:cs="Times New Roman"/>
          <w:sz w:val="24"/>
          <w:szCs w:val="24"/>
        </w:rPr>
        <w:t xml:space="preserve"> un saimniecības daļas vadītājs Dainis Kalniņš</w:t>
      </w:r>
      <w:r w:rsidR="00D37965" w:rsidRPr="00236AF6">
        <w:rPr>
          <w:rFonts w:ascii="Times New Roman" w:eastAsia="Times New Roman" w:hAnsi="Times New Roman" w:cs="Times New Roman"/>
          <w:sz w:val="24"/>
          <w:szCs w:val="24"/>
        </w:rPr>
        <w:t>, komisijas locekļi: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D37965">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D37965" w:rsidRPr="00D37965">
        <w:rPr>
          <w:rFonts w:ascii="Times New Roman" w:hAnsi="Times New Roman" w:cs="Times New Roman"/>
          <w:sz w:val="24"/>
        </w:rPr>
        <w:t>VSIA “Traumatoloģijas un ortopēdijas slimnīca” 3. korpusa pārbūves darbu būvprojekta ekspertīze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201</w:t>
      </w:r>
      <w:r w:rsidR="00D37965">
        <w:rPr>
          <w:rFonts w:ascii="Times New Roman" w:hAnsi="Times New Roman" w:cs="Times New Roman"/>
          <w:sz w:val="24"/>
          <w:szCs w:val="24"/>
        </w:rPr>
        <w:t>9</w:t>
      </w:r>
      <w:r w:rsidRPr="002A7B3D">
        <w:rPr>
          <w:rFonts w:ascii="Times New Roman" w:hAnsi="Times New Roman" w:cs="Times New Roman"/>
          <w:sz w:val="24"/>
          <w:szCs w:val="24"/>
        </w:rPr>
        <w:t xml:space="preserve">. gada </w:t>
      </w:r>
      <w:r w:rsidR="00D37965">
        <w:rPr>
          <w:rFonts w:ascii="Times New Roman" w:hAnsi="Times New Roman" w:cs="Times New Roman"/>
          <w:sz w:val="24"/>
          <w:szCs w:val="24"/>
        </w:rPr>
        <w:t>07. janvāris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827"/>
      </w:tblGrid>
      <w:tr w:rsidR="001D5507" w:rsidRPr="004C5BD2" w:rsidTr="00D37965">
        <w:trPr>
          <w:trHeight w:val="562"/>
        </w:trPr>
        <w:tc>
          <w:tcPr>
            <w:tcW w:w="709"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Nr. p.k.</w:t>
            </w:r>
          </w:p>
        </w:tc>
        <w:tc>
          <w:tcPr>
            <w:tcW w:w="5529"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 xml:space="preserve">Pretendents, </w:t>
            </w:r>
            <w:proofErr w:type="spellStart"/>
            <w:r w:rsidRPr="004C5BD2">
              <w:rPr>
                <w:rFonts w:ascii="Times New Roman" w:eastAsia="Times New Roman" w:hAnsi="Times New Roman" w:cs="Times New Roman"/>
                <w:sz w:val="24"/>
                <w:szCs w:val="24"/>
              </w:rPr>
              <w:t>reģ</w:t>
            </w:r>
            <w:proofErr w:type="spellEnd"/>
            <w:r w:rsidRPr="004C5BD2">
              <w:rPr>
                <w:rFonts w:ascii="Times New Roman" w:eastAsia="Times New Roman" w:hAnsi="Times New Roman" w:cs="Times New Roman"/>
                <w:sz w:val="24"/>
                <w:szCs w:val="24"/>
              </w:rPr>
              <w:t>. Nr., adrese</w:t>
            </w:r>
          </w:p>
        </w:tc>
        <w:tc>
          <w:tcPr>
            <w:tcW w:w="3827"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Piedāvājuma cena EUR bez PVN</w:t>
            </w:r>
          </w:p>
        </w:tc>
      </w:tr>
      <w:tr w:rsidR="00D37965" w:rsidRPr="00236AF6" w:rsidTr="00D37965">
        <w:tc>
          <w:tcPr>
            <w:tcW w:w="709" w:type="dxa"/>
            <w:vAlign w:val="center"/>
          </w:tcPr>
          <w:p w:rsidR="00D37965" w:rsidRPr="00236AF6" w:rsidRDefault="00D37965" w:rsidP="00D37965">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Pr>
          <w:p w:rsidR="00D37965" w:rsidRPr="00236AF6" w:rsidRDefault="00D37965" w:rsidP="00CA24AA">
            <w:pPr>
              <w:pStyle w:val="Virsraksts1"/>
              <w:shd w:val="clear" w:color="auto" w:fill="FFFFFF"/>
              <w:spacing w:before="0" w:beforeAutospacing="0" w:after="0" w:afterAutospacing="0" w:line="280" w:lineRule="atLeast"/>
              <w:rPr>
                <w:b w:val="0"/>
                <w:bCs w:val="0"/>
                <w:sz w:val="24"/>
                <w:szCs w:val="24"/>
              </w:rPr>
            </w:pPr>
            <w:r w:rsidRPr="00236AF6">
              <w:rPr>
                <w:b w:val="0"/>
                <w:bCs w:val="0"/>
                <w:sz w:val="24"/>
                <w:szCs w:val="24"/>
              </w:rPr>
              <w:t>SIA “</w:t>
            </w:r>
            <w:r>
              <w:rPr>
                <w:b w:val="0"/>
                <w:bCs w:val="0"/>
                <w:sz w:val="24"/>
                <w:szCs w:val="24"/>
              </w:rPr>
              <w:t>CMB</w:t>
            </w:r>
            <w:r w:rsidRPr="00236AF6">
              <w:rPr>
                <w:b w:val="0"/>
                <w:bCs w:val="0"/>
                <w:sz w:val="24"/>
                <w:szCs w:val="24"/>
              </w:rPr>
              <w:t xml:space="preserve">”, </w:t>
            </w:r>
            <w:proofErr w:type="spellStart"/>
            <w:r>
              <w:rPr>
                <w:b w:val="0"/>
                <w:bCs w:val="0"/>
                <w:sz w:val="24"/>
                <w:szCs w:val="24"/>
              </w:rPr>
              <w:t>reģ</w:t>
            </w:r>
            <w:proofErr w:type="spellEnd"/>
            <w:r>
              <w:rPr>
                <w:b w:val="0"/>
                <w:bCs w:val="0"/>
                <w:sz w:val="24"/>
                <w:szCs w:val="24"/>
              </w:rPr>
              <w:t>. Nr. 43603024025, Ventspils iela 48</w:t>
            </w:r>
            <w:r w:rsidRPr="00236AF6">
              <w:rPr>
                <w:b w:val="0"/>
                <w:bCs w:val="0"/>
                <w:sz w:val="24"/>
                <w:szCs w:val="24"/>
              </w:rPr>
              <w:t>, Rīga, LV – 10</w:t>
            </w:r>
            <w:r>
              <w:rPr>
                <w:b w:val="0"/>
                <w:bCs w:val="0"/>
                <w:sz w:val="24"/>
                <w:szCs w:val="24"/>
              </w:rPr>
              <w:t>02</w:t>
            </w:r>
          </w:p>
        </w:tc>
        <w:tc>
          <w:tcPr>
            <w:tcW w:w="3827" w:type="dxa"/>
          </w:tcPr>
          <w:p w:rsidR="00D37965" w:rsidRPr="00236AF6" w:rsidRDefault="00D37965" w:rsidP="00CA24AA">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26000</w:t>
            </w:r>
            <w:r w:rsidRPr="00236AF6">
              <w:rPr>
                <w:rFonts w:ascii="Times New Roman" w:eastAsia="Times New Roman" w:hAnsi="Times New Roman" w:cs="Times New Roman"/>
                <w:b/>
                <w:sz w:val="24"/>
                <w:szCs w:val="24"/>
              </w:rPr>
              <w:t>,00</w:t>
            </w:r>
          </w:p>
        </w:tc>
      </w:tr>
      <w:tr w:rsidR="00D37965" w:rsidRPr="00236AF6" w:rsidTr="00D37965">
        <w:tc>
          <w:tcPr>
            <w:tcW w:w="709" w:type="dxa"/>
            <w:vAlign w:val="center"/>
          </w:tcPr>
          <w:p w:rsidR="00D37965" w:rsidRPr="00236AF6" w:rsidRDefault="00D37965" w:rsidP="00D37965">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Pr>
          <w:p w:rsidR="00D37965" w:rsidRPr="00236AF6" w:rsidRDefault="00D37965" w:rsidP="00CA24AA">
            <w:pPr>
              <w:pStyle w:val="Virsraksts1"/>
              <w:shd w:val="clear" w:color="auto" w:fill="FFFFFF"/>
              <w:spacing w:before="0" w:beforeAutospacing="0" w:after="0" w:afterAutospacing="0" w:line="280" w:lineRule="atLeast"/>
              <w:rPr>
                <w:b w:val="0"/>
                <w:bCs w:val="0"/>
                <w:sz w:val="24"/>
                <w:szCs w:val="24"/>
              </w:rPr>
            </w:pPr>
            <w:r>
              <w:rPr>
                <w:b w:val="0"/>
                <w:bCs w:val="0"/>
                <w:sz w:val="24"/>
                <w:szCs w:val="24"/>
              </w:rPr>
              <w:t xml:space="preserve">SIA “Firma L4”, </w:t>
            </w:r>
            <w:proofErr w:type="spellStart"/>
            <w:r>
              <w:rPr>
                <w:b w:val="0"/>
                <w:bCs w:val="0"/>
                <w:sz w:val="24"/>
                <w:szCs w:val="24"/>
              </w:rPr>
              <w:t>reģ</w:t>
            </w:r>
            <w:proofErr w:type="spellEnd"/>
            <w:r>
              <w:rPr>
                <w:b w:val="0"/>
                <w:bCs w:val="0"/>
                <w:sz w:val="24"/>
                <w:szCs w:val="24"/>
              </w:rPr>
              <w:t xml:space="preserve">. Nr. </w:t>
            </w:r>
            <w:r w:rsidRPr="00FF2674">
              <w:rPr>
                <w:b w:val="0"/>
                <w:bCs w:val="0"/>
                <w:sz w:val="24"/>
                <w:szCs w:val="24"/>
              </w:rPr>
              <w:t>40003236001</w:t>
            </w:r>
            <w:r>
              <w:rPr>
                <w:b w:val="0"/>
                <w:bCs w:val="0"/>
                <w:sz w:val="24"/>
                <w:szCs w:val="24"/>
              </w:rPr>
              <w:t>, Jelgavas iela 90, Rīga, LV – 1004</w:t>
            </w:r>
          </w:p>
        </w:tc>
        <w:tc>
          <w:tcPr>
            <w:tcW w:w="3827" w:type="dxa"/>
          </w:tcPr>
          <w:p w:rsidR="00D37965" w:rsidRPr="00236AF6" w:rsidRDefault="00D37965" w:rsidP="00CA24AA">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18000,00</w:t>
            </w:r>
          </w:p>
        </w:tc>
      </w:tr>
      <w:tr w:rsidR="00D37965" w:rsidRPr="00236AF6" w:rsidTr="00D37965">
        <w:tc>
          <w:tcPr>
            <w:tcW w:w="709" w:type="dxa"/>
            <w:vAlign w:val="center"/>
          </w:tcPr>
          <w:p w:rsidR="00D37965" w:rsidRPr="00236AF6" w:rsidRDefault="00D37965" w:rsidP="00D37965">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Pr>
          <w:p w:rsidR="00D37965" w:rsidRPr="00236AF6" w:rsidRDefault="00D37965" w:rsidP="00CA24AA">
            <w:pPr>
              <w:pStyle w:val="Virsraksts1"/>
              <w:shd w:val="clear" w:color="auto" w:fill="FFFFFF"/>
              <w:spacing w:before="0" w:beforeAutospacing="0" w:after="0" w:afterAutospacing="0" w:line="280" w:lineRule="atLeast"/>
              <w:rPr>
                <w:b w:val="0"/>
                <w:bCs w:val="0"/>
                <w:sz w:val="24"/>
                <w:szCs w:val="24"/>
              </w:rPr>
            </w:pPr>
            <w:r>
              <w:rPr>
                <w:b w:val="0"/>
                <w:bCs w:val="0"/>
                <w:sz w:val="24"/>
                <w:szCs w:val="24"/>
              </w:rPr>
              <w:t>SIA “</w:t>
            </w:r>
            <w:proofErr w:type="spellStart"/>
            <w:r>
              <w:rPr>
                <w:b w:val="0"/>
                <w:bCs w:val="0"/>
                <w:sz w:val="24"/>
                <w:szCs w:val="24"/>
              </w:rPr>
              <w:t>JaunRīga</w:t>
            </w:r>
            <w:proofErr w:type="spellEnd"/>
            <w:r>
              <w:rPr>
                <w:b w:val="0"/>
                <w:bCs w:val="0"/>
                <w:sz w:val="24"/>
                <w:szCs w:val="24"/>
              </w:rPr>
              <w:t xml:space="preserve"> ECO”, </w:t>
            </w:r>
            <w:proofErr w:type="spellStart"/>
            <w:r>
              <w:rPr>
                <w:b w:val="0"/>
                <w:bCs w:val="0"/>
                <w:sz w:val="24"/>
                <w:szCs w:val="24"/>
              </w:rPr>
              <w:t>reģ</w:t>
            </w:r>
            <w:proofErr w:type="spellEnd"/>
            <w:r>
              <w:rPr>
                <w:b w:val="0"/>
                <w:bCs w:val="0"/>
                <w:sz w:val="24"/>
                <w:szCs w:val="24"/>
              </w:rPr>
              <w:t xml:space="preserve">. Nr. </w:t>
            </w:r>
            <w:r w:rsidRPr="00FF2674">
              <w:rPr>
                <w:b w:val="0"/>
                <w:bCs w:val="0"/>
                <w:sz w:val="24"/>
                <w:szCs w:val="24"/>
              </w:rPr>
              <w:t>40103680902</w:t>
            </w:r>
            <w:r>
              <w:rPr>
                <w:b w:val="0"/>
                <w:bCs w:val="0"/>
                <w:sz w:val="24"/>
                <w:szCs w:val="24"/>
              </w:rPr>
              <w:t>, Duntes iela 28 – 3, Rīga, LV – 1005</w:t>
            </w:r>
          </w:p>
        </w:tc>
        <w:tc>
          <w:tcPr>
            <w:tcW w:w="3827" w:type="dxa"/>
          </w:tcPr>
          <w:p w:rsidR="00D37965" w:rsidRPr="00236AF6" w:rsidRDefault="00D37965" w:rsidP="00CA24AA">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17340,00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D37965">
        <w:rPr>
          <w:rFonts w:ascii="Times New Roman" w:eastAsia="Arial Unicode MS" w:hAnsi="Times New Roman" w:cs="Times New Roman"/>
          <w:kern w:val="1"/>
          <w:sz w:val="24"/>
          <w:szCs w:val="24"/>
          <w:lang w:eastAsia="ar-SA"/>
        </w:rPr>
        <w:t>07. janvārī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p w:rsidR="00E309AC" w:rsidRPr="00E309AC" w:rsidRDefault="00E309AC" w:rsidP="00A9795F">
      <w:pPr>
        <w:pStyle w:val="Sarakstarindkopa"/>
        <w:widowControl w:val="0"/>
        <w:numPr>
          <w:ilvl w:val="1"/>
          <w:numId w:val="2"/>
        </w:numPr>
        <w:spacing w:before="120" w:after="0" w:line="260" w:lineRule="atLeast"/>
        <w:ind w:left="714" w:hanging="3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309AC">
        <w:rPr>
          <w:rFonts w:ascii="Times New Roman" w:eastAsia="Times New Roman" w:hAnsi="Times New Roman" w:cs="Times New Roman"/>
          <w:bCs/>
          <w:sz w:val="24"/>
          <w:szCs w:val="24"/>
        </w:rPr>
        <w:t xml:space="preserve">Pretendentu piedāvājumu </w:t>
      </w:r>
      <w:r w:rsidRPr="00E309AC">
        <w:rPr>
          <w:rFonts w:ascii="Times New Roman" w:eastAsia="Times New Roman" w:hAnsi="Times New Roman" w:cs="Times New Roman"/>
          <w:sz w:val="24"/>
          <w:szCs w:val="24"/>
        </w:rPr>
        <w:t>atbilstīb</w:t>
      </w:r>
      <w:r w:rsidRPr="00E309AC">
        <w:rPr>
          <w:rFonts w:ascii="Times New Roman" w:eastAsia="Times New Roman" w:hAnsi="Times New Roman" w:cs="Times New Roman"/>
          <w:sz w:val="24"/>
          <w:szCs w:val="24"/>
        </w:rPr>
        <w:t>a</w:t>
      </w:r>
      <w:r w:rsidR="007E5428">
        <w:rPr>
          <w:rFonts w:ascii="Times New Roman" w:eastAsia="Times New Roman" w:hAnsi="Times New Roman" w:cs="Times New Roman"/>
          <w:sz w:val="24"/>
          <w:szCs w:val="24"/>
        </w:rPr>
        <w:t>s pārbaude atbilstoši</w:t>
      </w:r>
      <w:r w:rsidRPr="00E309AC">
        <w:rPr>
          <w:rFonts w:ascii="Times New Roman" w:eastAsia="Times New Roman" w:hAnsi="Times New Roman" w:cs="Times New Roman"/>
          <w:sz w:val="24"/>
          <w:szCs w:val="24"/>
        </w:rPr>
        <w:t xml:space="preserve"> iepirkuma procedūras nolikuma </w:t>
      </w:r>
      <w:r w:rsidRPr="00E309AC">
        <w:rPr>
          <w:rFonts w:ascii="Times New Roman" w:eastAsia="Times New Roman" w:hAnsi="Times New Roman" w:cs="Times New Roman"/>
          <w:sz w:val="24"/>
          <w:szCs w:val="24"/>
        </w:rPr>
        <w:lastRenderedPageBreak/>
        <w:t>17. punktā noteiktajām noformējuma prasībām</w:t>
      </w:r>
      <w:r>
        <w:rPr>
          <w:rFonts w:ascii="Times New Roman" w:eastAsia="Times New Roman" w:hAnsi="Times New Roman" w:cs="Times New Roman"/>
          <w:sz w:val="24"/>
          <w:szCs w:val="24"/>
        </w:rPr>
        <w:t xml:space="preserve">: </w:t>
      </w:r>
    </w:p>
    <w:p w:rsidR="00E309AC" w:rsidRDefault="00E309AC" w:rsidP="00E309AC">
      <w:pPr>
        <w:pStyle w:val="Sarakstarindkopa"/>
        <w:numPr>
          <w:ilvl w:val="2"/>
          <w:numId w:val="2"/>
        </w:numPr>
        <w:spacing w:after="0" w:line="2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 “CMB” </w:t>
      </w:r>
      <w:r w:rsidRPr="00F67953">
        <w:rPr>
          <w:rFonts w:ascii="Times New Roman" w:eastAsia="Times New Roman" w:hAnsi="Times New Roman" w:cs="Times New Roman"/>
          <w:sz w:val="24"/>
          <w:szCs w:val="24"/>
        </w:rPr>
        <w:t>piedāvājum</w:t>
      </w:r>
      <w:r>
        <w:rPr>
          <w:rFonts w:ascii="Times New Roman" w:eastAsia="Times New Roman" w:hAnsi="Times New Roman" w:cs="Times New Roman"/>
          <w:sz w:val="24"/>
          <w:szCs w:val="24"/>
        </w:rPr>
        <w:t>a</w:t>
      </w:r>
      <w:r w:rsidRPr="00F67953">
        <w:rPr>
          <w:rFonts w:ascii="Times New Roman" w:eastAsia="Times New Roman" w:hAnsi="Times New Roman" w:cs="Times New Roman"/>
          <w:sz w:val="24"/>
          <w:szCs w:val="24"/>
        </w:rPr>
        <w:t xml:space="preserve"> noformējums atbilst izvirzītajām prasībām un piedāvājum</w:t>
      </w:r>
      <w:r>
        <w:rPr>
          <w:rFonts w:ascii="Times New Roman" w:eastAsia="Times New Roman" w:hAnsi="Times New Roman" w:cs="Times New Roman"/>
          <w:sz w:val="24"/>
          <w:szCs w:val="24"/>
        </w:rPr>
        <w:t>s</w:t>
      </w:r>
      <w:r w:rsidRPr="00F67953">
        <w:rPr>
          <w:rFonts w:ascii="Times New Roman" w:eastAsia="Times New Roman" w:hAnsi="Times New Roman" w:cs="Times New Roman"/>
          <w:sz w:val="24"/>
          <w:szCs w:val="24"/>
        </w:rPr>
        <w:t xml:space="preserve"> var tikt vērtēt</w:t>
      </w:r>
      <w:r>
        <w:rPr>
          <w:rFonts w:ascii="Times New Roman" w:eastAsia="Times New Roman" w:hAnsi="Times New Roman" w:cs="Times New Roman"/>
          <w:sz w:val="24"/>
          <w:szCs w:val="24"/>
        </w:rPr>
        <w:t>s</w:t>
      </w:r>
      <w:r w:rsidRPr="00F67953">
        <w:rPr>
          <w:rFonts w:ascii="Times New Roman" w:eastAsia="Times New Roman" w:hAnsi="Times New Roman" w:cs="Times New Roman"/>
          <w:sz w:val="24"/>
          <w:szCs w:val="24"/>
        </w:rPr>
        <w:t xml:space="preserve"> nākamajā posmā. </w:t>
      </w:r>
    </w:p>
    <w:p w:rsidR="00E309AC" w:rsidRDefault="00E309AC" w:rsidP="00E309AC">
      <w:pPr>
        <w:pStyle w:val="Sarakstarindkopa"/>
        <w:numPr>
          <w:ilvl w:val="2"/>
          <w:numId w:val="2"/>
        </w:numPr>
        <w:spacing w:after="0" w:line="2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 “Firma L4” </w:t>
      </w:r>
      <w:r w:rsidRPr="00F67953">
        <w:rPr>
          <w:rFonts w:ascii="Times New Roman" w:eastAsia="Times New Roman" w:hAnsi="Times New Roman" w:cs="Times New Roman"/>
          <w:sz w:val="24"/>
          <w:szCs w:val="24"/>
        </w:rPr>
        <w:t>piedāvājum</w:t>
      </w:r>
      <w:r>
        <w:rPr>
          <w:rFonts w:ascii="Times New Roman" w:eastAsia="Times New Roman" w:hAnsi="Times New Roman" w:cs="Times New Roman"/>
          <w:sz w:val="24"/>
          <w:szCs w:val="24"/>
        </w:rPr>
        <w:t>a</w:t>
      </w:r>
      <w:r w:rsidRPr="00F67953">
        <w:rPr>
          <w:rFonts w:ascii="Times New Roman" w:eastAsia="Times New Roman" w:hAnsi="Times New Roman" w:cs="Times New Roman"/>
          <w:sz w:val="24"/>
          <w:szCs w:val="24"/>
        </w:rPr>
        <w:t xml:space="preserve"> noformējums atbilst izvirzītajām prasībām un piedāvājum</w:t>
      </w:r>
      <w:r>
        <w:rPr>
          <w:rFonts w:ascii="Times New Roman" w:eastAsia="Times New Roman" w:hAnsi="Times New Roman" w:cs="Times New Roman"/>
          <w:sz w:val="24"/>
          <w:szCs w:val="24"/>
        </w:rPr>
        <w:t>s</w:t>
      </w:r>
      <w:r w:rsidRPr="00F67953">
        <w:rPr>
          <w:rFonts w:ascii="Times New Roman" w:eastAsia="Times New Roman" w:hAnsi="Times New Roman" w:cs="Times New Roman"/>
          <w:sz w:val="24"/>
          <w:szCs w:val="24"/>
        </w:rPr>
        <w:t xml:space="preserve"> var tikt vērtēt</w:t>
      </w:r>
      <w:r>
        <w:rPr>
          <w:rFonts w:ascii="Times New Roman" w:eastAsia="Times New Roman" w:hAnsi="Times New Roman" w:cs="Times New Roman"/>
          <w:sz w:val="24"/>
          <w:szCs w:val="24"/>
        </w:rPr>
        <w:t>s</w:t>
      </w:r>
      <w:r w:rsidRPr="00F67953">
        <w:rPr>
          <w:rFonts w:ascii="Times New Roman" w:eastAsia="Times New Roman" w:hAnsi="Times New Roman" w:cs="Times New Roman"/>
          <w:sz w:val="24"/>
          <w:szCs w:val="24"/>
        </w:rPr>
        <w:t xml:space="preserve"> nākamajā posmā</w:t>
      </w:r>
      <w:r>
        <w:rPr>
          <w:rFonts w:ascii="Times New Roman" w:eastAsia="Times New Roman" w:hAnsi="Times New Roman" w:cs="Times New Roman"/>
          <w:sz w:val="24"/>
          <w:szCs w:val="24"/>
        </w:rPr>
        <w:t>.</w:t>
      </w:r>
    </w:p>
    <w:p w:rsidR="006D56C5" w:rsidRPr="00E309AC" w:rsidRDefault="00E309AC" w:rsidP="00E309AC">
      <w:pPr>
        <w:pStyle w:val="Sarakstarindkopa"/>
        <w:numPr>
          <w:ilvl w:val="2"/>
          <w:numId w:val="2"/>
        </w:numPr>
        <w:spacing w:after="0" w:line="280" w:lineRule="atLeast"/>
        <w:jc w:val="both"/>
        <w:rPr>
          <w:rFonts w:ascii="Times New Roman" w:eastAsia="Times New Roman" w:hAnsi="Times New Roman" w:cs="Times New Roman"/>
          <w:sz w:val="24"/>
          <w:szCs w:val="24"/>
        </w:rPr>
      </w:pPr>
      <w:r w:rsidRPr="00E309AC">
        <w:rPr>
          <w:rFonts w:ascii="Times New Roman" w:eastAsia="Times New Roman" w:hAnsi="Times New Roman" w:cs="Times New Roman"/>
          <w:sz w:val="24"/>
          <w:szCs w:val="24"/>
        </w:rPr>
        <w:t>SIA “</w:t>
      </w:r>
      <w:proofErr w:type="spellStart"/>
      <w:r w:rsidRPr="00E309AC">
        <w:rPr>
          <w:rFonts w:ascii="Times New Roman" w:eastAsia="Times New Roman" w:hAnsi="Times New Roman" w:cs="Times New Roman"/>
          <w:sz w:val="24"/>
          <w:szCs w:val="24"/>
        </w:rPr>
        <w:t>JaunRīga</w:t>
      </w:r>
      <w:proofErr w:type="spellEnd"/>
      <w:r w:rsidRPr="00E309AC">
        <w:rPr>
          <w:rFonts w:ascii="Times New Roman" w:eastAsia="Times New Roman" w:hAnsi="Times New Roman" w:cs="Times New Roman"/>
          <w:sz w:val="24"/>
          <w:szCs w:val="24"/>
        </w:rPr>
        <w:t xml:space="preserve"> ECO” ir iesniedzis piedāvājumu, kas satur neparakstītus dokumentus (nav parakstīti: pieteikums iepirkuma procedūrai, tehniskais piedāvājums, finanšu piedāvājums, apliecinājums par finanšu apgrozījumu, piedāvātais speciālistu sastāvs), no kā komisija secina, ka piedāvājuma noformējums neatbilst Nolikuma 17.2., 17.3. un 17.4.punktos izvirzītajām prasībām, kā arī neatbilst Ministru kabineta 04.09.2018. noteikumu Nr. 558 "Dokumentu izstrādāšanas un noformēšanas kārtība" un 06.05.2010. Dokumentu juridiskā spēka likumā noteiktajām prasībām, līdz ar to SIA “</w:t>
      </w:r>
      <w:proofErr w:type="spellStart"/>
      <w:r w:rsidRPr="00E309AC">
        <w:rPr>
          <w:rFonts w:ascii="Times New Roman" w:eastAsia="Times New Roman" w:hAnsi="Times New Roman" w:cs="Times New Roman"/>
          <w:sz w:val="24"/>
          <w:szCs w:val="24"/>
        </w:rPr>
        <w:t>JaunRīga</w:t>
      </w:r>
      <w:proofErr w:type="spellEnd"/>
      <w:r w:rsidRPr="00E309AC">
        <w:rPr>
          <w:rFonts w:ascii="Times New Roman" w:eastAsia="Times New Roman" w:hAnsi="Times New Roman" w:cs="Times New Roman"/>
          <w:sz w:val="24"/>
          <w:szCs w:val="24"/>
        </w:rPr>
        <w:t xml:space="preserve"> ECO” piedāvājums tiek noraidīts</w:t>
      </w:r>
      <w:r w:rsidR="006D56C5" w:rsidRPr="00E309AC">
        <w:rPr>
          <w:rFonts w:ascii="Times New Roman" w:eastAsia="Times New Roman" w:hAnsi="Times New Roman" w:cs="Times New Roman"/>
          <w:bCs/>
          <w:sz w:val="24"/>
          <w:szCs w:val="24"/>
        </w:rPr>
        <w:t>.</w:t>
      </w:r>
    </w:p>
    <w:p w:rsidR="00E309AC" w:rsidRPr="00E309AC" w:rsidRDefault="00E309AC" w:rsidP="006D56C5">
      <w:pPr>
        <w:pStyle w:val="Sarakstarindkopa"/>
        <w:widowControl w:val="0"/>
        <w:numPr>
          <w:ilvl w:val="1"/>
          <w:numId w:val="2"/>
        </w:numPr>
        <w:spacing w:before="200" w:after="0" w:line="26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6C23B3">
        <w:rPr>
          <w:rFonts w:ascii="Times New Roman" w:eastAsia="Times New Roman" w:hAnsi="Times New Roman" w:cs="Times New Roman"/>
          <w:sz w:val="24"/>
          <w:szCs w:val="24"/>
        </w:rPr>
        <w:t xml:space="preserve">Iepirkuma komisija konstatē, ka </w:t>
      </w:r>
      <w:r>
        <w:rPr>
          <w:rFonts w:ascii="Times New Roman" w:eastAsia="Times New Roman" w:hAnsi="Times New Roman" w:cs="Times New Roman"/>
          <w:sz w:val="24"/>
          <w:szCs w:val="24"/>
        </w:rPr>
        <w:t>pretendentu</w:t>
      </w:r>
      <w:r w:rsidR="00952D56">
        <w:rPr>
          <w:rFonts w:ascii="Times New Roman" w:eastAsia="Times New Roman" w:hAnsi="Times New Roman" w:cs="Times New Roman"/>
          <w:sz w:val="24"/>
          <w:szCs w:val="24"/>
        </w:rPr>
        <w:t>, SIA “CMB” un SIA “Firma L4”</w:t>
      </w:r>
      <w:r>
        <w:rPr>
          <w:rFonts w:ascii="Times New Roman" w:eastAsia="Times New Roman" w:hAnsi="Times New Roman" w:cs="Times New Roman"/>
          <w:sz w:val="24"/>
          <w:szCs w:val="24"/>
        </w:rPr>
        <w:t xml:space="preserve"> </w:t>
      </w:r>
      <w:r w:rsidRPr="006C23B3">
        <w:rPr>
          <w:rFonts w:ascii="Times New Roman" w:eastAsia="Times New Roman" w:hAnsi="Times New Roman" w:cs="Times New Roman"/>
          <w:sz w:val="24"/>
          <w:szCs w:val="24"/>
        </w:rPr>
        <w:t>piedāvājum</w:t>
      </w:r>
      <w:r>
        <w:rPr>
          <w:rFonts w:ascii="Times New Roman" w:eastAsia="Times New Roman" w:hAnsi="Times New Roman" w:cs="Times New Roman"/>
          <w:sz w:val="24"/>
          <w:szCs w:val="24"/>
        </w:rPr>
        <w:t>i</w:t>
      </w:r>
      <w:r w:rsidRPr="006C23B3">
        <w:rPr>
          <w:rFonts w:ascii="Times New Roman" w:eastAsia="Times New Roman" w:hAnsi="Times New Roman" w:cs="Times New Roman"/>
          <w:sz w:val="24"/>
          <w:szCs w:val="24"/>
        </w:rPr>
        <w:t xml:space="preserve"> atbilst </w:t>
      </w:r>
      <w:r w:rsidRPr="00F85F1B">
        <w:rPr>
          <w:rFonts w:ascii="Times New Roman" w:eastAsia="Times New Roman" w:hAnsi="Times New Roman" w:cs="Times New Roman"/>
          <w:sz w:val="24"/>
          <w:szCs w:val="24"/>
        </w:rPr>
        <w:t>nolikuma 18. un 19. punktā</w:t>
      </w:r>
      <w:r w:rsidRPr="006C2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 apakšpunktiem </w:t>
      </w:r>
      <w:r w:rsidRPr="006C23B3">
        <w:rPr>
          <w:rFonts w:ascii="Times New Roman" w:eastAsia="Times New Roman" w:hAnsi="Times New Roman" w:cs="Times New Roman"/>
          <w:sz w:val="24"/>
          <w:szCs w:val="24"/>
        </w:rPr>
        <w:t>izvirzītajām prasībām</w:t>
      </w:r>
      <w:r>
        <w:rPr>
          <w:rFonts w:ascii="Times New Roman" w:eastAsia="Times New Roman" w:hAnsi="Times New Roman" w:cs="Times New Roman"/>
          <w:sz w:val="24"/>
          <w:szCs w:val="24"/>
        </w:rPr>
        <w:t xml:space="preserve"> </w:t>
      </w:r>
      <w:r w:rsidRPr="00C232DC">
        <w:rPr>
          <w:rFonts w:ascii="Times New Roman" w:eastAsia="Times New Roman" w:hAnsi="Times New Roman" w:cs="Times New Roman"/>
          <w:sz w:val="24"/>
          <w:szCs w:val="24"/>
        </w:rPr>
        <w:t>un piedāvājum</w:t>
      </w:r>
      <w:r>
        <w:rPr>
          <w:rFonts w:ascii="Times New Roman" w:eastAsia="Times New Roman" w:hAnsi="Times New Roman" w:cs="Times New Roman"/>
          <w:sz w:val="24"/>
          <w:szCs w:val="24"/>
        </w:rPr>
        <w:t>i</w:t>
      </w:r>
      <w:r w:rsidRPr="00C232DC">
        <w:rPr>
          <w:rFonts w:ascii="Times New Roman" w:eastAsia="Times New Roman" w:hAnsi="Times New Roman" w:cs="Times New Roman"/>
          <w:sz w:val="24"/>
          <w:szCs w:val="24"/>
        </w:rPr>
        <w:t xml:space="preserve"> var tikt vērtēt</w:t>
      </w:r>
      <w:r>
        <w:rPr>
          <w:rFonts w:ascii="Times New Roman" w:eastAsia="Times New Roman" w:hAnsi="Times New Roman" w:cs="Times New Roman"/>
          <w:sz w:val="24"/>
          <w:szCs w:val="24"/>
        </w:rPr>
        <w:t>i nākama</w:t>
      </w:r>
      <w:r w:rsidRPr="00C232DC">
        <w:rPr>
          <w:rFonts w:ascii="Times New Roman" w:eastAsia="Times New Roman" w:hAnsi="Times New Roman" w:cs="Times New Roman"/>
          <w:sz w:val="24"/>
          <w:szCs w:val="24"/>
        </w:rPr>
        <w:t>jā posmā</w:t>
      </w:r>
    </w:p>
    <w:p w:rsidR="006D56C5" w:rsidRPr="006D56C5" w:rsidRDefault="006D56C5" w:rsidP="006D56C5">
      <w:pPr>
        <w:pStyle w:val="Sarakstarindkopa"/>
        <w:widowControl w:val="0"/>
        <w:numPr>
          <w:ilvl w:val="1"/>
          <w:numId w:val="2"/>
        </w:numPr>
        <w:spacing w:before="200" w:after="0" w:line="26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Pretendentu tehniskie piedāvājumi:</w:t>
      </w:r>
    </w:p>
    <w:p w:rsidR="006D56C5" w:rsidRPr="006D56C5" w:rsidRDefault="006D56C5" w:rsidP="00060AFB">
      <w:pPr>
        <w:pStyle w:val="Sarakstarindkopa"/>
        <w:widowControl w:val="0"/>
        <w:numPr>
          <w:ilvl w:val="2"/>
          <w:numId w:val="2"/>
        </w:numPr>
        <w:spacing w:before="200" w:after="0" w:line="260" w:lineRule="atLeast"/>
        <w:ind w:hanging="229"/>
        <w:jc w:val="both"/>
        <w:rPr>
          <w:rFonts w:ascii="Times New Roman" w:eastAsia="Times New Roman" w:hAnsi="Times New Roman" w:cs="Times New Roman"/>
          <w:b/>
          <w:bCs/>
          <w:sz w:val="24"/>
          <w:szCs w:val="24"/>
        </w:rPr>
      </w:pPr>
      <w:r w:rsidRPr="004D3C03">
        <w:rPr>
          <w:rFonts w:ascii="Times New Roman" w:eastAsia="Times New Roman" w:hAnsi="Times New Roman" w:cs="Times New Roman"/>
          <w:bCs/>
          <w:sz w:val="24"/>
          <w:szCs w:val="24"/>
        </w:rPr>
        <w:t>SIA “</w:t>
      </w:r>
      <w:r w:rsidR="00E309AC" w:rsidRPr="004D3C03">
        <w:rPr>
          <w:rFonts w:ascii="Times New Roman" w:eastAsia="Times New Roman" w:hAnsi="Times New Roman" w:cs="Times New Roman"/>
          <w:bCs/>
          <w:sz w:val="24"/>
          <w:szCs w:val="24"/>
        </w:rPr>
        <w:t>CMB</w:t>
      </w:r>
      <w:r w:rsidRPr="004D3C03">
        <w:rPr>
          <w:rFonts w:ascii="Times New Roman" w:eastAsia="Times New Roman" w:hAnsi="Times New Roman" w:cs="Times New Roman"/>
          <w:bCs/>
          <w:sz w:val="24"/>
          <w:szCs w:val="24"/>
        </w:rPr>
        <w:t>”</w:t>
      </w:r>
      <w:r w:rsidR="00AD65E3" w:rsidRPr="004D3C03">
        <w:rPr>
          <w:rFonts w:ascii="Times New Roman" w:eastAsia="Times New Roman" w:hAnsi="Times New Roman" w:cs="Times New Roman"/>
          <w:sz w:val="24"/>
          <w:szCs w:val="24"/>
        </w:rPr>
        <w:t xml:space="preserve"> iesniegtais</w:t>
      </w:r>
      <w:r w:rsidR="00AD65E3" w:rsidRPr="00D240A3">
        <w:rPr>
          <w:rFonts w:ascii="Times New Roman" w:eastAsia="Times New Roman" w:hAnsi="Times New Roman" w:cs="Times New Roman"/>
          <w:sz w:val="24"/>
          <w:szCs w:val="24"/>
        </w:rPr>
        <w:t xml:space="preserve"> piedāvājums atbilst Tehniskās specifikācijas prasībām un tiek virzīts vērtēšanai nākam</w:t>
      </w:r>
      <w:r w:rsidR="00AD65E3">
        <w:rPr>
          <w:rFonts w:ascii="Times New Roman" w:eastAsia="Times New Roman" w:hAnsi="Times New Roman" w:cs="Times New Roman"/>
          <w:sz w:val="24"/>
          <w:szCs w:val="24"/>
        </w:rPr>
        <w:t xml:space="preserve">ajā </w:t>
      </w:r>
      <w:r w:rsidR="00AD65E3" w:rsidRPr="0068770F">
        <w:rPr>
          <w:rFonts w:ascii="Times New Roman" w:eastAsia="Times New Roman" w:hAnsi="Times New Roman" w:cs="Times New Roman"/>
          <w:sz w:val="24"/>
          <w:szCs w:val="24"/>
        </w:rPr>
        <w:t>posmā</w:t>
      </w:r>
      <w:r w:rsidR="00AD65E3">
        <w:rPr>
          <w:rFonts w:ascii="Times New Roman" w:eastAsia="Times New Roman" w:hAnsi="Times New Roman" w:cs="Times New Roman"/>
          <w:sz w:val="24"/>
          <w:szCs w:val="24"/>
        </w:rPr>
        <w:t>.</w:t>
      </w:r>
    </w:p>
    <w:p w:rsidR="006D56C5" w:rsidRPr="006D56C5" w:rsidRDefault="006D56C5" w:rsidP="00060AFB">
      <w:pPr>
        <w:pStyle w:val="Sarakstarindkopa"/>
        <w:widowControl w:val="0"/>
        <w:numPr>
          <w:ilvl w:val="2"/>
          <w:numId w:val="2"/>
        </w:numPr>
        <w:spacing w:before="200" w:after="0" w:line="260" w:lineRule="atLeast"/>
        <w:ind w:hanging="229"/>
        <w:jc w:val="both"/>
        <w:rPr>
          <w:rFonts w:ascii="Times New Roman" w:eastAsia="Times New Roman" w:hAnsi="Times New Roman" w:cs="Times New Roman"/>
          <w:b/>
          <w:bCs/>
          <w:sz w:val="24"/>
          <w:szCs w:val="24"/>
        </w:rPr>
      </w:pPr>
      <w:r w:rsidRPr="004D3C03">
        <w:rPr>
          <w:rFonts w:ascii="Times New Roman" w:eastAsia="Times New Roman" w:hAnsi="Times New Roman" w:cs="Times New Roman"/>
          <w:bCs/>
          <w:sz w:val="24"/>
          <w:szCs w:val="24"/>
        </w:rPr>
        <w:t>SIA “</w:t>
      </w:r>
      <w:r w:rsidR="00E309AC" w:rsidRPr="004D3C03">
        <w:rPr>
          <w:rFonts w:ascii="Times New Roman" w:eastAsia="Times New Roman" w:hAnsi="Times New Roman" w:cs="Times New Roman"/>
          <w:bCs/>
          <w:sz w:val="24"/>
          <w:szCs w:val="24"/>
        </w:rPr>
        <w:t>Firma L4</w:t>
      </w:r>
      <w:r w:rsidRPr="004D3C03">
        <w:rPr>
          <w:rFonts w:ascii="Times New Roman" w:eastAsia="Times New Roman" w:hAnsi="Times New Roman" w:cs="Times New Roman"/>
          <w:bCs/>
          <w:sz w:val="24"/>
          <w:szCs w:val="24"/>
        </w:rPr>
        <w:t>”</w:t>
      </w:r>
      <w:r w:rsidR="00AD65E3" w:rsidRPr="004D3C03">
        <w:rPr>
          <w:rFonts w:ascii="Times New Roman" w:eastAsia="Times New Roman" w:hAnsi="Times New Roman" w:cs="Times New Roman"/>
          <w:sz w:val="24"/>
          <w:szCs w:val="24"/>
        </w:rPr>
        <w:t xml:space="preserve"> </w:t>
      </w:r>
      <w:r w:rsidR="001F2A13" w:rsidRPr="004D3C03">
        <w:rPr>
          <w:rFonts w:ascii="Times New Roman" w:eastAsia="Times New Roman" w:hAnsi="Times New Roman" w:cs="Times New Roman"/>
          <w:sz w:val="24"/>
          <w:szCs w:val="24"/>
        </w:rPr>
        <w:t>iesniegtais</w:t>
      </w:r>
      <w:r w:rsidR="001F2A13" w:rsidRPr="00D240A3">
        <w:rPr>
          <w:rFonts w:ascii="Times New Roman" w:eastAsia="Times New Roman" w:hAnsi="Times New Roman" w:cs="Times New Roman"/>
          <w:sz w:val="24"/>
          <w:szCs w:val="24"/>
        </w:rPr>
        <w:t xml:space="preserve"> piedāvājums atbilst Tehniskās specifikācijas prasībām un tiek virzīts vērtēšanai nākam</w:t>
      </w:r>
      <w:r w:rsidR="001F2A13">
        <w:rPr>
          <w:rFonts w:ascii="Times New Roman" w:eastAsia="Times New Roman" w:hAnsi="Times New Roman" w:cs="Times New Roman"/>
          <w:sz w:val="24"/>
          <w:szCs w:val="24"/>
        </w:rPr>
        <w:t xml:space="preserve">ajā </w:t>
      </w:r>
      <w:r w:rsidR="001F2A13" w:rsidRPr="0068770F">
        <w:rPr>
          <w:rFonts w:ascii="Times New Roman" w:eastAsia="Times New Roman" w:hAnsi="Times New Roman" w:cs="Times New Roman"/>
          <w:sz w:val="24"/>
          <w:szCs w:val="24"/>
        </w:rPr>
        <w:t>posmā</w:t>
      </w:r>
      <w:r w:rsidR="00AD65E3">
        <w:rPr>
          <w:rFonts w:ascii="Times New Roman" w:eastAsia="Times New Roman" w:hAnsi="Times New Roman" w:cs="Times New Roman"/>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w:t>
      </w:r>
      <w:r w:rsidR="001F2A13">
        <w:rPr>
          <w:rFonts w:ascii="Times New Roman" w:eastAsia="Times New Roman" w:hAnsi="Times New Roman" w:cs="Times New Roman"/>
          <w:bCs/>
          <w:sz w:val="24"/>
          <w:szCs w:val="24"/>
        </w:rPr>
        <w:t>u</w:t>
      </w:r>
      <w:r w:rsidR="009D02D0">
        <w:rPr>
          <w:rFonts w:ascii="Times New Roman" w:eastAsia="Times New Roman" w:hAnsi="Times New Roman" w:cs="Times New Roman"/>
          <w:bCs/>
          <w:sz w:val="24"/>
          <w:szCs w:val="24"/>
        </w:rPr>
        <w:t xml:space="preserve"> piedāvājum</w:t>
      </w:r>
      <w:r w:rsidR="001F2A13">
        <w:rPr>
          <w:rFonts w:ascii="Times New Roman" w:eastAsia="Times New Roman" w:hAnsi="Times New Roman" w:cs="Times New Roman"/>
          <w:bCs/>
          <w:sz w:val="24"/>
          <w:szCs w:val="24"/>
        </w:rPr>
        <w:t>os</w:t>
      </w:r>
      <w:r w:rsidR="009D02D0">
        <w:rPr>
          <w:rFonts w:ascii="Times New Roman" w:eastAsia="Times New Roman" w:hAnsi="Times New Roman" w:cs="Times New Roman"/>
          <w:bCs/>
          <w:sz w:val="24"/>
          <w:szCs w:val="24"/>
        </w:rPr>
        <w:t xml:space="preserve">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w:t>
      </w:r>
      <w:r w:rsidR="00E43088">
        <w:rPr>
          <w:rFonts w:ascii="Times New Roman" w:hAnsi="Times New Roman" w:cs="Times New Roman"/>
          <w:sz w:val="24"/>
          <w:szCs w:val="24"/>
          <w:lang w:eastAsia="ar-SA"/>
        </w:rPr>
        <w:t>u</w:t>
      </w:r>
      <w:r>
        <w:rPr>
          <w:rFonts w:ascii="Times New Roman" w:hAnsi="Times New Roman" w:cs="Times New Roman"/>
          <w:sz w:val="24"/>
          <w:szCs w:val="24"/>
          <w:lang w:eastAsia="ar-SA"/>
        </w:rPr>
        <w:t xml:space="preserve"> piedāvājum</w:t>
      </w:r>
      <w:r w:rsidR="00E43088">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 nav nepamatoti lēt</w:t>
      </w:r>
      <w:r w:rsidR="00E43088">
        <w:rPr>
          <w:rFonts w:ascii="Times New Roman" w:hAnsi="Times New Roman" w:cs="Times New Roman"/>
          <w:sz w:val="24"/>
          <w:szCs w:val="24"/>
          <w:lang w:eastAsia="ar-SA"/>
        </w:rPr>
        <w:t>i</w:t>
      </w:r>
      <w:r>
        <w:rPr>
          <w:rFonts w:ascii="Times New Roman" w:hAnsi="Times New Roman" w:cs="Times New Roman"/>
          <w:sz w:val="24"/>
          <w:szCs w:val="24"/>
          <w:lang w:eastAsia="ar-SA"/>
        </w:rPr>
        <w:t>.</w:t>
      </w:r>
    </w:p>
    <w:p w:rsidR="00E309AC" w:rsidRPr="00E814EE" w:rsidRDefault="00E309AC" w:rsidP="00E309AC">
      <w:pPr>
        <w:pStyle w:val="Sarakstarindkopa"/>
        <w:numPr>
          <w:ilvl w:val="1"/>
          <w:numId w:val="2"/>
        </w:numPr>
        <w:tabs>
          <w:tab w:val="left" w:pos="426"/>
        </w:tabs>
        <w:spacing w:after="0" w:line="280" w:lineRule="atLeast"/>
        <w:jc w:val="both"/>
        <w:rPr>
          <w:rFonts w:ascii="Times New Roman" w:eastAsia="Times New Roman" w:hAnsi="Times New Roman" w:cs="Times New Roman"/>
          <w:b/>
          <w:sz w:val="24"/>
          <w:szCs w:val="24"/>
        </w:rPr>
      </w:pPr>
      <w:r w:rsidRPr="00E814EE">
        <w:rPr>
          <w:rFonts w:ascii="Times New Roman" w:eastAsia="Times New Roman" w:hAnsi="Times New Roman" w:cs="Times New Roman"/>
          <w:sz w:val="24"/>
          <w:szCs w:val="24"/>
        </w:rPr>
        <w:t>Iepirkuma komisija nolēma atzīt par pretendent</w:t>
      </w:r>
      <w:r>
        <w:rPr>
          <w:rFonts w:ascii="Times New Roman" w:eastAsia="Times New Roman" w:hAnsi="Times New Roman" w:cs="Times New Roman"/>
          <w:sz w:val="24"/>
          <w:szCs w:val="24"/>
        </w:rPr>
        <w:t>u</w:t>
      </w:r>
      <w:r w:rsidRPr="00E814EE">
        <w:rPr>
          <w:rFonts w:ascii="Times New Roman" w:eastAsia="Times New Roman" w:hAnsi="Times New Roman" w:cs="Times New Roman"/>
          <w:sz w:val="24"/>
          <w:szCs w:val="24"/>
        </w:rPr>
        <w:t>, kur</w:t>
      </w:r>
      <w:r>
        <w:rPr>
          <w:rFonts w:ascii="Times New Roman" w:eastAsia="Times New Roman" w:hAnsi="Times New Roman" w:cs="Times New Roman"/>
          <w:sz w:val="24"/>
          <w:szCs w:val="24"/>
        </w:rPr>
        <w:t>a</w:t>
      </w:r>
      <w:r w:rsidRPr="00E814EE">
        <w:rPr>
          <w:rFonts w:ascii="Times New Roman" w:eastAsia="Times New Roman" w:hAnsi="Times New Roman" w:cs="Times New Roman"/>
          <w:sz w:val="24"/>
          <w:szCs w:val="24"/>
        </w:rPr>
        <w:t>m būtu piešķiramas līguma slēgšanas tiesības (saimnieciski visizdevīgāko piedāvājumu), jo tā piedāvājums un kvalifikācija atbilst Nolikumā norādītajām prasībām, un piedāvājums ir ar viszemāko cenu</w:t>
      </w:r>
      <w:r>
        <w:rPr>
          <w:rFonts w:ascii="Times New Roman" w:eastAsia="Times New Roman" w:hAnsi="Times New Roman" w:cs="Times New Roman"/>
          <w:sz w:val="24"/>
          <w:szCs w:val="24"/>
        </w:rPr>
        <w:t>:</w:t>
      </w:r>
    </w:p>
    <w:p w:rsidR="00E309AC" w:rsidRDefault="00E309AC" w:rsidP="007E5428">
      <w:pPr>
        <w:widowControl w:val="0"/>
        <w:spacing w:before="120" w:after="0" w:line="260" w:lineRule="atLeast"/>
        <w:ind w:left="357"/>
        <w:jc w:val="both"/>
        <w:rPr>
          <w:rFonts w:ascii="Times New Roman" w:eastAsia="Times New Roman" w:hAnsi="Times New Roman" w:cs="Times New Roman"/>
          <w:b/>
          <w:sz w:val="24"/>
          <w:szCs w:val="24"/>
        </w:rPr>
      </w:pPr>
      <w:r w:rsidRPr="00C04ADF">
        <w:rPr>
          <w:rFonts w:ascii="Times New Roman" w:eastAsia="Times New Roman" w:hAnsi="Times New Roman" w:cs="Times New Roman"/>
          <w:b/>
          <w:sz w:val="24"/>
          <w:szCs w:val="24"/>
        </w:rPr>
        <w:t>SIA “Firma L4”, par līguma kopējo cenu 18000,00 EUR, bez PVN</w:t>
      </w:r>
      <w:r w:rsidR="00952D56">
        <w:rPr>
          <w:rFonts w:ascii="Times New Roman" w:eastAsia="Times New Roman" w:hAnsi="Times New Roman" w:cs="Times New Roman"/>
          <w:b/>
          <w:sz w:val="24"/>
          <w:szCs w:val="24"/>
        </w:rPr>
        <w:t>.</w:t>
      </w:r>
    </w:p>
    <w:p w:rsidR="00952D56" w:rsidRDefault="00952D56" w:rsidP="007E5428">
      <w:pPr>
        <w:widowControl w:val="0"/>
        <w:spacing w:before="120" w:after="0" w:line="260" w:lineRule="atLeast"/>
        <w:ind w:left="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kopējā cena ir 18000,00 EUR, bez PVN.</w:t>
      </w:r>
    </w:p>
    <w:p w:rsidR="006C6D3D" w:rsidRPr="00E309AC" w:rsidRDefault="006C6D3D" w:rsidP="00E309AC">
      <w:pPr>
        <w:pStyle w:val="Sarakstarindkopa"/>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E309AC">
        <w:rPr>
          <w:rFonts w:ascii="Times New Roman" w:eastAsia="Times New Roman" w:hAnsi="Times New Roman" w:cs="Times New Roman"/>
          <w:b/>
          <w:bCs/>
          <w:sz w:val="24"/>
          <w:szCs w:val="24"/>
        </w:rPr>
        <w:t xml:space="preserve">Informācija par apakšuzņēmējiem: </w:t>
      </w:r>
      <w:r w:rsidRPr="00E309AC">
        <w:rPr>
          <w:rFonts w:ascii="Times New Roman" w:eastAsia="Times New Roman" w:hAnsi="Times New Roman" w:cs="Times New Roman"/>
          <w:bCs/>
          <w:i/>
          <w:sz w:val="24"/>
          <w:szCs w:val="24"/>
        </w:rPr>
        <w:t>nav attiecināms.</w:t>
      </w:r>
      <w:bookmarkStart w:id="0" w:name="_GoBack"/>
      <w:bookmarkEnd w:id="0"/>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AB0DEC"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hAnsi="Times New Roman" w:cs="Times New Roman"/>
          <w:b/>
          <w:sz w:val="24"/>
          <w:szCs w:val="24"/>
        </w:rPr>
        <w:t>I</w:t>
      </w:r>
      <w:r w:rsidR="006C6D3D" w:rsidRPr="005A2340">
        <w:rPr>
          <w:rFonts w:ascii="Times New Roman" w:hAnsi="Times New Roman" w:cs="Times New Roman"/>
          <w:b/>
          <w:sz w:val="24"/>
          <w:szCs w:val="24"/>
        </w:rPr>
        <w:t>epirkuma procedūra</w:t>
      </w:r>
      <w:r>
        <w:rPr>
          <w:rFonts w:ascii="Times New Roman" w:hAnsi="Times New Roman" w:cs="Times New Roman"/>
          <w:b/>
          <w:sz w:val="24"/>
          <w:szCs w:val="24"/>
        </w:rPr>
        <w:t xml:space="preserve">s pārtraukšana: </w:t>
      </w:r>
      <w:r w:rsidRPr="00AB0DEC">
        <w:rPr>
          <w:rFonts w:ascii="Times New Roman" w:hAnsi="Times New Roman" w:cs="Times New Roman"/>
          <w:i/>
          <w:sz w:val="24"/>
          <w:szCs w:val="24"/>
        </w:rPr>
        <w:t>nav attiecināms</w:t>
      </w:r>
      <w:r w:rsidR="006C6D3D">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B368C5" w:rsidRPr="00204630" w:rsidRDefault="00B368C5"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AB0DEC" w:rsidRDefault="00AB0DEC" w:rsidP="00AB0DEC">
      <w:pPr>
        <w:spacing w:after="0" w:line="280" w:lineRule="atLeast"/>
        <w:jc w:val="both"/>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Iepirkuma komisijas priekšsēdētājas vietnieks:</w:t>
      </w:r>
      <w:r w:rsidRPr="004C5BD2">
        <w:rPr>
          <w:rFonts w:ascii="Times New Roman" w:eastAsia="Times New Roman" w:hAnsi="Times New Roman" w:cs="Times New Roman"/>
          <w:sz w:val="24"/>
          <w:szCs w:val="24"/>
        </w:rPr>
        <w:tab/>
      </w:r>
      <w:r w:rsidRPr="004C5BD2">
        <w:rPr>
          <w:rFonts w:ascii="Times New Roman" w:eastAsia="Times New Roman" w:hAnsi="Times New Roman" w:cs="Times New Roman"/>
          <w:sz w:val="24"/>
          <w:szCs w:val="24"/>
        </w:rPr>
        <w:tab/>
        <w:t xml:space="preserve">___________________ </w:t>
      </w:r>
      <w:r w:rsidR="00D37965">
        <w:rPr>
          <w:rFonts w:ascii="Times New Roman" w:eastAsia="Times New Roman" w:hAnsi="Times New Roman" w:cs="Times New Roman"/>
          <w:sz w:val="24"/>
          <w:szCs w:val="24"/>
        </w:rPr>
        <w:t>D. Kalniņš</w:t>
      </w:r>
    </w:p>
    <w:p w:rsidR="00AB0DEC" w:rsidRPr="004C5BD2" w:rsidRDefault="00AB0DEC" w:rsidP="00AB0DEC">
      <w:pPr>
        <w:spacing w:after="0" w:line="280" w:lineRule="atLeast"/>
        <w:jc w:val="both"/>
        <w:rPr>
          <w:rFonts w:ascii="Times New Roman" w:eastAsia="Times New Roman" w:hAnsi="Times New Roman" w:cs="Times New Roman"/>
          <w:sz w:val="24"/>
          <w:szCs w:val="24"/>
        </w:rPr>
      </w:pPr>
    </w:p>
    <w:p w:rsidR="00AB0DEC" w:rsidRPr="004C5BD2" w:rsidRDefault="00AB0DEC" w:rsidP="00AB0DEC">
      <w:pPr>
        <w:spacing w:after="0" w:line="280" w:lineRule="atLeast"/>
        <w:jc w:val="both"/>
        <w:rPr>
          <w:rFonts w:ascii="Times New Roman" w:eastAsia="Times New Roman" w:hAnsi="Times New Roman" w:cs="Times New Roman"/>
          <w:sz w:val="24"/>
          <w:szCs w:val="24"/>
        </w:rPr>
      </w:pPr>
    </w:p>
    <w:p w:rsidR="00AB0DEC" w:rsidRPr="004C5BD2" w:rsidRDefault="00AB0DEC" w:rsidP="00D37965">
      <w:pPr>
        <w:spacing w:after="0" w:line="28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locekle</w:t>
      </w:r>
      <w:r w:rsidRPr="004C5BD2">
        <w:rPr>
          <w:rFonts w:ascii="Times New Roman" w:eastAsia="Times New Roman" w:hAnsi="Times New Roman" w:cs="Times New Roman"/>
          <w:sz w:val="24"/>
          <w:szCs w:val="24"/>
        </w:rPr>
        <w:t>:</w:t>
      </w:r>
      <w:r w:rsidRPr="004C5BD2">
        <w:rPr>
          <w:rFonts w:ascii="Times New Roman" w:eastAsia="Times New Roman" w:hAnsi="Times New Roman" w:cs="Times New Roman"/>
          <w:sz w:val="24"/>
          <w:szCs w:val="24"/>
        </w:rPr>
        <w:tab/>
      </w:r>
      <w:r w:rsidRPr="004C5BD2">
        <w:rPr>
          <w:rFonts w:ascii="Times New Roman" w:eastAsia="Times New Roman" w:hAnsi="Times New Roman" w:cs="Times New Roman"/>
          <w:sz w:val="24"/>
          <w:szCs w:val="24"/>
        </w:rPr>
        <w:tab/>
      </w:r>
      <w:r w:rsidRPr="004C5BD2">
        <w:rPr>
          <w:rFonts w:ascii="Times New Roman" w:eastAsia="Times New Roman" w:hAnsi="Times New Roman" w:cs="Times New Roman"/>
          <w:sz w:val="24"/>
          <w:szCs w:val="24"/>
        </w:rPr>
        <w:tab/>
        <w:t>___________________ V. Vīksna</w:t>
      </w:r>
    </w:p>
    <w:p w:rsidR="003D5137" w:rsidRPr="008511F1" w:rsidRDefault="003D5137" w:rsidP="00AB0DEC">
      <w:pPr>
        <w:spacing w:after="0" w:line="260" w:lineRule="atLeast"/>
        <w:jc w:val="both"/>
        <w:rPr>
          <w:rFonts w:ascii="Times New Roman" w:eastAsia="Times New Roman" w:hAnsi="Times New Roman" w:cs="Times New Roman"/>
          <w:sz w:val="24"/>
          <w:szCs w:val="24"/>
        </w:rPr>
      </w:pPr>
    </w:p>
    <w:sectPr w:rsidR="003D5137" w:rsidRPr="008511F1" w:rsidSect="00A9795F">
      <w:footerReference w:type="even" r:id="rId8"/>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37" w:rsidRDefault="00920E37">
      <w:pPr>
        <w:spacing w:after="0" w:line="240" w:lineRule="auto"/>
      </w:pPr>
      <w:r>
        <w:separator/>
      </w:r>
    </w:p>
  </w:endnote>
  <w:endnote w:type="continuationSeparator" w:id="0">
    <w:p w:rsidR="00920E37" w:rsidRDefault="0092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920E3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7E5428">
      <w:rPr>
        <w:rStyle w:val="Lappusesnumurs"/>
        <w:noProof/>
        <w:sz w:val="20"/>
        <w:szCs w:val="20"/>
      </w:rPr>
      <w:t>2</w:t>
    </w:r>
    <w:r w:rsidRPr="005A2340">
      <w:rPr>
        <w:rStyle w:val="Lappusesnumurs"/>
        <w:sz w:val="20"/>
        <w:szCs w:val="20"/>
      </w:rPr>
      <w:fldChar w:fldCharType="end"/>
    </w:r>
  </w:p>
  <w:p w:rsidR="002F0998" w:rsidRDefault="00920E3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37" w:rsidRDefault="00920E37">
      <w:pPr>
        <w:spacing w:after="0" w:line="240" w:lineRule="auto"/>
      </w:pPr>
      <w:r>
        <w:separator/>
      </w:r>
    </w:p>
  </w:footnote>
  <w:footnote w:type="continuationSeparator" w:id="0">
    <w:p w:rsidR="00920E37" w:rsidRDefault="0092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2A140C"/>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6"/>
  </w:num>
  <w:num w:numId="3">
    <w:abstractNumId w:val="7"/>
  </w:num>
  <w:num w:numId="4">
    <w:abstractNumId w:val="2"/>
  </w:num>
  <w:num w:numId="5">
    <w:abstractNumId w:val="17"/>
  </w:num>
  <w:num w:numId="6">
    <w:abstractNumId w:val="10"/>
  </w:num>
  <w:num w:numId="7">
    <w:abstractNumId w:val="15"/>
  </w:num>
  <w:num w:numId="8">
    <w:abstractNumId w:val="14"/>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5774D"/>
    <w:rsid w:val="00060AFB"/>
    <w:rsid w:val="00061A82"/>
    <w:rsid w:val="00075BD0"/>
    <w:rsid w:val="000B7013"/>
    <w:rsid w:val="000E1BC1"/>
    <w:rsid w:val="00120B64"/>
    <w:rsid w:val="0012384B"/>
    <w:rsid w:val="00124741"/>
    <w:rsid w:val="00163ED9"/>
    <w:rsid w:val="00186D0C"/>
    <w:rsid w:val="001D32C3"/>
    <w:rsid w:val="001D5507"/>
    <w:rsid w:val="001F2A13"/>
    <w:rsid w:val="001F74E8"/>
    <w:rsid w:val="00200300"/>
    <w:rsid w:val="00213446"/>
    <w:rsid w:val="00230B76"/>
    <w:rsid w:val="0025261D"/>
    <w:rsid w:val="00253731"/>
    <w:rsid w:val="00257E80"/>
    <w:rsid w:val="002743A6"/>
    <w:rsid w:val="00276080"/>
    <w:rsid w:val="002A7B3D"/>
    <w:rsid w:val="002B5F5F"/>
    <w:rsid w:val="002C2F29"/>
    <w:rsid w:val="002E6017"/>
    <w:rsid w:val="0030499B"/>
    <w:rsid w:val="00316F13"/>
    <w:rsid w:val="00320D20"/>
    <w:rsid w:val="0033189D"/>
    <w:rsid w:val="00333695"/>
    <w:rsid w:val="00336E63"/>
    <w:rsid w:val="003443D9"/>
    <w:rsid w:val="0036006B"/>
    <w:rsid w:val="00371077"/>
    <w:rsid w:val="003917D1"/>
    <w:rsid w:val="00395108"/>
    <w:rsid w:val="0039759F"/>
    <w:rsid w:val="003D3BDB"/>
    <w:rsid w:val="003D5137"/>
    <w:rsid w:val="004014D4"/>
    <w:rsid w:val="00401F14"/>
    <w:rsid w:val="00416055"/>
    <w:rsid w:val="00422995"/>
    <w:rsid w:val="0046275D"/>
    <w:rsid w:val="004706AB"/>
    <w:rsid w:val="00497178"/>
    <w:rsid w:val="004A4F93"/>
    <w:rsid w:val="004A7779"/>
    <w:rsid w:val="004B1D6C"/>
    <w:rsid w:val="004C7A0C"/>
    <w:rsid w:val="004D3C03"/>
    <w:rsid w:val="004D526C"/>
    <w:rsid w:val="004E6E7D"/>
    <w:rsid w:val="004F3159"/>
    <w:rsid w:val="0054455E"/>
    <w:rsid w:val="0056451C"/>
    <w:rsid w:val="00573D70"/>
    <w:rsid w:val="005A2340"/>
    <w:rsid w:val="005A6C3D"/>
    <w:rsid w:val="005E089C"/>
    <w:rsid w:val="00610A83"/>
    <w:rsid w:val="006168BE"/>
    <w:rsid w:val="00652AC2"/>
    <w:rsid w:val="00652E4C"/>
    <w:rsid w:val="006717D8"/>
    <w:rsid w:val="00692C37"/>
    <w:rsid w:val="006B3785"/>
    <w:rsid w:val="006C5195"/>
    <w:rsid w:val="006C600A"/>
    <w:rsid w:val="006C6D3D"/>
    <w:rsid w:val="006D56C5"/>
    <w:rsid w:val="0071300D"/>
    <w:rsid w:val="007357A1"/>
    <w:rsid w:val="00746A70"/>
    <w:rsid w:val="00791933"/>
    <w:rsid w:val="00793FDC"/>
    <w:rsid w:val="007E5428"/>
    <w:rsid w:val="007E7852"/>
    <w:rsid w:val="00807F89"/>
    <w:rsid w:val="0082697C"/>
    <w:rsid w:val="00852CBF"/>
    <w:rsid w:val="008532E0"/>
    <w:rsid w:val="0085583F"/>
    <w:rsid w:val="00883678"/>
    <w:rsid w:val="008872AF"/>
    <w:rsid w:val="008A00F8"/>
    <w:rsid w:val="008A1FCD"/>
    <w:rsid w:val="008B06C8"/>
    <w:rsid w:val="008C75DC"/>
    <w:rsid w:val="008D64B9"/>
    <w:rsid w:val="008E7D8C"/>
    <w:rsid w:val="00915F95"/>
    <w:rsid w:val="00920E37"/>
    <w:rsid w:val="0092436F"/>
    <w:rsid w:val="00943CD3"/>
    <w:rsid w:val="00952D56"/>
    <w:rsid w:val="00960932"/>
    <w:rsid w:val="009953FA"/>
    <w:rsid w:val="009A627F"/>
    <w:rsid w:val="009C4E45"/>
    <w:rsid w:val="009D02D0"/>
    <w:rsid w:val="009F3F7D"/>
    <w:rsid w:val="00A447FC"/>
    <w:rsid w:val="00A66745"/>
    <w:rsid w:val="00A95D60"/>
    <w:rsid w:val="00A9795F"/>
    <w:rsid w:val="00AB0DEC"/>
    <w:rsid w:val="00AD3F32"/>
    <w:rsid w:val="00AD65E3"/>
    <w:rsid w:val="00B02FA3"/>
    <w:rsid w:val="00B151C8"/>
    <w:rsid w:val="00B17B07"/>
    <w:rsid w:val="00B31803"/>
    <w:rsid w:val="00B332A0"/>
    <w:rsid w:val="00B368C5"/>
    <w:rsid w:val="00B80CA3"/>
    <w:rsid w:val="00B8312F"/>
    <w:rsid w:val="00B93400"/>
    <w:rsid w:val="00B969E2"/>
    <w:rsid w:val="00B9794B"/>
    <w:rsid w:val="00BA5D03"/>
    <w:rsid w:val="00BB1D89"/>
    <w:rsid w:val="00BB69BB"/>
    <w:rsid w:val="00BD3FE6"/>
    <w:rsid w:val="00C156A8"/>
    <w:rsid w:val="00C17E4D"/>
    <w:rsid w:val="00C33BA1"/>
    <w:rsid w:val="00C36439"/>
    <w:rsid w:val="00C86926"/>
    <w:rsid w:val="00CD4492"/>
    <w:rsid w:val="00CD4668"/>
    <w:rsid w:val="00CD507F"/>
    <w:rsid w:val="00CF6AB5"/>
    <w:rsid w:val="00D00482"/>
    <w:rsid w:val="00D2093E"/>
    <w:rsid w:val="00D215F7"/>
    <w:rsid w:val="00D21DFC"/>
    <w:rsid w:val="00D37965"/>
    <w:rsid w:val="00D50BB5"/>
    <w:rsid w:val="00D57CD0"/>
    <w:rsid w:val="00D66383"/>
    <w:rsid w:val="00D7166A"/>
    <w:rsid w:val="00D92324"/>
    <w:rsid w:val="00DB6EBD"/>
    <w:rsid w:val="00DB7B3F"/>
    <w:rsid w:val="00DC2F43"/>
    <w:rsid w:val="00DF28BC"/>
    <w:rsid w:val="00E17E42"/>
    <w:rsid w:val="00E309AC"/>
    <w:rsid w:val="00E43088"/>
    <w:rsid w:val="00E54C18"/>
    <w:rsid w:val="00E841E8"/>
    <w:rsid w:val="00ED35A7"/>
    <w:rsid w:val="00ED43CE"/>
    <w:rsid w:val="00EF244C"/>
    <w:rsid w:val="00F22935"/>
    <w:rsid w:val="00F37F4F"/>
    <w:rsid w:val="00F41536"/>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DB2B"/>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1D5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character" w:customStyle="1" w:styleId="Virsraksts1Rakstz">
    <w:name w:val="Virsraksts 1 Rakstz."/>
    <w:basedOn w:val="Noklusjumarindkopasfonts"/>
    <w:link w:val="Virsraksts1"/>
    <w:uiPriority w:val="9"/>
    <w:rsid w:val="001D5507"/>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3066</Words>
  <Characters>1748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7</cp:revision>
  <cp:lastPrinted>2018-06-01T12:27:00Z</cp:lastPrinted>
  <dcterms:created xsi:type="dcterms:W3CDTF">2019-01-10T13:08:00Z</dcterms:created>
  <dcterms:modified xsi:type="dcterms:W3CDTF">2019-01-10T13:22:00Z</dcterms:modified>
</cp:coreProperties>
</file>