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44603FE7"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E60A7F">
              <w:rPr>
                <w:lang w:eastAsia="lv-LV"/>
              </w:rPr>
              <w:t>21</w:t>
            </w:r>
            <w:r w:rsidR="00313C72">
              <w:rPr>
                <w:lang w:eastAsia="lv-LV"/>
              </w:rPr>
              <w:t xml:space="preserve">. </w:t>
            </w:r>
            <w:r w:rsidR="00E60A7F">
              <w:rPr>
                <w:lang w:eastAsia="lv-LV"/>
              </w:rPr>
              <w:t>septembra</w:t>
            </w:r>
          </w:p>
          <w:p w14:paraId="4B298D9E" w14:textId="27705104"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E60A7F">
              <w:rPr>
                <w:lang w:eastAsia="lv-LV"/>
              </w:rPr>
              <w:t>51</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39BC78D3" w:rsidR="0069274E" w:rsidRPr="00C27EEE" w:rsidRDefault="0069274E" w:rsidP="0069274E">
      <w:pPr>
        <w:pStyle w:val="Pamatteksts"/>
        <w:spacing w:after="0"/>
        <w:ind w:left="360"/>
        <w:jc w:val="center"/>
        <w:rPr>
          <w:b/>
          <w:sz w:val="24"/>
          <w:lang w:val="lv-LV"/>
        </w:rPr>
      </w:pPr>
      <w:r w:rsidRPr="00C27EEE">
        <w:rPr>
          <w:b/>
          <w:sz w:val="24"/>
          <w:lang w:val="lv-LV"/>
        </w:rPr>
        <w:t>„</w:t>
      </w:r>
      <w:r w:rsidR="00E60A7F">
        <w:rPr>
          <w:b/>
          <w:sz w:val="24"/>
          <w:lang w:val="lv-LV"/>
        </w:rPr>
        <w:t>Darba vides iekšējā uzraudzība</w:t>
      </w:r>
      <w:r w:rsidR="001B7C8E" w:rsidRPr="00C27EEE">
        <w:rPr>
          <w:b/>
          <w:sz w:val="24"/>
          <w:lang w:val="lv-LV"/>
        </w:rPr>
        <w:t>”,</w:t>
      </w:r>
    </w:p>
    <w:p w14:paraId="5BE53E12" w14:textId="3D56AD41" w:rsidR="0069274E" w:rsidRDefault="0069274E" w:rsidP="0069274E">
      <w:pPr>
        <w:pStyle w:val="Parastais"/>
        <w:jc w:val="center"/>
      </w:pPr>
      <w:r w:rsidRPr="00C27EEE">
        <w:t>iden</w:t>
      </w:r>
      <w:r w:rsidR="00E4181D" w:rsidRPr="00C27EEE">
        <w:t xml:space="preserve">tifikācijas Nr. </w:t>
      </w:r>
      <w:r w:rsidR="00FB4E07">
        <w:t>VSIA TOS 2018/</w:t>
      </w:r>
      <w:r w:rsidR="00E60A7F">
        <w:t>27</w:t>
      </w:r>
      <w:r w:rsidR="0070202A">
        <w:t>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7CBEFF4C"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E60A7F">
        <w:t>18</w:t>
      </w:r>
      <w:r w:rsidR="00A513EE">
        <w:t xml:space="preserve">. </w:t>
      </w:r>
      <w:r w:rsidR="00E60A7F">
        <w:t>septembra</w:t>
      </w:r>
      <w:r w:rsidR="006B497F" w:rsidRPr="008227E1">
        <w:t xml:space="preserve"> </w:t>
      </w:r>
      <w:r w:rsidR="00280EF6" w:rsidRPr="008227E1">
        <w:t xml:space="preserve">rīkojumu </w:t>
      </w:r>
      <w:r w:rsidR="00280EF6" w:rsidRPr="00313C72">
        <w:t>Nr. 01</w:t>
      </w:r>
      <w:r w:rsidR="00280EF6" w:rsidRPr="00313C72">
        <w:noBreakHyphen/>
      </w:r>
      <w:r w:rsidRPr="00313C72">
        <w:t>6/</w:t>
      </w:r>
      <w:r w:rsidR="00E60A7F">
        <w:t>125</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3AFA98D0"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E60A7F">
        <w:rPr>
          <w:sz w:val="24"/>
          <w:lang w:val="lv-LV"/>
        </w:rPr>
        <w:t>Darba vides iekšējā uzraudzība</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xml:space="preserve">– </w:t>
      </w:r>
      <w:r w:rsidR="00E60A7F">
        <w:rPr>
          <w:sz w:val="24"/>
          <w:lang w:val="lv-LV"/>
        </w:rPr>
        <w:t>pakalpojums</w:t>
      </w:r>
      <w:r w:rsidR="00594233" w:rsidRPr="00E03623">
        <w:rPr>
          <w:sz w:val="24"/>
          <w:lang w:val="lv-LV"/>
        </w:rPr>
        <w:t>),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445A968D" w14:textId="5DC6F2D3" w:rsidR="00470E98" w:rsidRDefault="00470E98" w:rsidP="00957D8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E60A7F">
        <w:rPr>
          <w:b/>
        </w:rPr>
        <w:t>98342000-2</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10566927" w:rsidR="000E41BB" w:rsidRDefault="0070202A" w:rsidP="002440EC">
      <w:pPr>
        <w:pStyle w:val="Parastais"/>
        <w:numPr>
          <w:ilvl w:val="0"/>
          <w:numId w:val="1"/>
        </w:numPr>
        <w:suppressAutoHyphens w:val="0"/>
        <w:autoSpaceDE w:val="0"/>
        <w:autoSpaceDN w:val="0"/>
        <w:adjustRightInd w:val="0"/>
        <w:jc w:val="both"/>
      </w:pPr>
      <w:r w:rsidRPr="006B497F">
        <w:rPr>
          <w:noProof/>
        </w:rPr>
        <w:t xml:space="preserve">Pretendents piedāvājumu var iesniegt par </w:t>
      </w:r>
      <w:r>
        <w:rPr>
          <w:noProof/>
        </w:rPr>
        <w:t>visu iepirkuma priekšmetu</w:t>
      </w:r>
      <w:r w:rsidRPr="006B497F">
        <w:rPr>
          <w:noProof/>
        </w:rPr>
        <w:t xml:space="preserve">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7BA0F75F" w14:textId="470913D6" w:rsidR="000E3BD5" w:rsidRPr="00756A61"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Pr="00756A61">
        <w:rPr>
          <w:rFonts w:eastAsia="Times New Roman"/>
          <w:snapToGrid w:val="0"/>
        </w:rPr>
        <w:t xml:space="preserve">uz </w:t>
      </w:r>
      <w:r w:rsidR="000E3BD5" w:rsidRPr="00756A61">
        <w:rPr>
          <w:rFonts w:eastAsia="Times New Roman"/>
          <w:snapToGrid w:val="0"/>
        </w:rPr>
        <w:t>2</w:t>
      </w:r>
      <w:r w:rsidR="00E60A7F">
        <w:rPr>
          <w:rFonts w:eastAsia="Times New Roman"/>
          <w:snapToGrid w:val="0"/>
        </w:rPr>
        <w:t>4</w:t>
      </w:r>
      <w:r w:rsidRPr="00756A61">
        <w:rPr>
          <w:rFonts w:eastAsia="Times New Roman"/>
          <w:snapToGrid w:val="0"/>
        </w:rPr>
        <w:t xml:space="preserve"> (</w:t>
      </w:r>
      <w:r w:rsidR="000E3BD5" w:rsidRPr="00756A61">
        <w:rPr>
          <w:rFonts w:eastAsia="Times New Roman"/>
          <w:snapToGrid w:val="0"/>
        </w:rPr>
        <w:t>div</w:t>
      </w:r>
      <w:r w:rsidR="00E60A7F">
        <w:rPr>
          <w:rFonts w:eastAsia="Times New Roman"/>
          <w:snapToGrid w:val="0"/>
        </w:rPr>
        <w:t>desmit četriem</w:t>
      </w:r>
      <w:r w:rsidRPr="00756A61">
        <w:rPr>
          <w:rFonts w:eastAsia="Times New Roman"/>
          <w:snapToGrid w:val="0"/>
        </w:rPr>
        <w:t>) mēnešiem</w:t>
      </w:r>
      <w:r w:rsidRPr="00756A61">
        <w:t xml:space="preserve"> </w:t>
      </w:r>
      <w:r w:rsidR="000E3BD5" w:rsidRPr="00756A61">
        <w:t xml:space="preserve">vai līdz līguma summa būs pilnībā </w:t>
      </w:r>
      <w:r w:rsidR="00957D8C">
        <w:t>iztērēta</w:t>
      </w:r>
      <w:r w:rsidR="000E3BD5" w:rsidRPr="00756A61">
        <w:t>.</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lastRenderedPageBreak/>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14:paraId="519690EC" w14:textId="3B50A4F5"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E60A7F">
        <w:rPr>
          <w:b/>
          <w:sz w:val="24"/>
          <w:lang w:val="lv-LV"/>
        </w:rPr>
        <w:t>Darba vides iekšējā uzraudzība</w:t>
      </w:r>
      <w:r w:rsidRPr="00C27EEE">
        <w:rPr>
          <w:b/>
          <w:sz w:val="24"/>
          <w:lang w:val="lv-LV"/>
        </w:rPr>
        <w:t>”.</w:t>
      </w:r>
    </w:p>
    <w:p w14:paraId="18429271" w14:textId="4FBF34C8" w:rsidR="000E0EFD" w:rsidRPr="00C27EEE" w:rsidRDefault="000E0EFD" w:rsidP="00F3130A">
      <w:pPr>
        <w:pStyle w:val="Parastais"/>
        <w:ind w:left="1145"/>
        <w:jc w:val="both"/>
      </w:pPr>
      <w:r w:rsidRPr="00C27EEE">
        <w:rPr>
          <w:bCs/>
        </w:rPr>
        <w:t xml:space="preserve">iepirkuma identifikācijas Nr. </w:t>
      </w:r>
      <w:r w:rsidR="00E60A7F">
        <w:t>VSIA TOS 2018/27MP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7C691A25"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F96908">
        <w:rPr>
          <w:sz w:val="24"/>
          <w:szCs w:val="24"/>
          <w:lang w:val="lv-LV"/>
        </w:rPr>
        <w:t>Piedāvājums</w:t>
      </w:r>
      <w:r w:rsidR="000E0EFD" w:rsidRPr="00F96908">
        <w:rPr>
          <w:sz w:val="24"/>
          <w:szCs w:val="24"/>
          <w:lang w:val="lv-LV"/>
        </w:rPr>
        <w:t xml:space="preserve"> jāiesniedz līdz </w:t>
      </w:r>
      <w:r w:rsidR="000E0EFD" w:rsidRPr="00F96908">
        <w:rPr>
          <w:b/>
          <w:sz w:val="24"/>
          <w:szCs w:val="24"/>
          <w:lang w:val="lv-LV"/>
        </w:rPr>
        <w:t>20</w:t>
      </w:r>
      <w:r w:rsidR="00AC5E58" w:rsidRPr="00F96908">
        <w:rPr>
          <w:b/>
          <w:sz w:val="24"/>
          <w:szCs w:val="24"/>
          <w:lang w:val="lv-LV"/>
        </w:rPr>
        <w:t>1</w:t>
      </w:r>
      <w:r w:rsidR="00456466" w:rsidRPr="00F96908">
        <w:rPr>
          <w:b/>
          <w:sz w:val="24"/>
          <w:szCs w:val="24"/>
          <w:lang w:val="lv-LV"/>
        </w:rPr>
        <w:t>8</w:t>
      </w:r>
      <w:r w:rsidR="002237C2" w:rsidRPr="00F96908">
        <w:rPr>
          <w:b/>
          <w:sz w:val="24"/>
          <w:szCs w:val="24"/>
          <w:lang w:val="lv-LV"/>
        </w:rPr>
        <w:t>. </w:t>
      </w:r>
      <w:r w:rsidR="00163D80" w:rsidRPr="00F96908">
        <w:rPr>
          <w:b/>
          <w:sz w:val="24"/>
          <w:szCs w:val="24"/>
          <w:lang w:val="lv-LV"/>
        </w:rPr>
        <w:t>g</w:t>
      </w:r>
      <w:r w:rsidR="000E0EFD" w:rsidRPr="00F96908">
        <w:rPr>
          <w:b/>
          <w:sz w:val="24"/>
          <w:szCs w:val="24"/>
          <w:lang w:val="lv-LV"/>
        </w:rPr>
        <w:t>ada</w:t>
      </w:r>
      <w:r w:rsidR="00163D80" w:rsidRPr="00F96908">
        <w:rPr>
          <w:b/>
          <w:sz w:val="24"/>
          <w:szCs w:val="24"/>
          <w:lang w:val="lv-LV"/>
        </w:rPr>
        <w:t xml:space="preserve"> </w:t>
      </w:r>
      <w:r w:rsidR="00583024">
        <w:rPr>
          <w:b/>
          <w:sz w:val="24"/>
          <w:szCs w:val="24"/>
          <w:lang w:val="lv-LV"/>
        </w:rPr>
        <w:t>03</w:t>
      </w:r>
      <w:r w:rsidR="00C02B52" w:rsidRPr="00F96908">
        <w:rPr>
          <w:b/>
          <w:sz w:val="24"/>
          <w:szCs w:val="24"/>
          <w:lang w:val="lv-LV"/>
        </w:rPr>
        <w:t xml:space="preserve">. </w:t>
      </w:r>
      <w:r w:rsidR="00583024">
        <w:rPr>
          <w:b/>
          <w:sz w:val="24"/>
          <w:szCs w:val="24"/>
          <w:lang w:val="lv-LV"/>
        </w:rPr>
        <w:t>oktobrim</w:t>
      </w:r>
      <w:r w:rsidR="00DB38C3" w:rsidRPr="00F96908">
        <w:rPr>
          <w:b/>
          <w:sz w:val="24"/>
          <w:szCs w:val="24"/>
          <w:lang w:val="lv-LV"/>
        </w:rPr>
        <w:t xml:space="preserve"> plkst</w:t>
      </w:r>
      <w:r w:rsidR="00DB38C3" w:rsidRPr="00B91B4A">
        <w:rPr>
          <w:b/>
          <w:sz w:val="24"/>
          <w:szCs w:val="24"/>
          <w:lang w:val="lv-LV"/>
        </w:rPr>
        <w: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18C76405"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w:t>
      </w:r>
      <w:r w:rsidR="0033487D">
        <w:rPr>
          <w:bCs/>
          <w:sz w:val="24"/>
          <w:szCs w:val="24"/>
          <w:lang w:val="lv-LV"/>
        </w:rPr>
        <w:t>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54046A0D" w:rsidR="00B74772" w:rsidRPr="00C27EEE" w:rsidRDefault="00B74772" w:rsidP="00583024">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F96908">
        <w:rPr>
          <w:rFonts w:ascii="Times New Roman" w:hAnsi="Times New Roman"/>
          <w:b/>
          <w:sz w:val="24"/>
          <w:szCs w:val="24"/>
          <w:lang w:val="lv-LV"/>
        </w:rPr>
        <w:t>201</w:t>
      </w:r>
      <w:r w:rsidR="00456466" w:rsidRPr="00F96908">
        <w:rPr>
          <w:rFonts w:ascii="Times New Roman" w:hAnsi="Times New Roman"/>
          <w:b/>
          <w:sz w:val="24"/>
          <w:szCs w:val="24"/>
          <w:lang w:val="lv-LV"/>
        </w:rPr>
        <w:t>8</w:t>
      </w:r>
      <w:r w:rsidR="006B497F" w:rsidRPr="00F96908">
        <w:rPr>
          <w:rFonts w:ascii="Times New Roman" w:hAnsi="Times New Roman"/>
          <w:b/>
          <w:sz w:val="24"/>
          <w:szCs w:val="24"/>
          <w:lang w:val="lv-LV"/>
        </w:rPr>
        <w:t>. </w:t>
      </w:r>
      <w:r w:rsidRPr="00F96908">
        <w:rPr>
          <w:rFonts w:ascii="Times New Roman" w:hAnsi="Times New Roman"/>
          <w:b/>
          <w:sz w:val="24"/>
          <w:szCs w:val="24"/>
          <w:lang w:val="lv-LV"/>
        </w:rPr>
        <w:t xml:space="preserve">gada </w:t>
      </w:r>
      <w:r w:rsidR="00583024">
        <w:rPr>
          <w:rFonts w:ascii="Times New Roman" w:hAnsi="Times New Roman"/>
          <w:b/>
          <w:sz w:val="24"/>
          <w:szCs w:val="24"/>
          <w:lang w:val="lv-LV"/>
        </w:rPr>
        <w:t>03. oktobrī</w:t>
      </w:r>
      <w:r w:rsidR="00583024" w:rsidRPr="00583024">
        <w:rPr>
          <w:rFonts w:ascii="Times New Roman" w:hAnsi="Times New Roman"/>
          <w:b/>
          <w:sz w:val="24"/>
          <w:szCs w:val="24"/>
          <w:lang w:val="lv-LV"/>
        </w:rPr>
        <w:t xml:space="preserve"> </w:t>
      </w:r>
      <w:r w:rsidRPr="00F96908">
        <w:rPr>
          <w:rFonts w:ascii="Times New Roman" w:hAnsi="Times New Roman"/>
          <w:b/>
          <w:sz w:val="24"/>
          <w:szCs w:val="24"/>
          <w:lang w:val="lv-LV"/>
        </w:rPr>
        <w:t>plkst. 1</w:t>
      </w:r>
      <w:r w:rsidR="00456466" w:rsidRPr="00F96908">
        <w:rPr>
          <w:rFonts w:ascii="Times New Roman" w:hAnsi="Times New Roman"/>
          <w:b/>
          <w:sz w:val="24"/>
          <w:szCs w:val="24"/>
          <w:lang w:val="lv-LV"/>
        </w:rPr>
        <w:t>1:</w:t>
      </w:r>
      <w:r w:rsidRPr="00F96908">
        <w:rPr>
          <w:rFonts w:ascii="Times New Roman" w:hAnsi="Times New Roman"/>
          <w:b/>
          <w:sz w:val="24"/>
          <w:szCs w:val="24"/>
          <w:lang w:val="lv-LV"/>
        </w:rPr>
        <w:t>00</w:t>
      </w:r>
      <w:r w:rsidRPr="00C27EEE">
        <w:rPr>
          <w:rFonts w:ascii="Times New Roman" w:hAnsi="Times New Roman"/>
          <w:sz w:val="24"/>
          <w:szCs w:val="24"/>
          <w:lang w:val="lv-LV"/>
        </w:rPr>
        <w:t xml:space="preserve">, VSIA </w:t>
      </w:r>
      <w:r w:rsidRPr="00C27EEE">
        <w:rPr>
          <w:rFonts w:ascii="Times New Roman" w:hAnsi="Times New Roman"/>
          <w:sz w:val="24"/>
          <w:szCs w:val="24"/>
          <w:lang w:val="lv-LV"/>
        </w:rPr>
        <w:lastRenderedPageBreak/>
        <w:t xml:space="preserve">„Traumatoloģijas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622F43CF" w:rsidR="005727F7" w:rsidRPr="00B21FA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B21FA8" w:rsidRPr="00B21FA8">
        <w:rPr>
          <w:shd w:val="clear" w:color="auto" w:fill="FFFFFF"/>
        </w:rPr>
        <w:t>.</w:t>
      </w:r>
      <w:r w:rsidR="00B21FA8">
        <w:rPr>
          <w:shd w:val="clear" w:color="auto" w:fill="FFFFFF"/>
        </w:rPr>
        <w:t xml:space="preserve"> </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2F80B1E3"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5242ED">
        <w:rPr>
          <w:rFonts w:eastAsia="Times New Roman"/>
          <w:bCs/>
          <w:snapToGrid w:val="0"/>
          <w:color w:val="000000"/>
          <w:kern w:val="0"/>
          <w:lang w:eastAsia="en-US"/>
        </w:rPr>
        <w:t>un</w:t>
      </w:r>
      <w:r w:rsidR="00875F62">
        <w:rPr>
          <w:rFonts w:eastAsia="Times New Roman"/>
          <w:bCs/>
          <w:snapToGrid w:val="0"/>
          <w:color w:val="000000"/>
          <w:kern w:val="0"/>
          <w:lang w:eastAsia="en-US"/>
        </w:rPr>
        <w:t xml:space="preserve"> finanšu </w:t>
      </w:r>
      <w:r w:rsidRPr="00C27EEE">
        <w:rPr>
          <w:rFonts w:eastAsia="Times New Roman"/>
          <w:bCs/>
          <w:snapToGrid w:val="0"/>
          <w:color w:val="000000"/>
          <w:kern w:val="0"/>
          <w:lang w:eastAsia="en-US"/>
        </w:rPr>
        <w:t xml:space="preserve">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w:t>
      </w:r>
      <w:r w:rsidR="005242ED">
        <w:rPr>
          <w:rFonts w:eastAsia="Times New Roman"/>
          <w:bCs/>
          <w:snapToGrid w:val="0"/>
          <w:color w:val="000000"/>
          <w:kern w:val="0"/>
          <w:lang w:eastAsia="en-US"/>
        </w:rPr>
        <w:t xml:space="preserve"> piedāvājuma</w:t>
      </w:r>
      <w:r w:rsidR="009879C0">
        <w:rPr>
          <w:rFonts w:eastAsia="Times New Roman"/>
          <w:bCs/>
          <w:snapToGrid w:val="0"/>
          <w:color w:val="000000"/>
          <w:kern w:val="0"/>
          <w:lang w:eastAsia="en-US"/>
        </w:rPr>
        <w:t xml:space="preserve"> </w:t>
      </w:r>
      <w:r w:rsidR="00875F62">
        <w:rPr>
          <w:rFonts w:eastAsia="Times New Roman"/>
          <w:bCs/>
          <w:snapToGrid w:val="0"/>
          <w:color w:val="000000"/>
          <w:kern w:val="0"/>
          <w:lang w:eastAsia="en-US"/>
        </w:rPr>
        <w:t xml:space="preserve">un finanšu </w:t>
      </w:r>
      <w:r w:rsidR="009879C0">
        <w:rPr>
          <w:rFonts w:eastAsia="Times New Roman"/>
          <w:bCs/>
          <w:snapToGrid w:val="0"/>
          <w:color w:val="000000"/>
          <w:kern w:val="0"/>
          <w:lang w:eastAsia="en-US"/>
        </w:rPr>
        <w:t>piedāvājuma forma</w:t>
      </w:r>
      <w:r w:rsidR="005242ED">
        <w:rPr>
          <w:rFonts w:eastAsia="Times New Roman"/>
          <w:bCs/>
          <w:snapToGrid w:val="0"/>
          <w:color w:val="000000"/>
          <w:kern w:val="0"/>
          <w:lang w:eastAsia="en-US"/>
        </w:rPr>
        <w:t>s</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0A2B0240" w14:textId="0544221C"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w:t>
      </w:r>
      <w:r w:rsidR="0042309A">
        <w:rPr>
          <w:rFonts w:eastAsia="Times New Roman"/>
          <w:snapToGrid w:val="0"/>
          <w:kern w:val="0"/>
          <w:lang w:eastAsia="en-US"/>
        </w:rPr>
        <w:t>okumenti jānoformē saskaņā ar 04.09.2018</w:t>
      </w:r>
      <w:r w:rsidRPr="00C27EEE">
        <w:rPr>
          <w:rFonts w:eastAsia="Times New Roman"/>
          <w:snapToGrid w:val="0"/>
          <w:kern w:val="0"/>
          <w:lang w:eastAsia="en-US"/>
        </w:rPr>
        <w:t xml:space="preserve">.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w:t>
      </w:r>
    </w:p>
    <w:p w14:paraId="2F020E18" w14:textId="3EC75EA9"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w:t>
      </w:r>
      <w:r w:rsidR="005242ED" w:rsidRPr="00A84690">
        <w:t>04.09.2018. noteikumu Nr. 558 “Dokumentu izstrādāšanas un noformēšanas kārtība”</w:t>
      </w:r>
      <w:r w:rsidRPr="00C27EEE">
        <w:rPr>
          <w:rFonts w:eastAsia="Times New Roman"/>
          <w:snapToGrid w:val="0"/>
          <w:kern w:val="0"/>
          <w:lang w:eastAsia="en-US"/>
        </w:rPr>
        <w:t xml:space="preserve">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Pr="001D1F06"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w:t>
      </w:r>
      <w:r w:rsidRPr="001D1F06">
        <w:rPr>
          <w:sz w:val="24"/>
          <w:lang w:val="lv-LV"/>
        </w:rPr>
        <w:t>procedūrai (saskaņā ar pielikumu Nr.</w:t>
      </w:r>
      <w:r w:rsidR="00F25723" w:rsidRPr="001D1F06">
        <w:rPr>
          <w:sz w:val="24"/>
          <w:lang w:val="lv-LV"/>
        </w:rPr>
        <w:t xml:space="preserve"> </w:t>
      </w:r>
      <w:r w:rsidRPr="001D1F06">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49FC480E" w:rsidR="00B322C1" w:rsidRPr="001D1F06" w:rsidRDefault="001D1F06" w:rsidP="00C52466">
      <w:pPr>
        <w:pStyle w:val="Pamatteksts"/>
        <w:numPr>
          <w:ilvl w:val="0"/>
          <w:numId w:val="1"/>
        </w:numPr>
        <w:tabs>
          <w:tab w:val="left" w:pos="1134"/>
          <w:tab w:val="left" w:pos="1418"/>
        </w:tabs>
        <w:spacing w:after="0"/>
        <w:jc w:val="both"/>
        <w:rPr>
          <w:sz w:val="24"/>
          <w:lang w:val="lv-LV"/>
        </w:rPr>
      </w:pPr>
      <w:proofErr w:type="spellStart"/>
      <w:r w:rsidRPr="001D1F06">
        <w:rPr>
          <w:rFonts w:eastAsia="Times New Roman"/>
          <w:snapToGrid w:val="0"/>
          <w:kern w:val="0"/>
          <w:sz w:val="24"/>
          <w:lang w:eastAsia="en-US"/>
        </w:rPr>
        <w:t>Pretendenta</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vadītāja</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apliecināta</w:t>
      </w:r>
      <w:proofErr w:type="spellEnd"/>
      <w:r w:rsidRPr="001D1F06">
        <w:rPr>
          <w:rFonts w:eastAsia="Times New Roman"/>
          <w:snapToGrid w:val="0"/>
          <w:kern w:val="0"/>
          <w:sz w:val="24"/>
          <w:lang w:eastAsia="en-US"/>
        </w:rPr>
        <w:t xml:space="preserve"> </w:t>
      </w:r>
      <w:proofErr w:type="spellStart"/>
      <w:r w:rsidRPr="001D1F06">
        <w:rPr>
          <w:rFonts w:eastAsia="Times New Roman"/>
          <w:b/>
          <w:snapToGrid w:val="0"/>
          <w:kern w:val="0"/>
          <w:sz w:val="24"/>
          <w:u w:val="single"/>
          <w:lang w:eastAsia="en-US"/>
        </w:rPr>
        <w:t>sertifikāta</w:t>
      </w:r>
      <w:proofErr w:type="spellEnd"/>
      <w:r w:rsidRPr="001D1F06">
        <w:rPr>
          <w:rFonts w:eastAsia="Times New Roman"/>
          <w:b/>
          <w:snapToGrid w:val="0"/>
          <w:kern w:val="0"/>
          <w:sz w:val="24"/>
          <w:u w:val="single"/>
          <w:lang w:eastAsia="en-US"/>
        </w:rPr>
        <w:t xml:space="preserve"> </w:t>
      </w:r>
      <w:proofErr w:type="spellStart"/>
      <w:r w:rsidRPr="001D1F06">
        <w:rPr>
          <w:rFonts w:eastAsia="Times New Roman"/>
          <w:b/>
          <w:snapToGrid w:val="0"/>
          <w:kern w:val="0"/>
          <w:sz w:val="24"/>
          <w:u w:val="single"/>
          <w:lang w:eastAsia="en-US"/>
        </w:rPr>
        <w:t>kopija</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kuru</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izsniegusi</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kompetenta</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institūcija</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pamatojoties</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uz</w:t>
      </w:r>
      <w:proofErr w:type="spellEnd"/>
      <w:r w:rsidRPr="001D1F06">
        <w:rPr>
          <w:rFonts w:eastAsia="Times New Roman"/>
          <w:snapToGrid w:val="0"/>
          <w:kern w:val="0"/>
          <w:sz w:val="24"/>
          <w:lang w:eastAsia="en-US"/>
        </w:rPr>
        <w:t xml:space="preserve"> 2008. </w:t>
      </w:r>
      <w:proofErr w:type="spellStart"/>
      <w:r w:rsidRPr="001D1F06">
        <w:rPr>
          <w:rFonts w:eastAsia="Times New Roman"/>
          <w:snapToGrid w:val="0"/>
          <w:kern w:val="0"/>
          <w:sz w:val="24"/>
          <w:lang w:eastAsia="en-US"/>
        </w:rPr>
        <w:t>gada</w:t>
      </w:r>
      <w:proofErr w:type="spellEnd"/>
      <w:r w:rsidRPr="001D1F06">
        <w:rPr>
          <w:rFonts w:eastAsia="Times New Roman"/>
          <w:snapToGrid w:val="0"/>
          <w:kern w:val="0"/>
          <w:sz w:val="24"/>
          <w:lang w:eastAsia="en-US"/>
        </w:rPr>
        <w:t xml:space="preserve"> 8. </w:t>
      </w:r>
      <w:proofErr w:type="spellStart"/>
      <w:r w:rsidRPr="001D1F06">
        <w:rPr>
          <w:rFonts w:eastAsia="Times New Roman"/>
          <w:snapToGrid w:val="0"/>
          <w:kern w:val="0"/>
          <w:sz w:val="24"/>
          <w:lang w:eastAsia="en-US"/>
        </w:rPr>
        <w:t>septembra</w:t>
      </w:r>
      <w:proofErr w:type="spellEnd"/>
      <w:r w:rsidRPr="001D1F06">
        <w:rPr>
          <w:rFonts w:eastAsia="Times New Roman"/>
          <w:snapToGrid w:val="0"/>
          <w:kern w:val="0"/>
          <w:sz w:val="24"/>
          <w:lang w:eastAsia="en-US"/>
        </w:rPr>
        <w:t xml:space="preserve"> MK </w:t>
      </w:r>
      <w:proofErr w:type="spellStart"/>
      <w:r w:rsidRPr="001D1F06">
        <w:rPr>
          <w:rFonts w:eastAsia="Times New Roman"/>
          <w:snapToGrid w:val="0"/>
          <w:kern w:val="0"/>
          <w:sz w:val="24"/>
          <w:lang w:eastAsia="en-US"/>
        </w:rPr>
        <w:t>noteikumu</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Nr</w:t>
      </w:r>
      <w:proofErr w:type="spellEnd"/>
      <w:r w:rsidRPr="001D1F06">
        <w:rPr>
          <w:rFonts w:eastAsia="Times New Roman"/>
          <w:snapToGrid w:val="0"/>
          <w:kern w:val="0"/>
          <w:sz w:val="24"/>
          <w:lang w:eastAsia="en-US"/>
        </w:rPr>
        <w:t>. 723 „</w:t>
      </w:r>
      <w:proofErr w:type="spellStart"/>
      <w:r w:rsidRPr="001D1F06">
        <w:rPr>
          <w:rFonts w:eastAsia="Times New Roman"/>
          <w:snapToGrid w:val="0"/>
          <w:kern w:val="0"/>
          <w:sz w:val="24"/>
          <w:lang w:eastAsia="en-US"/>
        </w:rPr>
        <w:t>Noteikumi</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par</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prasībām</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kompetentām</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institūcijām</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un</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kompetentiem</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speciālistiem</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darba</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aizsardzības</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jautājumos</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un</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kompetences</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novērtēšanas</w:t>
      </w:r>
      <w:proofErr w:type="spellEnd"/>
      <w:r w:rsidRPr="001D1F06">
        <w:rPr>
          <w:rFonts w:eastAsia="Times New Roman"/>
          <w:snapToGrid w:val="0"/>
          <w:kern w:val="0"/>
          <w:sz w:val="24"/>
          <w:lang w:eastAsia="en-US"/>
        </w:rPr>
        <w:t xml:space="preserve"> </w:t>
      </w:r>
      <w:proofErr w:type="spellStart"/>
      <w:r w:rsidRPr="001D1F06">
        <w:rPr>
          <w:rFonts w:eastAsia="Times New Roman"/>
          <w:snapToGrid w:val="0"/>
          <w:kern w:val="0"/>
          <w:sz w:val="24"/>
          <w:lang w:eastAsia="en-US"/>
        </w:rPr>
        <w:t>kārtību</w:t>
      </w:r>
      <w:proofErr w:type="spellEnd"/>
      <w:r w:rsidRPr="001D1F06">
        <w:rPr>
          <w:rFonts w:eastAsia="Times New Roman"/>
          <w:snapToGrid w:val="0"/>
          <w:kern w:val="0"/>
          <w:sz w:val="24"/>
          <w:lang w:eastAsia="en-US"/>
        </w:rPr>
        <w:t xml:space="preserve">” </w:t>
      </w:r>
      <w:proofErr w:type="gramStart"/>
      <w:r w:rsidRPr="001D1F06">
        <w:rPr>
          <w:rFonts w:eastAsia="Times New Roman"/>
          <w:snapToGrid w:val="0"/>
          <w:kern w:val="0"/>
          <w:sz w:val="24"/>
          <w:lang w:eastAsia="en-US"/>
        </w:rPr>
        <w:t>46.punktu</w:t>
      </w:r>
      <w:proofErr w:type="gramEnd"/>
      <w:r w:rsidR="00B322C1" w:rsidRPr="001D1F06">
        <w:rPr>
          <w:sz w:val="24"/>
        </w:rPr>
        <w:t>.</w:t>
      </w:r>
    </w:p>
    <w:p w14:paraId="6E7E437A" w14:textId="1E6F27F9" w:rsidR="001D1F06" w:rsidRDefault="001D1F06" w:rsidP="001D1F06">
      <w:pPr>
        <w:pStyle w:val="Pamatteksts"/>
        <w:numPr>
          <w:ilvl w:val="0"/>
          <w:numId w:val="1"/>
        </w:numPr>
        <w:tabs>
          <w:tab w:val="left" w:pos="1134"/>
          <w:tab w:val="left" w:pos="1418"/>
        </w:tabs>
        <w:spacing w:after="0"/>
        <w:jc w:val="both"/>
        <w:rPr>
          <w:sz w:val="24"/>
          <w:lang w:val="lv-LV"/>
        </w:rPr>
      </w:pPr>
      <w:r w:rsidRPr="001D1F06">
        <w:rPr>
          <w:sz w:val="24"/>
          <w:lang w:val="lv-LV"/>
        </w:rPr>
        <w:t xml:space="preserve">Pretendenta pakalpojuma izpildē iesaistītā speciālista - augstākā līmeņa zināšanu (profesionālā augstākā izglītība) darba aizsardzībā atbilstoši Izglītības un zinātnes ministrijas akreditētai otrā līmeņa profesionālās augstākās izglītības programmai (profesijas standarts "Darba aizsardzības vecākais speciālists") apstiprinoša </w:t>
      </w:r>
      <w:r w:rsidRPr="001D1F06">
        <w:rPr>
          <w:b/>
          <w:sz w:val="24"/>
          <w:lang w:val="lv-LV"/>
        </w:rPr>
        <w:t>izglītības dokumentu kopijas vai kompetenta speciālista sertifikāta kopija</w:t>
      </w:r>
      <w:r w:rsidRPr="001D1F06">
        <w:rPr>
          <w:sz w:val="24"/>
          <w:lang w:val="lv-LV"/>
        </w:rPr>
        <w:t>, kas apliecina personas kompetenci darba aizsardzības jautājumos, ko izdevusi Latvijā akreditēta personāla sertificēšanas institūcija</w:t>
      </w:r>
    </w:p>
    <w:p w14:paraId="4F685190" w14:textId="358CC8D6" w:rsidR="001A372B" w:rsidRDefault="001A372B" w:rsidP="001A372B">
      <w:pPr>
        <w:pStyle w:val="Pamatteksts"/>
        <w:numPr>
          <w:ilvl w:val="0"/>
          <w:numId w:val="1"/>
        </w:numPr>
        <w:tabs>
          <w:tab w:val="left" w:pos="1134"/>
          <w:tab w:val="left" w:pos="1418"/>
        </w:tabs>
        <w:spacing w:after="0"/>
        <w:jc w:val="both"/>
        <w:rPr>
          <w:sz w:val="24"/>
          <w:lang w:val="lv-LV"/>
        </w:rPr>
      </w:pPr>
      <w:r w:rsidRPr="001A372B">
        <w:rPr>
          <w:sz w:val="24"/>
          <w:lang w:val="lv-LV"/>
        </w:rPr>
        <w:t xml:space="preserve">Pretendenta sagatavots </w:t>
      </w:r>
      <w:r w:rsidRPr="001A372B">
        <w:rPr>
          <w:b/>
          <w:sz w:val="24"/>
          <w:lang w:val="lv-LV"/>
        </w:rPr>
        <w:t>pieredzes apraksts</w:t>
      </w:r>
      <w:r w:rsidRPr="001A372B">
        <w:rPr>
          <w:sz w:val="24"/>
          <w:lang w:val="lv-LV"/>
        </w:rPr>
        <w:t xml:space="preserve"> (atbilstoši nolikuma </w:t>
      </w:r>
      <w:r>
        <w:rPr>
          <w:sz w:val="24"/>
          <w:lang w:val="lv-LV"/>
        </w:rPr>
        <w:t>4</w:t>
      </w:r>
      <w:r w:rsidRPr="001A372B">
        <w:rPr>
          <w:sz w:val="24"/>
          <w:lang w:val="lv-LV"/>
        </w:rPr>
        <w:t>. pielikumā pievienotajai formai) par līdzvērtīgu (1.pielikums - Tehniskās specifikācijas) pakalpojumu sniegšanu pēdējo 3 (trīs) gadu laikā (ja pretendenta darbojas mazāk kā trīs gadus, visā tā darbības laikā), kuru rezultātā ir noslēgti 3 (trīs) līgumi</w:t>
      </w:r>
    </w:p>
    <w:p w14:paraId="2F7BF4A9" w14:textId="0B301A29"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1D1F06">
        <w:rPr>
          <w:sz w:val="24"/>
          <w:lang w:val="lv-LV"/>
        </w:rPr>
        <w:t>Lai pārbaudītu, vai pretendents, kuram būtu piešķiramas līguma slēgšanas tiesības, nav izslēdzams no dalības iepirkumā nolikuma 1</w:t>
      </w:r>
      <w:r w:rsidR="00456466" w:rsidRPr="001D1F06">
        <w:rPr>
          <w:sz w:val="24"/>
          <w:lang w:val="lv-LV"/>
        </w:rPr>
        <w:t>5</w:t>
      </w:r>
      <w:r w:rsidR="00B322C1" w:rsidRPr="001D1F06">
        <w:rPr>
          <w:sz w:val="24"/>
          <w:lang w:val="lv-LV"/>
        </w:rPr>
        <w:t xml:space="preserve">.2.1., </w:t>
      </w:r>
      <w:r w:rsidRPr="001D1F06">
        <w:rPr>
          <w:sz w:val="24"/>
          <w:lang w:val="lv-LV"/>
        </w:rPr>
        <w:t>1</w:t>
      </w:r>
      <w:r w:rsidR="00456466" w:rsidRPr="001D1F06">
        <w:rPr>
          <w:sz w:val="24"/>
          <w:lang w:val="lv-LV"/>
        </w:rPr>
        <w:t>5</w:t>
      </w:r>
      <w:r w:rsidRPr="001D1F06">
        <w:rPr>
          <w:sz w:val="24"/>
          <w:lang w:val="lv-LV"/>
        </w:rPr>
        <w:t>.2.2.</w:t>
      </w:r>
      <w:r w:rsidR="00B322C1">
        <w:rPr>
          <w:sz w:val="24"/>
          <w:lang w:val="lv-LV"/>
        </w:rPr>
        <w:t xml:space="preserve"> vai 15.2.5.</w:t>
      </w:r>
      <w:r w:rsidRPr="00C27EEE">
        <w:rPr>
          <w:sz w:val="24"/>
          <w:lang w:val="lv-LV"/>
        </w:rPr>
        <w:t xml:space="preserve"> punktā minēto apstākļu </w:t>
      </w:r>
      <w:r w:rsidRPr="00C27EEE">
        <w:rPr>
          <w:sz w:val="24"/>
          <w:lang w:val="lv-LV"/>
        </w:rPr>
        <w:lastRenderedPageBreak/>
        <w:t xml:space="preserve">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3"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4163FE40"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saskaņā ar Tehnisko specifikāciju – tehniskā piedāvājuma formu</w:t>
      </w:r>
      <w:r>
        <w:t xml:space="preserve"> (</w:t>
      </w:r>
      <w:r w:rsidRPr="001F6EE0">
        <w:rPr>
          <w:b/>
        </w:rPr>
        <w:t>pielikums Nr.</w:t>
      </w:r>
      <w:r>
        <w:rPr>
          <w:b/>
        </w:rPr>
        <w:t xml:space="preserve"> </w:t>
      </w:r>
      <w:r w:rsidRPr="004230EF">
        <w:rPr>
          <w:b/>
        </w:rPr>
        <w:t>2</w:t>
      </w:r>
      <w:r w:rsidR="003363AB">
        <w:t>)</w:t>
      </w:r>
      <w:r w:rsidR="00652167">
        <w:t>.</w:t>
      </w:r>
    </w:p>
    <w:p w14:paraId="07A73583" w14:textId="12110710" w:rsidR="008816B4" w:rsidRPr="00A420C1" w:rsidRDefault="003363AB" w:rsidP="008C74B5">
      <w:pPr>
        <w:pStyle w:val="naisf"/>
        <w:numPr>
          <w:ilvl w:val="0"/>
          <w:numId w:val="1"/>
        </w:numPr>
        <w:tabs>
          <w:tab w:val="center" w:pos="4153"/>
        </w:tabs>
        <w:autoSpaceDE w:val="0"/>
        <w:autoSpaceDN w:val="0"/>
        <w:adjustRightInd w:val="0"/>
        <w:spacing w:before="0" w:beforeAutospacing="0" w:after="0" w:afterAutospacing="0"/>
        <w:ind w:left="709" w:hanging="709"/>
      </w:pPr>
      <w:r>
        <w:t>Finanšu piedāvājumu pretendents sagatavo saskaņā ar Finanšu piedāvājuma formu (</w:t>
      </w:r>
      <w:r w:rsidRPr="003363AB">
        <w:rPr>
          <w:b/>
        </w:rPr>
        <w:t>pielikums Nr.3</w:t>
      </w:r>
      <w:r>
        <w:t xml:space="preserve">). </w:t>
      </w:r>
      <w:r w:rsidR="008816B4" w:rsidRPr="00A420C1">
        <w:t xml:space="preserve">Finanšu </w:t>
      </w:r>
      <w:r w:rsidR="001554BB" w:rsidRPr="001554BB">
        <w:t>p</w:t>
      </w:r>
      <w:r w:rsidR="008816B4" w:rsidRPr="001554BB">
        <w:t>iedāvājumā jānorāda</w:t>
      </w:r>
      <w:r w:rsidR="008816B4"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14:paraId="42B05205" w14:textId="77777777"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14:paraId="01475CEB" w14:textId="4100BC30"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3363AB">
        <w:rPr>
          <w:rFonts w:ascii="Times New Roman" w:hAnsi="Times New Roman"/>
          <w:color w:val="auto"/>
          <w:sz w:val="24"/>
          <w:szCs w:val="24"/>
          <w:lang w:val="lv-LV"/>
        </w:rPr>
        <w:t>pakalpojuma sniegšanu</w:t>
      </w:r>
      <w:r w:rsidRPr="00652ED0">
        <w:rPr>
          <w:rFonts w:ascii="Times New Roman" w:hAnsi="Times New Roman"/>
          <w:color w:val="auto"/>
          <w:sz w:val="24"/>
          <w:szCs w:val="24"/>
          <w:lang w:val="lv-LV"/>
        </w:rPr>
        <w:t>.</w:t>
      </w:r>
    </w:p>
    <w:p w14:paraId="29C44158" w14:textId="27D93B6C"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3363AB">
        <w:rPr>
          <w:rFonts w:ascii="Times New Roman" w:hAnsi="Times New Roman"/>
          <w:color w:val="auto"/>
          <w:sz w:val="24"/>
          <w:szCs w:val="24"/>
          <w:lang w:val="lv-LV"/>
        </w:rPr>
        <w:t>pakalpojuma sniegšanu</w:t>
      </w:r>
      <w:r w:rsidR="00C74C68">
        <w:rPr>
          <w:rFonts w:ascii="Times New Roman" w:hAnsi="Times New Roman"/>
          <w:color w:val="auto"/>
          <w:sz w:val="24"/>
          <w:szCs w:val="24"/>
          <w:lang w:val="lv-LV"/>
        </w:rPr>
        <w:t>.</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4"/>
    </w:p>
    <w:p w14:paraId="30DF97EE" w14:textId="77777777" w:rsidR="00EA5695" w:rsidRPr="00C27EEE" w:rsidRDefault="00EA5695" w:rsidP="008C74B5">
      <w:pPr>
        <w:pStyle w:val="Parastais"/>
        <w:jc w:val="both"/>
        <w:rPr>
          <w:bCs/>
        </w:rPr>
      </w:pPr>
    </w:p>
    <w:bookmarkEnd w:id="3"/>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27A371A0"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w:t>
      </w:r>
      <w:r w:rsidR="003363AB">
        <w:rPr>
          <w:bCs/>
          <w:sz w:val="24"/>
          <w:lang w:val="lv-LV"/>
        </w:rPr>
        <w:t>ei, piedāvājumu salīdzināšanai.</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lastRenderedPageBreak/>
        <w:t xml:space="preserve">Aritmētisko kļūdu </w:t>
      </w:r>
      <w:bookmarkEnd w:id="5"/>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7" w:name="_Toc119162232"/>
      <w:bookmarkStart w:id="8"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9"/>
      <w:bookmarkEnd w:id="10"/>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3DBDECE1"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566916">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4444B2CC"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7C53E505" w14:textId="1D104805" w:rsidR="00137260" w:rsidRDefault="00137260"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lastRenderedPageBreak/>
        <w:t xml:space="preserve">Pielikums Nr. 3 – </w:t>
      </w:r>
      <w:r w:rsidR="003363AB">
        <w:rPr>
          <w:rFonts w:ascii="Times New Roman" w:hAnsi="Times New Roman"/>
          <w:color w:val="auto"/>
          <w:sz w:val="24"/>
          <w:szCs w:val="24"/>
          <w:lang w:val="lv-LV"/>
        </w:rPr>
        <w:t>Finanšu piedāvājuma</w:t>
      </w:r>
      <w:r w:rsidR="0042309A">
        <w:rPr>
          <w:rFonts w:ascii="Times New Roman" w:hAnsi="Times New Roman"/>
          <w:color w:val="auto"/>
          <w:sz w:val="24"/>
          <w:szCs w:val="24"/>
          <w:lang w:val="lv-LV"/>
        </w:rPr>
        <w:t xml:space="preserve"> forma;</w:t>
      </w:r>
    </w:p>
    <w:p w14:paraId="7A10D82B" w14:textId="00705E05" w:rsidR="003363AB" w:rsidRDefault="003363AB"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4 – </w:t>
      </w:r>
      <w:r w:rsidRPr="003363AB">
        <w:rPr>
          <w:rFonts w:ascii="Times New Roman" w:hAnsi="Times New Roman"/>
          <w:color w:val="auto"/>
          <w:sz w:val="24"/>
          <w:szCs w:val="24"/>
          <w:lang w:val="lv-LV"/>
        </w:rPr>
        <w:t>Pretendenta pieredze līdzīgu pakalpojumu sniegšanā</w:t>
      </w:r>
      <w:r>
        <w:rPr>
          <w:rFonts w:ascii="Times New Roman" w:hAnsi="Times New Roman"/>
          <w:color w:val="auto"/>
          <w:sz w:val="24"/>
          <w:szCs w:val="24"/>
          <w:lang w:val="lv-LV"/>
        </w:rPr>
        <w:t>.</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522CAC">
          <w:footerReference w:type="even" r:id="rId11"/>
          <w:footerReference w:type="default" r:id="rId12"/>
          <w:footnotePr>
            <w:pos w:val="beneathText"/>
          </w:footnotePr>
          <w:pgSz w:w="11905" w:h="16837"/>
          <w:pgMar w:top="1021" w:right="1134" w:bottom="851"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34C689CE" w:rsidR="00821262" w:rsidRPr="00C27EEE" w:rsidRDefault="00821262" w:rsidP="00821262">
      <w:pPr>
        <w:pStyle w:val="Parastais"/>
        <w:jc w:val="center"/>
      </w:pPr>
      <w:r w:rsidRPr="00C27EEE">
        <w:rPr>
          <w:b/>
        </w:rPr>
        <w:t>„</w:t>
      </w:r>
      <w:r w:rsidR="00E60A7F">
        <w:rPr>
          <w:b/>
        </w:rPr>
        <w:t>Darba vides iekšējā uzraudzība</w:t>
      </w:r>
      <w:r w:rsidRPr="00C27EEE">
        <w:rPr>
          <w:b/>
        </w:rPr>
        <w:t>”</w:t>
      </w:r>
    </w:p>
    <w:p w14:paraId="1B0FDF25" w14:textId="6924235F" w:rsidR="00821262" w:rsidRPr="00C27EEE" w:rsidRDefault="00821262" w:rsidP="00821262">
      <w:pPr>
        <w:pStyle w:val="Parastais"/>
        <w:jc w:val="center"/>
        <w:rPr>
          <w:bCs/>
        </w:rPr>
      </w:pPr>
      <w:r w:rsidRPr="00C27EEE">
        <w:t xml:space="preserve">Iepirkuma identifikācijas Nr. </w:t>
      </w:r>
      <w:r w:rsidR="00E60A7F">
        <w:rPr>
          <w:bCs/>
        </w:rPr>
        <w:t>VSIA TOS 2018/27MP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5742841E"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E60A7F">
        <w:rPr>
          <w:b/>
        </w:rPr>
        <w:t>Darba vides iekšējā uzraudzība</w:t>
      </w:r>
      <w:r w:rsidRPr="00C27EEE">
        <w:rPr>
          <w:b/>
        </w:rPr>
        <w:t>”</w:t>
      </w:r>
      <w:r w:rsidRPr="00C27EEE">
        <w:t xml:space="preserve"> (iepirkuma identifikācijas Nr. </w:t>
      </w:r>
      <w:r w:rsidR="00E60A7F">
        <w:t>VSIA TOS 2018/27MP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6529473D"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 xml:space="preserve">s </w:t>
      </w:r>
      <w:r w:rsidR="00CD1E51">
        <w:rPr>
          <w:rFonts w:eastAsia="Times New Roman"/>
          <w:sz w:val="24"/>
          <w:szCs w:val="24"/>
        </w:rPr>
        <w:t>sniegt darba vides iekšējās uzraudzības pakalpojumu</w:t>
      </w:r>
      <w:r w:rsidRPr="006175FF">
        <w:rPr>
          <w:rFonts w:eastAsia="Times New Roman"/>
          <w:sz w:val="24"/>
          <w:szCs w:val="24"/>
        </w:rPr>
        <w:t xml:space="preserve"> saskaņā ar tehnisko specifikāciju, kā arī pretendenta kvalifikācija un tā piedāvājums atbilst Nolikumā norādītajām prasībām iepirkuma priekšmeta</w:t>
      </w:r>
      <w:r>
        <w:rPr>
          <w:rFonts w:eastAsia="Times New Roman"/>
          <w:sz w:val="24"/>
          <w:szCs w:val="24"/>
        </w:rPr>
        <w:t>m;</w:t>
      </w:r>
    </w:p>
    <w:p w14:paraId="1CF624ED" w14:textId="507E65E6" w:rsidR="00E63004" w:rsidRPr="00137260" w:rsidRDefault="00E63004" w:rsidP="00137260">
      <w:pPr>
        <w:numPr>
          <w:ilvl w:val="0"/>
          <w:numId w:val="3"/>
        </w:numPr>
        <w:spacing w:line="360" w:lineRule="auto"/>
        <w:ind w:left="1077" w:right="-199" w:hanging="357"/>
        <w:jc w:val="both"/>
        <w:rPr>
          <w:sz w:val="24"/>
          <w:szCs w:val="24"/>
        </w:rPr>
      </w:pPr>
      <w:r w:rsidRPr="00137260">
        <w:rPr>
          <w:sz w:val="24"/>
          <w:szCs w:val="24"/>
        </w:rPr>
        <w:t>(pretendenta nosaukums) atbilst _________________________ (mazā vai vidējā uzņēmuma</w:t>
      </w:r>
      <w:r w:rsidRPr="00260767">
        <w:rPr>
          <w:sz w:val="24"/>
          <w:szCs w:val="24"/>
          <w:vertAlign w:val="superscript"/>
        </w:rPr>
        <w:footnoteReference w:id="1"/>
      </w:r>
      <w:r w:rsidRPr="00137260">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3363AB" w:rsidRDefault="00B74655" w:rsidP="00B74655">
      <w:pPr>
        <w:ind w:left="360"/>
        <w:jc w:val="center"/>
        <w:rPr>
          <w:sz w:val="24"/>
          <w:szCs w:val="24"/>
        </w:rPr>
      </w:pPr>
      <w:r w:rsidRPr="003363AB">
        <w:rPr>
          <w:sz w:val="24"/>
          <w:szCs w:val="24"/>
        </w:rPr>
        <w:t>Iepirkuma proced</w:t>
      </w:r>
      <w:r w:rsidRPr="003363AB">
        <w:rPr>
          <w:rFonts w:hint="cs"/>
          <w:sz w:val="24"/>
          <w:szCs w:val="24"/>
        </w:rPr>
        <w:t>ū</w:t>
      </w:r>
      <w:r w:rsidRPr="003363AB">
        <w:rPr>
          <w:sz w:val="24"/>
          <w:szCs w:val="24"/>
        </w:rPr>
        <w:t>ras</w:t>
      </w:r>
    </w:p>
    <w:p w14:paraId="076B9348" w14:textId="66A67ABF" w:rsidR="00B74655" w:rsidRPr="00B74655" w:rsidRDefault="00B74655" w:rsidP="00B74655">
      <w:pPr>
        <w:ind w:left="360"/>
        <w:jc w:val="center"/>
        <w:rPr>
          <w:b/>
          <w:sz w:val="24"/>
          <w:szCs w:val="24"/>
        </w:rPr>
      </w:pPr>
      <w:r w:rsidRPr="00B74655">
        <w:rPr>
          <w:b/>
          <w:sz w:val="24"/>
          <w:szCs w:val="24"/>
        </w:rPr>
        <w:t>„</w:t>
      </w:r>
      <w:r w:rsidR="00E60A7F">
        <w:rPr>
          <w:b/>
          <w:sz w:val="24"/>
          <w:szCs w:val="24"/>
        </w:rPr>
        <w:t>Darba vides iekšējā uzraudzība</w:t>
      </w:r>
      <w:r w:rsidRPr="00B74655">
        <w:rPr>
          <w:b/>
          <w:sz w:val="24"/>
          <w:szCs w:val="24"/>
        </w:rPr>
        <w:t>”</w:t>
      </w:r>
    </w:p>
    <w:p w14:paraId="44FDD366" w14:textId="1EF177CD" w:rsidR="00B74655" w:rsidRPr="003363AB" w:rsidRDefault="00B74655" w:rsidP="00B74655">
      <w:pPr>
        <w:ind w:left="360"/>
        <w:jc w:val="center"/>
        <w:rPr>
          <w:sz w:val="24"/>
          <w:szCs w:val="24"/>
        </w:rPr>
      </w:pPr>
      <w:r w:rsidRPr="003363AB">
        <w:rPr>
          <w:sz w:val="24"/>
          <w:szCs w:val="24"/>
        </w:rPr>
        <w:t>Identifik</w:t>
      </w:r>
      <w:r w:rsidRPr="003363AB">
        <w:rPr>
          <w:rFonts w:hint="cs"/>
          <w:sz w:val="24"/>
          <w:szCs w:val="24"/>
        </w:rPr>
        <w:t>ā</w:t>
      </w:r>
      <w:r w:rsidRPr="003363AB">
        <w:rPr>
          <w:sz w:val="24"/>
          <w:szCs w:val="24"/>
        </w:rPr>
        <w:t xml:space="preserve">cijas Nr. </w:t>
      </w:r>
      <w:r w:rsidR="00E60A7F" w:rsidRPr="003363AB">
        <w:rPr>
          <w:sz w:val="24"/>
          <w:szCs w:val="24"/>
        </w:rPr>
        <w:t>VSIA TOS 2018/27MP</w:t>
      </w:r>
    </w:p>
    <w:p w14:paraId="0F7C67E9" w14:textId="77777777" w:rsidR="00B74655" w:rsidRPr="00B74655" w:rsidRDefault="00B74655" w:rsidP="00B74655">
      <w:pPr>
        <w:ind w:left="360"/>
        <w:jc w:val="center"/>
        <w:rPr>
          <w:b/>
          <w:sz w:val="24"/>
          <w:szCs w:val="24"/>
        </w:rPr>
      </w:pPr>
    </w:p>
    <w:p w14:paraId="58A3CA44" w14:textId="3A83116E" w:rsidR="00B74655" w:rsidRPr="00B74655" w:rsidRDefault="00B74655" w:rsidP="00B74655">
      <w:pPr>
        <w:ind w:left="360"/>
        <w:jc w:val="center"/>
        <w:rPr>
          <w:b/>
          <w:sz w:val="24"/>
          <w:szCs w:val="24"/>
        </w:rPr>
      </w:pPr>
      <w:r w:rsidRPr="00B74655">
        <w:rPr>
          <w:b/>
          <w:sz w:val="24"/>
          <w:szCs w:val="24"/>
        </w:rPr>
        <w:t xml:space="preserve">TEHNISKĀ SPECIFIKĀCIJA –TEHNISKĀ </w:t>
      </w:r>
      <w:r w:rsidR="003363AB" w:rsidRPr="00B74655">
        <w:rPr>
          <w:b/>
          <w:sz w:val="24"/>
          <w:szCs w:val="24"/>
        </w:rPr>
        <w:t xml:space="preserve">PIEDĀVĀJUMA </w:t>
      </w:r>
      <w:r w:rsidRPr="00B74655">
        <w:rPr>
          <w:b/>
          <w:sz w:val="24"/>
          <w:szCs w:val="24"/>
        </w:rPr>
        <w:t>FORMA</w:t>
      </w:r>
    </w:p>
    <w:p w14:paraId="1E938738" w14:textId="54AE2284" w:rsidR="00B74655" w:rsidRDefault="00B74655" w:rsidP="00807A7F">
      <w:pPr>
        <w:rPr>
          <w:b/>
          <w:bCs/>
        </w:rPr>
      </w:pPr>
    </w:p>
    <w:p w14:paraId="70B2DF3E" w14:textId="1D22D824" w:rsidR="00807A7F" w:rsidRPr="00A8399E" w:rsidRDefault="00807A7F" w:rsidP="00807A7F">
      <w:pPr>
        <w:widowControl w:val="0"/>
        <w:tabs>
          <w:tab w:val="left" w:pos="1741"/>
        </w:tabs>
        <w:suppressAutoHyphens/>
        <w:spacing w:line="276" w:lineRule="auto"/>
        <w:rPr>
          <w:rFonts w:eastAsia="Arial Unicode MS"/>
          <w:kern w:val="1"/>
          <w:sz w:val="24"/>
          <w:szCs w:val="24"/>
          <w:lang w:eastAsia="ar-SA"/>
        </w:rPr>
      </w:pPr>
      <w:r w:rsidRPr="00A8399E">
        <w:rPr>
          <w:rFonts w:eastAsia="Arial Unicode MS"/>
          <w:kern w:val="1"/>
          <w:sz w:val="24"/>
          <w:szCs w:val="24"/>
          <w:lang w:eastAsia="ar-SA"/>
        </w:rPr>
        <w:t xml:space="preserve">Pakalpojums jāsniedz saskaņā ar </w:t>
      </w:r>
      <w:r w:rsidRPr="00807A7F">
        <w:rPr>
          <w:rFonts w:eastAsia="Arial Unicode MS"/>
          <w:kern w:val="1"/>
          <w:sz w:val="24"/>
          <w:szCs w:val="24"/>
          <w:lang w:eastAsia="ar-SA"/>
        </w:rPr>
        <w:t>20.06.2001. “Darba aizsardzības likumu” un citiem</w:t>
      </w:r>
      <w:r w:rsidRPr="00A8399E">
        <w:rPr>
          <w:rFonts w:eastAsia="Arial Unicode MS"/>
          <w:kern w:val="1"/>
          <w:sz w:val="24"/>
          <w:szCs w:val="24"/>
          <w:lang w:eastAsia="ar-SA"/>
        </w:rPr>
        <w:t xml:space="preserve"> šīs jomas regulējošiem likumiem un noteikumiem.</w:t>
      </w:r>
    </w:p>
    <w:p w14:paraId="192B3334" w14:textId="77777777" w:rsidR="00807A7F" w:rsidRPr="00A8399E" w:rsidRDefault="00807A7F" w:rsidP="00807A7F">
      <w:pPr>
        <w:widowControl w:val="0"/>
        <w:tabs>
          <w:tab w:val="left" w:pos="1741"/>
        </w:tabs>
        <w:suppressAutoHyphens/>
        <w:spacing w:line="276" w:lineRule="auto"/>
        <w:rPr>
          <w:rFonts w:eastAsia="Arial Unicode MS"/>
          <w:kern w:val="1"/>
          <w:sz w:val="24"/>
          <w:szCs w:val="24"/>
          <w:lang w:eastAsia="ar-SA"/>
        </w:rPr>
      </w:pPr>
      <w:r w:rsidRPr="00A8399E">
        <w:rPr>
          <w:rFonts w:eastAsia="Arial Unicode MS"/>
          <w:kern w:val="1"/>
          <w:sz w:val="24"/>
          <w:szCs w:val="24"/>
          <w:lang w:eastAsia="ar-SA"/>
        </w:rPr>
        <w:t xml:space="preserve">Izpildītājam, sniedzot </w:t>
      </w:r>
      <w:r w:rsidRPr="00807A7F">
        <w:rPr>
          <w:rFonts w:eastAsia="Arial Unicode MS"/>
          <w:kern w:val="1"/>
          <w:sz w:val="24"/>
          <w:szCs w:val="24"/>
          <w:lang w:eastAsia="ar-SA"/>
        </w:rPr>
        <w:t>pakalpojumu 24 mēnešus, jānodrošina, ka</w:t>
      </w:r>
      <w:r w:rsidRPr="00A8399E">
        <w:rPr>
          <w:rFonts w:eastAsia="Arial Unicode MS"/>
          <w:kern w:val="1"/>
          <w:sz w:val="24"/>
          <w:szCs w:val="24"/>
          <w:lang w:eastAsia="ar-SA"/>
        </w:rPr>
        <w:t xml:space="preserve"> tiks ievēroti LR spēkā esošo likumu un noteikumu grozījumi.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443"/>
        <w:gridCol w:w="2435"/>
        <w:gridCol w:w="6008"/>
      </w:tblGrid>
      <w:tr w:rsidR="00807A7F" w:rsidRPr="001C5848" w14:paraId="7F8B4BB6" w14:textId="77777777" w:rsidTr="00566436">
        <w:trPr>
          <w:tblHeader/>
        </w:trPr>
        <w:tc>
          <w:tcPr>
            <w:tcW w:w="67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958181A" w14:textId="77777777" w:rsidR="00807A7F" w:rsidRPr="001C5848" w:rsidRDefault="00807A7F" w:rsidP="00566436">
            <w:pPr>
              <w:widowControl w:val="0"/>
              <w:tabs>
                <w:tab w:val="left" w:pos="1440"/>
              </w:tabs>
              <w:suppressAutoHyphens/>
              <w:jc w:val="center"/>
              <w:rPr>
                <w:rFonts w:eastAsia="Times New Roman"/>
                <w:b/>
                <w:i/>
                <w:kern w:val="1"/>
                <w:sz w:val="22"/>
                <w:szCs w:val="22"/>
                <w:lang w:eastAsia="ar-SA"/>
              </w:rPr>
            </w:pPr>
            <w:r w:rsidRPr="001C5848">
              <w:rPr>
                <w:rFonts w:eastAsia="Times New Roman"/>
                <w:b/>
                <w:i/>
                <w:kern w:val="1"/>
                <w:sz w:val="22"/>
                <w:szCs w:val="22"/>
                <w:lang w:eastAsia="ar-SA"/>
              </w:rPr>
              <w:t>Nr.</w:t>
            </w:r>
          </w:p>
          <w:p w14:paraId="33A1587D" w14:textId="77777777" w:rsidR="00807A7F" w:rsidRPr="001C5848" w:rsidRDefault="00807A7F" w:rsidP="00566436">
            <w:pPr>
              <w:widowControl w:val="0"/>
              <w:tabs>
                <w:tab w:val="left" w:pos="1440"/>
              </w:tabs>
              <w:suppressAutoHyphens/>
              <w:jc w:val="center"/>
              <w:rPr>
                <w:rFonts w:eastAsia="Times New Roman"/>
                <w:b/>
                <w:i/>
                <w:kern w:val="1"/>
                <w:sz w:val="22"/>
                <w:szCs w:val="22"/>
                <w:lang w:eastAsia="en-US"/>
              </w:rPr>
            </w:pPr>
            <w:r w:rsidRPr="001C5848">
              <w:rPr>
                <w:rFonts w:eastAsia="Times New Roman"/>
                <w:b/>
                <w:i/>
                <w:kern w:val="1"/>
                <w:sz w:val="22"/>
                <w:szCs w:val="22"/>
                <w:lang w:eastAsia="ar-SA"/>
              </w:rPr>
              <w:t>p.k.</w:t>
            </w:r>
          </w:p>
        </w:tc>
        <w:tc>
          <w:tcPr>
            <w:tcW w:w="544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FCC9258" w14:textId="77777777" w:rsidR="00807A7F" w:rsidRPr="001C5848" w:rsidRDefault="00807A7F" w:rsidP="00566436">
            <w:pPr>
              <w:widowControl w:val="0"/>
              <w:tabs>
                <w:tab w:val="left" w:pos="1440"/>
              </w:tabs>
              <w:suppressAutoHyphens/>
              <w:jc w:val="center"/>
              <w:rPr>
                <w:rFonts w:eastAsia="Times New Roman"/>
                <w:b/>
                <w:i/>
                <w:kern w:val="1"/>
                <w:sz w:val="22"/>
                <w:szCs w:val="22"/>
                <w:lang w:eastAsia="en-US"/>
              </w:rPr>
            </w:pPr>
            <w:r w:rsidRPr="001C5848">
              <w:rPr>
                <w:rFonts w:eastAsia="Times New Roman"/>
                <w:b/>
                <w:i/>
                <w:kern w:val="1"/>
                <w:sz w:val="22"/>
                <w:szCs w:val="22"/>
                <w:lang w:eastAsia="ar-SA"/>
              </w:rPr>
              <w:t>Specifikācijas prasības</w:t>
            </w:r>
          </w:p>
        </w:tc>
        <w:tc>
          <w:tcPr>
            <w:tcW w:w="243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6171920" w14:textId="77777777" w:rsidR="00807A7F" w:rsidRPr="001C5848" w:rsidRDefault="00807A7F" w:rsidP="00566436">
            <w:pPr>
              <w:widowControl w:val="0"/>
              <w:tabs>
                <w:tab w:val="left" w:pos="1440"/>
              </w:tabs>
              <w:suppressAutoHyphens/>
              <w:jc w:val="center"/>
              <w:rPr>
                <w:rFonts w:eastAsia="Times New Roman"/>
                <w:b/>
                <w:i/>
                <w:kern w:val="1"/>
                <w:sz w:val="22"/>
                <w:szCs w:val="22"/>
                <w:lang w:eastAsia="en-US"/>
              </w:rPr>
            </w:pPr>
            <w:r w:rsidRPr="001C5848">
              <w:rPr>
                <w:rFonts w:eastAsia="Times New Roman"/>
                <w:b/>
                <w:i/>
                <w:kern w:val="1"/>
                <w:sz w:val="22"/>
                <w:szCs w:val="22"/>
                <w:lang w:eastAsia="ar-SA"/>
              </w:rPr>
              <w:t>Piezīmes</w:t>
            </w:r>
          </w:p>
        </w:tc>
        <w:tc>
          <w:tcPr>
            <w:tcW w:w="600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F2BD4B0" w14:textId="77777777" w:rsidR="00807A7F" w:rsidRPr="001C5848" w:rsidRDefault="00807A7F" w:rsidP="00566436">
            <w:pPr>
              <w:widowControl w:val="0"/>
              <w:tabs>
                <w:tab w:val="left" w:pos="1440"/>
              </w:tabs>
              <w:suppressAutoHyphens/>
              <w:jc w:val="center"/>
              <w:rPr>
                <w:rFonts w:eastAsia="Times New Roman"/>
                <w:b/>
                <w:i/>
                <w:kern w:val="1"/>
                <w:sz w:val="22"/>
                <w:szCs w:val="22"/>
                <w:lang w:eastAsia="en-US"/>
              </w:rPr>
            </w:pPr>
            <w:r w:rsidRPr="001C5848">
              <w:rPr>
                <w:rFonts w:eastAsia="Times New Roman"/>
                <w:b/>
                <w:i/>
                <w:kern w:val="1"/>
                <w:sz w:val="22"/>
                <w:szCs w:val="22"/>
                <w:lang w:eastAsia="ar-SA"/>
              </w:rPr>
              <w:t>Pretendenta piedāvājums/neliels apraksts</w:t>
            </w:r>
          </w:p>
        </w:tc>
      </w:tr>
      <w:tr w:rsidR="00807A7F" w:rsidRPr="00026613" w14:paraId="5B1E0E67" w14:textId="77777777" w:rsidTr="00566436">
        <w:trPr>
          <w:tblHeader/>
        </w:trPr>
        <w:tc>
          <w:tcPr>
            <w:tcW w:w="673" w:type="dxa"/>
            <w:tcBorders>
              <w:top w:val="single" w:sz="4" w:space="0" w:color="auto"/>
              <w:left w:val="single" w:sz="4" w:space="0" w:color="auto"/>
              <w:bottom w:val="single" w:sz="4" w:space="0" w:color="auto"/>
              <w:right w:val="single" w:sz="4" w:space="0" w:color="auto"/>
            </w:tcBorders>
            <w:shd w:val="pct20" w:color="auto" w:fill="auto"/>
            <w:vAlign w:val="center"/>
          </w:tcPr>
          <w:p w14:paraId="1DE474FD" w14:textId="77777777" w:rsidR="00807A7F" w:rsidRPr="00026613" w:rsidRDefault="00807A7F" w:rsidP="00566436">
            <w:pPr>
              <w:widowControl w:val="0"/>
              <w:tabs>
                <w:tab w:val="left" w:pos="1440"/>
              </w:tabs>
              <w:suppressAutoHyphens/>
              <w:jc w:val="center"/>
              <w:rPr>
                <w:rFonts w:eastAsia="Times New Roman"/>
                <w:b/>
                <w:kern w:val="1"/>
                <w:sz w:val="16"/>
                <w:szCs w:val="16"/>
                <w:lang w:eastAsia="ar-SA"/>
              </w:rPr>
            </w:pPr>
            <w:r>
              <w:rPr>
                <w:rFonts w:eastAsia="Times New Roman"/>
                <w:b/>
                <w:kern w:val="1"/>
                <w:sz w:val="16"/>
                <w:szCs w:val="16"/>
                <w:lang w:eastAsia="ar-SA"/>
              </w:rPr>
              <w:t>1</w:t>
            </w:r>
          </w:p>
        </w:tc>
        <w:tc>
          <w:tcPr>
            <w:tcW w:w="5443" w:type="dxa"/>
            <w:tcBorders>
              <w:top w:val="single" w:sz="4" w:space="0" w:color="auto"/>
              <w:left w:val="single" w:sz="4" w:space="0" w:color="auto"/>
              <w:bottom w:val="single" w:sz="4" w:space="0" w:color="auto"/>
              <w:right w:val="single" w:sz="4" w:space="0" w:color="auto"/>
            </w:tcBorders>
            <w:shd w:val="pct20" w:color="auto" w:fill="auto"/>
            <w:vAlign w:val="center"/>
          </w:tcPr>
          <w:p w14:paraId="6068C8BA" w14:textId="77777777" w:rsidR="00807A7F" w:rsidRPr="00026613" w:rsidRDefault="00807A7F" w:rsidP="00566436">
            <w:pPr>
              <w:widowControl w:val="0"/>
              <w:tabs>
                <w:tab w:val="left" w:pos="1440"/>
              </w:tabs>
              <w:suppressAutoHyphens/>
              <w:jc w:val="center"/>
              <w:rPr>
                <w:rFonts w:eastAsia="Times New Roman"/>
                <w:b/>
                <w:kern w:val="1"/>
                <w:sz w:val="16"/>
                <w:szCs w:val="16"/>
                <w:lang w:eastAsia="ar-SA"/>
              </w:rPr>
            </w:pPr>
            <w:r>
              <w:rPr>
                <w:rFonts w:eastAsia="Times New Roman"/>
                <w:b/>
                <w:kern w:val="1"/>
                <w:sz w:val="16"/>
                <w:szCs w:val="16"/>
                <w:lang w:eastAsia="ar-SA"/>
              </w:rPr>
              <w:t>2</w:t>
            </w:r>
          </w:p>
        </w:tc>
        <w:tc>
          <w:tcPr>
            <w:tcW w:w="2435" w:type="dxa"/>
            <w:tcBorders>
              <w:top w:val="single" w:sz="4" w:space="0" w:color="auto"/>
              <w:left w:val="single" w:sz="4" w:space="0" w:color="auto"/>
              <w:bottom w:val="single" w:sz="4" w:space="0" w:color="auto"/>
              <w:right w:val="single" w:sz="4" w:space="0" w:color="auto"/>
            </w:tcBorders>
            <w:shd w:val="pct20" w:color="auto" w:fill="auto"/>
            <w:vAlign w:val="center"/>
          </w:tcPr>
          <w:p w14:paraId="2EE977F7" w14:textId="77777777" w:rsidR="00807A7F" w:rsidRPr="00026613" w:rsidRDefault="00807A7F" w:rsidP="00566436">
            <w:pPr>
              <w:widowControl w:val="0"/>
              <w:tabs>
                <w:tab w:val="left" w:pos="1440"/>
              </w:tabs>
              <w:suppressAutoHyphens/>
              <w:jc w:val="center"/>
              <w:rPr>
                <w:rFonts w:eastAsia="Times New Roman"/>
                <w:b/>
                <w:kern w:val="1"/>
                <w:sz w:val="16"/>
                <w:szCs w:val="16"/>
                <w:lang w:eastAsia="ar-SA"/>
              </w:rPr>
            </w:pPr>
            <w:r>
              <w:rPr>
                <w:rFonts w:eastAsia="Times New Roman"/>
                <w:b/>
                <w:kern w:val="1"/>
                <w:sz w:val="16"/>
                <w:szCs w:val="16"/>
                <w:lang w:eastAsia="ar-SA"/>
              </w:rPr>
              <w:t>3</w:t>
            </w:r>
          </w:p>
        </w:tc>
        <w:tc>
          <w:tcPr>
            <w:tcW w:w="6008" w:type="dxa"/>
            <w:tcBorders>
              <w:top w:val="single" w:sz="4" w:space="0" w:color="auto"/>
              <w:left w:val="single" w:sz="4" w:space="0" w:color="auto"/>
              <w:bottom w:val="single" w:sz="4" w:space="0" w:color="auto"/>
              <w:right w:val="single" w:sz="4" w:space="0" w:color="auto"/>
            </w:tcBorders>
            <w:shd w:val="pct20" w:color="auto" w:fill="auto"/>
            <w:vAlign w:val="center"/>
          </w:tcPr>
          <w:p w14:paraId="4DAC03E4" w14:textId="77777777" w:rsidR="00807A7F" w:rsidRPr="00026613" w:rsidRDefault="00807A7F" w:rsidP="00566436">
            <w:pPr>
              <w:widowControl w:val="0"/>
              <w:tabs>
                <w:tab w:val="left" w:pos="1440"/>
              </w:tabs>
              <w:suppressAutoHyphens/>
              <w:jc w:val="center"/>
              <w:rPr>
                <w:rFonts w:eastAsia="Times New Roman"/>
                <w:b/>
                <w:kern w:val="1"/>
                <w:sz w:val="16"/>
                <w:szCs w:val="16"/>
                <w:lang w:eastAsia="ar-SA"/>
              </w:rPr>
            </w:pPr>
            <w:r>
              <w:rPr>
                <w:rFonts w:eastAsia="Times New Roman"/>
                <w:b/>
                <w:kern w:val="1"/>
                <w:sz w:val="16"/>
                <w:szCs w:val="16"/>
                <w:lang w:eastAsia="ar-SA"/>
              </w:rPr>
              <w:t>4</w:t>
            </w:r>
          </w:p>
        </w:tc>
      </w:tr>
      <w:tr w:rsidR="00807A7F" w:rsidRPr="001C5848" w14:paraId="7F12E3DF" w14:textId="77777777" w:rsidTr="00566436">
        <w:tc>
          <w:tcPr>
            <w:tcW w:w="673" w:type="dxa"/>
            <w:tcBorders>
              <w:top w:val="single" w:sz="4" w:space="0" w:color="auto"/>
              <w:left w:val="single" w:sz="4" w:space="0" w:color="auto"/>
              <w:bottom w:val="single" w:sz="4" w:space="0" w:color="auto"/>
              <w:right w:val="single" w:sz="4" w:space="0" w:color="auto"/>
            </w:tcBorders>
          </w:tcPr>
          <w:p w14:paraId="2B1B77AF"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w:t>
            </w:r>
          </w:p>
        </w:tc>
        <w:tc>
          <w:tcPr>
            <w:tcW w:w="5443" w:type="dxa"/>
            <w:tcBorders>
              <w:top w:val="single" w:sz="4" w:space="0" w:color="auto"/>
              <w:left w:val="single" w:sz="4" w:space="0" w:color="auto"/>
              <w:bottom w:val="single" w:sz="4" w:space="0" w:color="auto"/>
              <w:right w:val="single" w:sz="4" w:space="0" w:color="auto"/>
            </w:tcBorders>
          </w:tcPr>
          <w:p w14:paraId="57CB4E7D"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Darba vides iekšējās uzraudzības plāna izstrāde un/vai aktualizācija.</w:t>
            </w:r>
          </w:p>
        </w:tc>
        <w:tc>
          <w:tcPr>
            <w:tcW w:w="2435" w:type="dxa"/>
            <w:tcBorders>
              <w:top w:val="single" w:sz="4" w:space="0" w:color="auto"/>
              <w:left w:val="single" w:sz="4" w:space="0" w:color="auto"/>
              <w:bottom w:val="single" w:sz="4" w:space="0" w:color="auto"/>
              <w:right w:val="single" w:sz="4" w:space="0" w:color="auto"/>
            </w:tcBorders>
          </w:tcPr>
          <w:p w14:paraId="2D8EEA0D"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Arial Unicode MS"/>
                <w:bCs/>
                <w:kern w:val="2"/>
                <w:sz w:val="22"/>
                <w:szCs w:val="22"/>
                <w:lang w:eastAsia="ar-SA"/>
              </w:rPr>
              <w:t>Pēc līguma noslēgšanas</w:t>
            </w:r>
          </w:p>
        </w:tc>
        <w:tc>
          <w:tcPr>
            <w:tcW w:w="6008" w:type="dxa"/>
            <w:tcBorders>
              <w:top w:val="single" w:sz="4" w:space="0" w:color="auto"/>
              <w:left w:val="single" w:sz="4" w:space="0" w:color="auto"/>
              <w:bottom w:val="single" w:sz="4" w:space="0" w:color="auto"/>
              <w:right w:val="single" w:sz="4" w:space="0" w:color="auto"/>
            </w:tcBorders>
          </w:tcPr>
          <w:p w14:paraId="5EB5C9FD"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604D2AA0" w14:textId="77777777" w:rsidTr="00566436">
        <w:tc>
          <w:tcPr>
            <w:tcW w:w="673" w:type="dxa"/>
            <w:tcBorders>
              <w:top w:val="single" w:sz="4" w:space="0" w:color="auto"/>
              <w:left w:val="single" w:sz="4" w:space="0" w:color="auto"/>
              <w:bottom w:val="single" w:sz="4" w:space="0" w:color="auto"/>
              <w:right w:val="single" w:sz="4" w:space="0" w:color="auto"/>
            </w:tcBorders>
          </w:tcPr>
          <w:p w14:paraId="12BCD09C"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2.</w:t>
            </w:r>
          </w:p>
        </w:tc>
        <w:tc>
          <w:tcPr>
            <w:tcW w:w="5443" w:type="dxa"/>
            <w:tcBorders>
              <w:top w:val="single" w:sz="4" w:space="0" w:color="auto"/>
              <w:left w:val="single" w:sz="4" w:space="0" w:color="auto"/>
              <w:bottom w:val="single" w:sz="4" w:space="0" w:color="auto"/>
              <w:right w:val="single" w:sz="4" w:space="0" w:color="auto"/>
            </w:tcBorders>
          </w:tcPr>
          <w:p w14:paraId="709BA80B"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 xml:space="preserve">Rīkojuma aktualizācija par darba aizsardzības un ugunsdrošības jautājumiem. </w:t>
            </w:r>
          </w:p>
        </w:tc>
        <w:tc>
          <w:tcPr>
            <w:tcW w:w="2435" w:type="dxa"/>
            <w:tcBorders>
              <w:top w:val="single" w:sz="4" w:space="0" w:color="auto"/>
              <w:left w:val="single" w:sz="4" w:space="0" w:color="auto"/>
              <w:bottom w:val="single" w:sz="4" w:space="0" w:color="auto"/>
              <w:right w:val="single" w:sz="4" w:space="0" w:color="auto"/>
            </w:tcBorders>
          </w:tcPr>
          <w:p w14:paraId="1E8A90C1"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Arial Unicode MS"/>
                <w:bCs/>
                <w:kern w:val="2"/>
                <w:sz w:val="22"/>
                <w:szCs w:val="22"/>
                <w:lang w:eastAsia="ar-SA"/>
              </w:rPr>
              <w:t>Pēc līguma noslēgšanas</w:t>
            </w:r>
            <w:r>
              <w:rPr>
                <w:rFonts w:eastAsia="Arial Unicode MS"/>
                <w:bCs/>
                <w:kern w:val="2"/>
                <w:sz w:val="22"/>
                <w:szCs w:val="22"/>
                <w:lang w:eastAsia="ar-SA"/>
              </w:rPr>
              <w:t xml:space="preserve"> un/ vai pēc nepieciešamības</w:t>
            </w:r>
          </w:p>
        </w:tc>
        <w:tc>
          <w:tcPr>
            <w:tcW w:w="6008" w:type="dxa"/>
            <w:tcBorders>
              <w:top w:val="single" w:sz="4" w:space="0" w:color="auto"/>
              <w:left w:val="single" w:sz="4" w:space="0" w:color="auto"/>
              <w:bottom w:val="single" w:sz="4" w:space="0" w:color="auto"/>
              <w:right w:val="single" w:sz="4" w:space="0" w:color="auto"/>
            </w:tcBorders>
          </w:tcPr>
          <w:p w14:paraId="44DFFF2D"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26AB3E1F" w14:textId="77777777" w:rsidTr="00566436">
        <w:tc>
          <w:tcPr>
            <w:tcW w:w="673" w:type="dxa"/>
            <w:tcBorders>
              <w:top w:val="single" w:sz="4" w:space="0" w:color="auto"/>
              <w:left w:val="single" w:sz="4" w:space="0" w:color="auto"/>
              <w:bottom w:val="single" w:sz="4" w:space="0" w:color="auto"/>
              <w:right w:val="single" w:sz="4" w:space="0" w:color="auto"/>
            </w:tcBorders>
          </w:tcPr>
          <w:p w14:paraId="0B692EB2"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3.</w:t>
            </w:r>
          </w:p>
        </w:tc>
        <w:tc>
          <w:tcPr>
            <w:tcW w:w="5443" w:type="dxa"/>
            <w:tcBorders>
              <w:top w:val="single" w:sz="4" w:space="0" w:color="auto"/>
              <w:left w:val="single" w:sz="4" w:space="0" w:color="auto"/>
              <w:bottom w:val="single" w:sz="4" w:space="0" w:color="auto"/>
              <w:right w:val="single" w:sz="4" w:space="0" w:color="auto"/>
            </w:tcBorders>
          </w:tcPr>
          <w:p w14:paraId="5D310BB9"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 xml:space="preserve">Darba aizsardzības organizatoriskās struktūras aktualizācija. </w:t>
            </w:r>
          </w:p>
        </w:tc>
        <w:tc>
          <w:tcPr>
            <w:tcW w:w="2435" w:type="dxa"/>
            <w:tcBorders>
              <w:top w:val="single" w:sz="4" w:space="0" w:color="auto"/>
              <w:left w:val="single" w:sz="4" w:space="0" w:color="auto"/>
              <w:bottom w:val="single" w:sz="4" w:space="0" w:color="auto"/>
              <w:right w:val="single" w:sz="4" w:space="0" w:color="auto"/>
            </w:tcBorders>
          </w:tcPr>
          <w:p w14:paraId="3D9BA6BA"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Arial Unicode MS"/>
                <w:bCs/>
                <w:kern w:val="2"/>
                <w:sz w:val="22"/>
                <w:szCs w:val="22"/>
                <w:lang w:eastAsia="ar-SA"/>
              </w:rPr>
              <w:t>Pēc līguma noslēgšanas</w:t>
            </w:r>
            <w:r>
              <w:rPr>
                <w:rFonts w:eastAsia="Arial Unicode MS"/>
                <w:bCs/>
                <w:kern w:val="2"/>
                <w:sz w:val="22"/>
                <w:szCs w:val="22"/>
                <w:lang w:eastAsia="ar-SA"/>
              </w:rPr>
              <w:t xml:space="preserve"> un/ vai pēc nepieciešamības</w:t>
            </w:r>
          </w:p>
        </w:tc>
        <w:tc>
          <w:tcPr>
            <w:tcW w:w="6008" w:type="dxa"/>
            <w:tcBorders>
              <w:top w:val="single" w:sz="4" w:space="0" w:color="auto"/>
              <w:left w:val="single" w:sz="4" w:space="0" w:color="auto"/>
              <w:bottom w:val="single" w:sz="4" w:space="0" w:color="auto"/>
              <w:right w:val="single" w:sz="4" w:space="0" w:color="auto"/>
            </w:tcBorders>
          </w:tcPr>
          <w:p w14:paraId="17580457"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48AB4B2B" w14:textId="77777777" w:rsidTr="00566436">
        <w:tc>
          <w:tcPr>
            <w:tcW w:w="673" w:type="dxa"/>
            <w:tcBorders>
              <w:top w:val="single" w:sz="4" w:space="0" w:color="auto"/>
              <w:left w:val="single" w:sz="4" w:space="0" w:color="auto"/>
              <w:bottom w:val="single" w:sz="4" w:space="0" w:color="auto"/>
              <w:right w:val="single" w:sz="4" w:space="0" w:color="auto"/>
            </w:tcBorders>
          </w:tcPr>
          <w:p w14:paraId="127AEDCD"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4.</w:t>
            </w:r>
          </w:p>
        </w:tc>
        <w:tc>
          <w:tcPr>
            <w:tcW w:w="5443" w:type="dxa"/>
            <w:tcBorders>
              <w:top w:val="single" w:sz="4" w:space="0" w:color="auto"/>
              <w:left w:val="single" w:sz="4" w:space="0" w:color="auto"/>
              <w:bottom w:val="single" w:sz="4" w:space="0" w:color="auto"/>
              <w:right w:val="single" w:sz="4" w:space="0" w:color="auto"/>
            </w:tcBorders>
          </w:tcPr>
          <w:p w14:paraId="11019057"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sidRPr="001C5848">
              <w:rPr>
                <w:rFonts w:eastAsia="Arial Unicode MS"/>
                <w:bCs/>
                <w:kern w:val="2"/>
                <w:sz w:val="22"/>
                <w:szCs w:val="22"/>
                <w:lang w:eastAsia="ar-SA"/>
              </w:rPr>
              <w:t>Darba vietu pārbaude, nosakot darba vides riska faktorus, kuri rada vai var radīt draudus d</w:t>
            </w:r>
            <w:r>
              <w:rPr>
                <w:rFonts w:eastAsia="Arial Unicode MS"/>
                <w:bCs/>
                <w:kern w:val="2"/>
                <w:sz w:val="22"/>
                <w:szCs w:val="22"/>
                <w:lang w:eastAsia="ar-SA"/>
              </w:rPr>
              <w:t>arbinieku drošībai un veselībai.</w:t>
            </w:r>
          </w:p>
        </w:tc>
        <w:tc>
          <w:tcPr>
            <w:tcW w:w="2435" w:type="dxa"/>
            <w:tcBorders>
              <w:top w:val="single" w:sz="4" w:space="0" w:color="auto"/>
              <w:left w:val="single" w:sz="4" w:space="0" w:color="auto"/>
              <w:bottom w:val="single" w:sz="4" w:space="0" w:color="auto"/>
              <w:right w:val="single" w:sz="4" w:space="0" w:color="auto"/>
            </w:tcBorders>
          </w:tcPr>
          <w:p w14:paraId="040B1C4C"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 xml:space="preserve">Latvijas Republikas </w:t>
            </w:r>
            <w:r w:rsidRPr="001C5848">
              <w:rPr>
                <w:rFonts w:eastAsia="Times New Roman"/>
                <w:bCs/>
                <w:kern w:val="1"/>
                <w:sz w:val="22"/>
                <w:szCs w:val="22"/>
                <w:lang w:eastAsia="ar-SA"/>
              </w:rPr>
              <w:t>normatīvo aktu prasībām</w:t>
            </w:r>
          </w:p>
        </w:tc>
        <w:tc>
          <w:tcPr>
            <w:tcW w:w="6008" w:type="dxa"/>
            <w:tcBorders>
              <w:top w:val="single" w:sz="4" w:space="0" w:color="auto"/>
              <w:left w:val="single" w:sz="4" w:space="0" w:color="auto"/>
              <w:bottom w:val="single" w:sz="4" w:space="0" w:color="auto"/>
              <w:right w:val="single" w:sz="4" w:space="0" w:color="auto"/>
            </w:tcBorders>
          </w:tcPr>
          <w:p w14:paraId="3949360C"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615CAE4C" w14:textId="77777777" w:rsidTr="00566436">
        <w:tc>
          <w:tcPr>
            <w:tcW w:w="673" w:type="dxa"/>
            <w:tcBorders>
              <w:top w:val="single" w:sz="4" w:space="0" w:color="auto"/>
              <w:left w:val="single" w:sz="4" w:space="0" w:color="auto"/>
              <w:bottom w:val="single" w:sz="4" w:space="0" w:color="auto"/>
              <w:right w:val="single" w:sz="4" w:space="0" w:color="auto"/>
            </w:tcBorders>
          </w:tcPr>
          <w:p w14:paraId="6E6F7E2B"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5.</w:t>
            </w:r>
          </w:p>
        </w:tc>
        <w:tc>
          <w:tcPr>
            <w:tcW w:w="5443" w:type="dxa"/>
            <w:tcBorders>
              <w:top w:val="single" w:sz="4" w:space="0" w:color="auto"/>
              <w:left w:val="single" w:sz="4" w:space="0" w:color="auto"/>
              <w:bottom w:val="single" w:sz="4" w:space="0" w:color="auto"/>
              <w:right w:val="single" w:sz="4" w:space="0" w:color="auto"/>
            </w:tcBorders>
          </w:tcPr>
          <w:p w14:paraId="464837C0"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sidRPr="001C5848">
              <w:rPr>
                <w:rFonts w:eastAsia="Arial Unicode MS"/>
                <w:kern w:val="2"/>
                <w:sz w:val="22"/>
                <w:szCs w:val="22"/>
                <w:lang w:eastAsia="ar-SA"/>
              </w:rPr>
              <w:t>Jaunu vai izmainītu darba vietu riska novērtēšana, rekomendāciju izstrāde, nepieciešamās dokumentācijas sagatavošana.</w:t>
            </w:r>
          </w:p>
        </w:tc>
        <w:tc>
          <w:tcPr>
            <w:tcW w:w="2435" w:type="dxa"/>
            <w:tcBorders>
              <w:top w:val="single" w:sz="4" w:space="0" w:color="auto"/>
              <w:left w:val="single" w:sz="4" w:space="0" w:color="auto"/>
              <w:bottom w:val="single" w:sz="4" w:space="0" w:color="auto"/>
              <w:right w:val="single" w:sz="4" w:space="0" w:color="auto"/>
            </w:tcBorders>
          </w:tcPr>
          <w:p w14:paraId="5B8F8B9A"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Latvijas Republikas</w:t>
            </w:r>
            <w:r w:rsidRPr="001C5848">
              <w:rPr>
                <w:rFonts w:eastAsia="Times New Roman"/>
                <w:bCs/>
                <w:kern w:val="1"/>
                <w:sz w:val="22"/>
                <w:szCs w:val="22"/>
                <w:lang w:eastAsia="ar-SA"/>
              </w:rPr>
              <w:t xml:space="preserve"> normatīvo aktu prasībām</w:t>
            </w:r>
          </w:p>
        </w:tc>
        <w:tc>
          <w:tcPr>
            <w:tcW w:w="6008" w:type="dxa"/>
            <w:tcBorders>
              <w:top w:val="single" w:sz="4" w:space="0" w:color="auto"/>
              <w:left w:val="single" w:sz="4" w:space="0" w:color="auto"/>
              <w:bottom w:val="single" w:sz="4" w:space="0" w:color="auto"/>
              <w:right w:val="single" w:sz="4" w:space="0" w:color="auto"/>
            </w:tcBorders>
          </w:tcPr>
          <w:p w14:paraId="2CEB7E65"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03AD5C40" w14:textId="77777777" w:rsidTr="00566436">
        <w:tc>
          <w:tcPr>
            <w:tcW w:w="673" w:type="dxa"/>
            <w:tcBorders>
              <w:top w:val="single" w:sz="4" w:space="0" w:color="auto"/>
              <w:left w:val="single" w:sz="4" w:space="0" w:color="auto"/>
              <w:bottom w:val="single" w:sz="4" w:space="0" w:color="auto"/>
              <w:right w:val="single" w:sz="4" w:space="0" w:color="auto"/>
            </w:tcBorders>
          </w:tcPr>
          <w:p w14:paraId="3B978FFF" w14:textId="77777777" w:rsidR="00807A7F" w:rsidRPr="00422401" w:rsidRDefault="00807A7F" w:rsidP="00566436">
            <w:pPr>
              <w:widowControl w:val="0"/>
              <w:tabs>
                <w:tab w:val="left" w:pos="1440"/>
              </w:tabs>
              <w:suppressAutoHyphens/>
              <w:jc w:val="center"/>
              <w:rPr>
                <w:rFonts w:eastAsia="Times New Roman"/>
                <w:b/>
                <w:kern w:val="1"/>
                <w:sz w:val="22"/>
                <w:szCs w:val="22"/>
                <w:highlight w:val="yellow"/>
                <w:lang w:eastAsia="ar-SA"/>
              </w:rPr>
            </w:pPr>
            <w:r w:rsidRPr="006107B1">
              <w:rPr>
                <w:rFonts w:eastAsia="Times New Roman"/>
                <w:b/>
                <w:kern w:val="1"/>
                <w:sz w:val="22"/>
                <w:szCs w:val="22"/>
                <w:lang w:eastAsia="ar-SA"/>
              </w:rPr>
              <w:t>6.</w:t>
            </w:r>
          </w:p>
        </w:tc>
        <w:tc>
          <w:tcPr>
            <w:tcW w:w="5443" w:type="dxa"/>
            <w:tcBorders>
              <w:top w:val="single" w:sz="4" w:space="0" w:color="auto"/>
              <w:left w:val="single" w:sz="4" w:space="0" w:color="auto"/>
              <w:bottom w:val="single" w:sz="4" w:space="0" w:color="auto"/>
              <w:right w:val="single" w:sz="4" w:space="0" w:color="auto"/>
            </w:tcBorders>
          </w:tcPr>
          <w:p w14:paraId="407C032D"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Pamatojoties uz darba vides riska faktoru novērtēšanas rezultātiem, izstrādāt p</w:t>
            </w:r>
            <w:r w:rsidRPr="001C5848">
              <w:rPr>
                <w:rFonts w:eastAsia="Arial Unicode MS"/>
                <w:kern w:val="2"/>
                <w:sz w:val="22"/>
                <w:szCs w:val="22"/>
                <w:lang w:eastAsia="ar-SA"/>
              </w:rPr>
              <w:t>rofesiju (amatu)/darba vietu sarakst</w:t>
            </w:r>
            <w:r>
              <w:rPr>
                <w:rFonts w:eastAsia="Arial Unicode MS"/>
                <w:kern w:val="2"/>
                <w:sz w:val="22"/>
                <w:szCs w:val="22"/>
                <w:lang w:eastAsia="ar-SA"/>
              </w:rPr>
              <w:t>u</w:t>
            </w:r>
            <w:r w:rsidRPr="001C5848">
              <w:rPr>
                <w:rFonts w:eastAsia="Arial Unicode MS"/>
                <w:kern w:val="2"/>
                <w:sz w:val="22"/>
                <w:szCs w:val="22"/>
                <w:lang w:eastAsia="ar-SA"/>
              </w:rPr>
              <w:t>, kurās nodarbināto veselības stāvokli ietekmē vai var ietekmēt veselībai kaitīgie darba vides faktori, ir nodarbināti vai tiks nodarbināti īpašos apstākļos, un kuru darbs saistīts ar iespējamo risku citu cilvēku veselībai un ir pakļauti obligātajām veselības pārbaudēm.</w:t>
            </w:r>
          </w:p>
        </w:tc>
        <w:tc>
          <w:tcPr>
            <w:tcW w:w="2435" w:type="dxa"/>
            <w:tcBorders>
              <w:top w:val="single" w:sz="4" w:space="0" w:color="auto"/>
              <w:left w:val="single" w:sz="4" w:space="0" w:color="auto"/>
              <w:bottom w:val="single" w:sz="4" w:space="0" w:color="auto"/>
              <w:right w:val="single" w:sz="4" w:space="0" w:color="auto"/>
            </w:tcBorders>
          </w:tcPr>
          <w:p w14:paraId="7092B182" w14:textId="77777777" w:rsidR="00807A7F" w:rsidRPr="007B05F7" w:rsidRDefault="00807A7F" w:rsidP="00807A7F">
            <w:pPr>
              <w:pStyle w:val="Sarakstarindkopa"/>
              <w:numPr>
                <w:ilvl w:val="0"/>
                <w:numId w:val="22"/>
              </w:numPr>
              <w:tabs>
                <w:tab w:val="left" w:pos="1440"/>
              </w:tabs>
              <w:jc w:val="center"/>
              <w:rPr>
                <w:rFonts w:eastAsia="Times New Roman"/>
                <w:bCs/>
                <w:sz w:val="22"/>
                <w:szCs w:val="22"/>
              </w:rPr>
            </w:pPr>
          </w:p>
        </w:tc>
        <w:tc>
          <w:tcPr>
            <w:tcW w:w="6008" w:type="dxa"/>
            <w:tcBorders>
              <w:top w:val="single" w:sz="4" w:space="0" w:color="auto"/>
              <w:left w:val="single" w:sz="4" w:space="0" w:color="auto"/>
              <w:bottom w:val="single" w:sz="4" w:space="0" w:color="auto"/>
              <w:right w:val="single" w:sz="4" w:space="0" w:color="auto"/>
            </w:tcBorders>
          </w:tcPr>
          <w:p w14:paraId="46B0B21A"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01548FDF" w14:textId="77777777" w:rsidTr="00566436">
        <w:tc>
          <w:tcPr>
            <w:tcW w:w="673" w:type="dxa"/>
            <w:tcBorders>
              <w:top w:val="single" w:sz="4" w:space="0" w:color="auto"/>
              <w:left w:val="single" w:sz="4" w:space="0" w:color="auto"/>
              <w:bottom w:val="single" w:sz="4" w:space="0" w:color="auto"/>
              <w:right w:val="single" w:sz="4" w:space="0" w:color="auto"/>
            </w:tcBorders>
          </w:tcPr>
          <w:p w14:paraId="2CB8BDB2"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7.</w:t>
            </w:r>
          </w:p>
        </w:tc>
        <w:tc>
          <w:tcPr>
            <w:tcW w:w="5443" w:type="dxa"/>
            <w:tcBorders>
              <w:top w:val="single" w:sz="4" w:space="0" w:color="auto"/>
              <w:left w:val="single" w:sz="4" w:space="0" w:color="auto"/>
              <w:bottom w:val="single" w:sz="4" w:space="0" w:color="auto"/>
              <w:right w:val="single" w:sz="4" w:space="0" w:color="auto"/>
            </w:tcBorders>
          </w:tcPr>
          <w:p w14:paraId="46522337"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 xml:space="preserve">Pamatojoties uz darba vides riska faktoru novērtēšanas </w:t>
            </w:r>
            <w:r>
              <w:rPr>
                <w:rFonts w:eastAsia="Arial Unicode MS"/>
                <w:bCs/>
                <w:kern w:val="2"/>
                <w:sz w:val="22"/>
                <w:szCs w:val="22"/>
                <w:lang w:eastAsia="ar-SA"/>
              </w:rPr>
              <w:lastRenderedPageBreak/>
              <w:t xml:space="preserve">rezultātiem, izstrādāt </w:t>
            </w:r>
            <w:r w:rsidRPr="001C5848">
              <w:rPr>
                <w:rFonts w:eastAsia="Times New Roman"/>
                <w:bCs/>
                <w:kern w:val="1"/>
                <w:sz w:val="22"/>
                <w:szCs w:val="22"/>
                <w:lang w:eastAsia="ar-SA"/>
              </w:rPr>
              <w:t xml:space="preserve">kolektīvo un individuālo aizsardzības līdzekļu </w:t>
            </w:r>
            <w:r>
              <w:rPr>
                <w:rFonts w:eastAsia="Times New Roman"/>
                <w:bCs/>
                <w:kern w:val="1"/>
                <w:sz w:val="22"/>
                <w:szCs w:val="22"/>
                <w:lang w:eastAsia="ar-SA"/>
              </w:rPr>
              <w:t>sarakstu</w:t>
            </w:r>
            <w:r w:rsidRPr="001C5848">
              <w:rPr>
                <w:rFonts w:eastAsia="Arial Unicode MS"/>
                <w:kern w:val="2"/>
                <w:sz w:val="22"/>
                <w:szCs w:val="22"/>
                <w:lang w:eastAsia="ar-SA"/>
              </w:rPr>
              <w:t>.</w:t>
            </w:r>
          </w:p>
        </w:tc>
        <w:tc>
          <w:tcPr>
            <w:tcW w:w="2435" w:type="dxa"/>
            <w:tcBorders>
              <w:top w:val="single" w:sz="4" w:space="0" w:color="auto"/>
              <w:left w:val="single" w:sz="4" w:space="0" w:color="auto"/>
              <w:bottom w:val="single" w:sz="4" w:space="0" w:color="auto"/>
              <w:right w:val="single" w:sz="4" w:space="0" w:color="auto"/>
            </w:tcBorders>
          </w:tcPr>
          <w:p w14:paraId="581DCEBE" w14:textId="77777777" w:rsidR="00807A7F" w:rsidRPr="007B05F7" w:rsidRDefault="00807A7F" w:rsidP="00807A7F">
            <w:pPr>
              <w:pStyle w:val="Sarakstarindkopa"/>
              <w:numPr>
                <w:ilvl w:val="0"/>
                <w:numId w:val="22"/>
              </w:numPr>
              <w:tabs>
                <w:tab w:val="left" w:pos="1440"/>
              </w:tabs>
              <w:jc w:val="center"/>
              <w:rPr>
                <w:rFonts w:eastAsia="Times New Roman"/>
                <w:bCs/>
                <w:sz w:val="22"/>
                <w:szCs w:val="22"/>
              </w:rPr>
            </w:pPr>
          </w:p>
        </w:tc>
        <w:tc>
          <w:tcPr>
            <w:tcW w:w="6008" w:type="dxa"/>
            <w:tcBorders>
              <w:top w:val="single" w:sz="4" w:space="0" w:color="auto"/>
              <w:left w:val="single" w:sz="4" w:space="0" w:color="auto"/>
              <w:bottom w:val="single" w:sz="4" w:space="0" w:color="auto"/>
              <w:right w:val="single" w:sz="4" w:space="0" w:color="auto"/>
            </w:tcBorders>
          </w:tcPr>
          <w:p w14:paraId="0A914018"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266213CF" w14:textId="77777777" w:rsidTr="00566436">
        <w:tc>
          <w:tcPr>
            <w:tcW w:w="673" w:type="dxa"/>
            <w:tcBorders>
              <w:top w:val="single" w:sz="4" w:space="0" w:color="auto"/>
              <w:left w:val="single" w:sz="4" w:space="0" w:color="auto"/>
              <w:bottom w:val="single" w:sz="4" w:space="0" w:color="auto"/>
              <w:right w:val="single" w:sz="4" w:space="0" w:color="auto"/>
            </w:tcBorders>
          </w:tcPr>
          <w:p w14:paraId="24200580"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lastRenderedPageBreak/>
              <w:t>8.</w:t>
            </w:r>
          </w:p>
        </w:tc>
        <w:tc>
          <w:tcPr>
            <w:tcW w:w="5443" w:type="dxa"/>
            <w:tcBorders>
              <w:top w:val="single" w:sz="4" w:space="0" w:color="auto"/>
              <w:left w:val="single" w:sz="4" w:space="0" w:color="auto"/>
              <w:bottom w:val="single" w:sz="4" w:space="0" w:color="auto"/>
              <w:right w:val="single" w:sz="4" w:space="0" w:color="auto"/>
            </w:tcBorders>
          </w:tcPr>
          <w:p w14:paraId="7B7FCEC6"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 xml:space="preserve">Pamatojoties uz darba vides riska faktoru novērtēšanas aizsardzība, izstrādāt darba aizsardzības pasākuma plānu un veikto to izpildes kontroli. </w:t>
            </w:r>
          </w:p>
        </w:tc>
        <w:tc>
          <w:tcPr>
            <w:tcW w:w="2435" w:type="dxa"/>
            <w:tcBorders>
              <w:top w:val="single" w:sz="4" w:space="0" w:color="auto"/>
              <w:left w:val="single" w:sz="4" w:space="0" w:color="auto"/>
              <w:bottom w:val="single" w:sz="4" w:space="0" w:color="auto"/>
              <w:right w:val="single" w:sz="4" w:space="0" w:color="auto"/>
            </w:tcBorders>
          </w:tcPr>
          <w:p w14:paraId="712C6E03"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Latvijas Republikas</w:t>
            </w:r>
            <w:r w:rsidRPr="001C5848">
              <w:rPr>
                <w:rFonts w:eastAsia="Times New Roman"/>
                <w:bCs/>
                <w:kern w:val="1"/>
                <w:sz w:val="22"/>
                <w:szCs w:val="22"/>
                <w:lang w:eastAsia="ar-SA"/>
              </w:rPr>
              <w:t xml:space="preserve"> normatīvo aktu prasībām</w:t>
            </w:r>
          </w:p>
        </w:tc>
        <w:tc>
          <w:tcPr>
            <w:tcW w:w="6008" w:type="dxa"/>
            <w:tcBorders>
              <w:top w:val="single" w:sz="4" w:space="0" w:color="auto"/>
              <w:left w:val="single" w:sz="4" w:space="0" w:color="auto"/>
              <w:bottom w:val="single" w:sz="4" w:space="0" w:color="auto"/>
              <w:right w:val="single" w:sz="4" w:space="0" w:color="auto"/>
            </w:tcBorders>
          </w:tcPr>
          <w:p w14:paraId="508556DC"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68D3DD7A" w14:textId="77777777" w:rsidTr="00566436">
        <w:tc>
          <w:tcPr>
            <w:tcW w:w="673" w:type="dxa"/>
            <w:tcBorders>
              <w:top w:val="single" w:sz="4" w:space="0" w:color="auto"/>
              <w:left w:val="single" w:sz="4" w:space="0" w:color="auto"/>
              <w:bottom w:val="single" w:sz="4" w:space="0" w:color="auto"/>
              <w:right w:val="single" w:sz="4" w:space="0" w:color="auto"/>
            </w:tcBorders>
          </w:tcPr>
          <w:p w14:paraId="1B9EB688" w14:textId="77777777" w:rsidR="00807A7F" w:rsidRPr="00422401" w:rsidRDefault="00807A7F" w:rsidP="00566436">
            <w:pPr>
              <w:widowControl w:val="0"/>
              <w:tabs>
                <w:tab w:val="left" w:pos="1440"/>
              </w:tabs>
              <w:suppressAutoHyphens/>
              <w:jc w:val="center"/>
              <w:rPr>
                <w:rFonts w:eastAsia="Times New Roman"/>
                <w:b/>
                <w:kern w:val="1"/>
                <w:sz w:val="22"/>
                <w:szCs w:val="22"/>
                <w:highlight w:val="yellow"/>
                <w:lang w:eastAsia="ar-SA"/>
              </w:rPr>
            </w:pPr>
            <w:r w:rsidRPr="006107B1">
              <w:rPr>
                <w:rFonts w:eastAsia="Times New Roman"/>
                <w:b/>
                <w:kern w:val="1"/>
                <w:sz w:val="22"/>
                <w:szCs w:val="22"/>
                <w:lang w:eastAsia="ar-SA"/>
              </w:rPr>
              <w:t>9.</w:t>
            </w:r>
          </w:p>
        </w:tc>
        <w:tc>
          <w:tcPr>
            <w:tcW w:w="5443" w:type="dxa"/>
            <w:tcBorders>
              <w:top w:val="single" w:sz="4" w:space="0" w:color="auto"/>
              <w:left w:val="single" w:sz="4" w:space="0" w:color="auto"/>
              <w:bottom w:val="single" w:sz="4" w:space="0" w:color="auto"/>
              <w:right w:val="single" w:sz="4" w:space="0" w:color="auto"/>
            </w:tcBorders>
          </w:tcPr>
          <w:p w14:paraId="32CD3A14"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sidRPr="001C5848">
              <w:rPr>
                <w:rFonts w:eastAsia="Arial Unicode MS"/>
                <w:kern w:val="2"/>
                <w:sz w:val="22"/>
                <w:szCs w:val="22"/>
                <w:lang w:eastAsia="ar-SA"/>
              </w:rPr>
              <w:t>Indikatīvo mērījumu veikšana visās darba vietās (temperatūra, relatīvais gaisa mitrums, gaisa plūsmas ātrums, troksnis).</w:t>
            </w:r>
          </w:p>
        </w:tc>
        <w:tc>
          <w:tcPr>
            <w:tcW w:w="2435" w:type="dxa"/>
            <w:tcBorders>
              <w:top w:val="single" w:sz="4" w:space="0" w:color="auto"/>
              <w:left w:val="single" w:sz="4" w:space="0" w:color="auto"/>
              <w:bottom w:val="single" w:sz="4" w:space="0" w:color="auto"/>
              <w:right w:val="single" w:sz="4" w:space="0" w:color="auto"/>
            </w:tcBorders>
          </w:tcPr>
          <w:p w14:paraId="0639CD5D"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Latvijas Republikas</w:t>
            </w:r>
            <w:r w:rsidRPr="001C5848">
              <w:rPr>
                <w:rFonts w:eastAsia="Times New Roman"/>
                <w:bCs/>
                <w:kern w:val="1"/>
                <w:sz w:val="22"/>
                <w:szCs w:val="22"/>
                <w:lang w:eastAsia="ar-SA"/>
              </w:rPr>
              <w:t xml:space="preserve"> normatīvo aktu prasībām</w:t>
            </w:r>
          </w:p>
        </w:tc>
        <w:tc>
          <w:tcPr>
            <w:tcW w:w="6008" w:type="dxa"/>
            <w:tcBorders>
              <w:top w:val="single" w:sz="4" w:space="0" w:color="auto"/>
              <w:left w:val="single" w:sz="4" w:space="0" w:color="auto"/>
              <w:bottom w:val="single" w:sz="4" w:space="0" w:color="auto"/>
              <w:right w:val="single" w:sz="4" w:space="0" w:color="auto"/>
            </w:tcBorders>
          </w:tcPr>
          <w:p w14:paraId="72880FD2"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356EA126" w14:textId="77777777" w:rsidTr="00566436">
        <w:tc>
          <w:tcPr>
            <w:tcW w:w="673" w:type="dxa"/>
            <w:tcBorders>
              <w:top w:val="single" w:sz="4" w:space="0" w:color="auto"/>
              <w:left w:val="single" w:sz="4" w:space="0" w:color="auto"/>
              <w:bottom w:val="single" w:sz="4" w:space="0" w:color="auto"/>
              <w:right w:val="single" w:sz="4" w:space="0" w:color="auto"/>
            </w:tcBorders>
          </w:tcPr>
          <w:p w14:paraId="22E48AA2"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10.</w:t>
            </w:r>
          </w:p>
        </w:tc>
        <w:tc>
          <w:tcPr>
            <w:tcW w:w="5443" w:type="dxa"/>
            <w:tcBorders>
              <w:top w:val="single" w:sz="4" w:space="0" w:color="auto"/>
              <w:left w:val="single" w:sz="4" w:space="0" w:color="auto"/>
              <w:bottom w:val="single" w:sz="4" w:space="0" w:color="auto"/>
              <w:right w:val="single" w:sz="4" w:space="0" w:color="auto"/>
            </w:tcBorders>
          </w:tcPr>
          <w:p w14:paraId="34A71F40" w14:textId="77777777" w:rsidR="00807A7F" w:rsidRPr="001C5848" w:rsidRDefault="00807A7F" w:rsidP="00566436">
            <w:pPr>
              <w:widowControl w:val="0"/>
              <w:suppressAutoHyphens/>
              <w:spacing w:after="120"/>
              <w:jc w:val="both"/>
              <w:rPr>
                <w:rFonts w:eastAsia="Arial Unicode MS"/>
                <w:kern w:val="2"/>
                <w:sz w:val="22"/>
                <w:szCs w:val="22"/>
                <w:lang w:eastAsia="ar-SA"/>
              </w:rPr>
            </w:pPr>
            <w:r>
              <w:rPr>
                <w:rFonts w:eastAsia="Arial Unicode MS"/>
                <w:kern w:val="2"/>
                <w:sz w:val="22"/>
                <w:szCs w:val="22"/>
                <w:lang w:eastAsia="ar-SA"/>
              </w:rPr>
              <w:t xml:space="preserve">Laboratorisko mērījumu organizēšana. </w:t>
            </w:r>
          </w:p>
        </w:tc>
        <w:tc>
          <w:tcPr>
            <w:tcW w:w="2435" w:type="dxa"/>
            <w:tcBorders>
              <w:top w:val="single" w:sz="4" w:space="0" w:color="auto"/>
              <w:left w:val="single" w:sz="4" w:space="0" w:color="auto"/>
              <w:bottom w:val="single" w:sz="4" w:space="0" w:color="auto"/>
              <w:right w:val="single" w:sz="4" w:space="0" w:color="auto"/>
            </w:tcBorders>
          </w:tcPr>
          <w:p w14:paraId="0A66AF26"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Latvijas Republikas</w:t>
            </w:r>
            <w:r w:rsidRPr="001C5848">
              <w:rPr>
                <w:rFonts w:eastAsia="Times New Roman"/>
                <w:bCs/>
                <w:kern w:val="1"/>
                <w:sz w:val="22"/>
                <w:szCs w:val="22"/>
                <w:lang w:eastAsia="ar-SA"/>
              </w:rPr>
              <w:t xml:space="preserve"> normatīvo aktu prasībām</w:t>
            </w:r>
            <w:r>
              <w:rPr>
                <w:rFonts w:eastAsia="Times New Roman"/>
                <w:bCs/>
                <w:kern w:val="1"/>
                <w:sz w:val="22"/>
                <w:szCs w:val="22"/>
                <w:lang w:eastAsia="ar-SA"/>
              </w:rPr>
              <w:t>, saskaņojot ar Pasūtītāju</w:t>
            </w:r>
          </w:p>
        </w:tc>
        <w:tc>
          <w:tcPr>
            <w:tcW w:w="6008" w:type="dxa"/>
            <w:tcBorders>
              <w:top w:val="single" w:sz="4" w:space="0" w:color="auto"/>
              <w:left w:val="single" w:sz="4" w:space="0" w:color="auto"/>
              <w:bottom w:val="single" w:sz="4" w:space="0" w:color="auto"/>
              <w:right w:val="single" w:sz="4" w:space="0" w:color="auto"/>
            </w:tcBorders>
          </w:tcPr>
          <w:p w14:paraId="2059F091"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34AEC134" w14:textId="77777777" w:rsidTr="00566436">
        <w:tc>
          <w:tcPr>
            <w:tcW w:w="673" w:type="dxa"/>
            <w:tcBorders>
              <w:top w:val="single" w:sz="4" w:space="0" w:color="auto"/>
              <w:left w:val="single" w:sz="4" w:space="0" w:color="auto"/>
              <w:bottom w:val="single" w:sz="4" w:space="0" w:color="auto"/>
              <w:right w:val="single" w:sz="4" w:space="0" w:color="auto"/>
            </w:tcBorders>
          </w:tcPr>
          <w:p w14:paraId="70290AAA"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11.</w:t>
            </w:r>
          </w:p>
        </w:tc>
        <w:tc>
          <w:tcPr>
            <w:tcW w:w="5443" w:type="dxa"/>
            <w:tcBorders>
              <w:top w:val="single" w:sz="4" w:space="0" w:color="auto"/>
              <w:left w:val="single" w:sz="4" w:space="0" w:color="auto"/>
              <w:bottom w:val="single" w:sz="4" w:space="0" w:color="auto"/>
              <w:right w:val="single" w:sz="4" w:space="0" w:color="auto"/>
            </w:tcBorders>
          </w:tcPr>
          <w:p w14:paraId="718B101E" w14:textId="77777777" w:rsidR="00807A7F" w:rsidRDefault="00807A7F" w:rsidP="00566436">
            <w:pPr>
              <w:widowControl w:val="0"/>
              <w:suppressAutoHyphens/>
              <w:spacing w:after="120"/>
              <w:jc w:val="both"/>
              <w:rPr>
                <w:rFonts w:eastAsia="Arial Unicode MS"/>
                <w:bCs/>
                <w:kern w:val="2"/>
                <w:sz w:val="22"/>
                <w:szCs w:val="22"/>
                <w:lang w:eastAsia="ar-SA"/>
              </w:rPr>
            </w:pPr>
            <w:r w:rsidRPr="001C5848">
              <w:rPr>
                <w:rFonts w:eastAsia="Arial Unicode MS"/>
                <w:bCs/>
                <w:kern w:val="2"/>
                <w:sz w:val="22"/>
                <w:szCs w:val="22"/>
                <w:lang w:eastAsia="ar-SA"/>
              </w:rPr>
              <w:t>Nodarbināto apmācība un informēšana pa</w:t>
            </w:r>
            <w:r>
              <w:rPr>
                <w:rFonts w:eastAsia="Arial Unicode MS"/>
                <w:bCs/>
                <w:kern w:val="2"/>
                <w:sz w:val="22"/>
                <w:szCs w:val="22"/>
                <w:lang w:eastAsia="ar-SA"/>
              </w:rPr>
              <w:t>r darba aizsardzības pasākumiem.</w:t>
            </w:r>
          </w:p>
        </w:tc>
        <w:tc>
          <w:tcPr>
            <w:tcW w:w="2435" w:type="dxa"/>
            <w:tcBorders>
              <w:top w:val="single" w:sz="4" w:space="0" w:color="auto"/>
              <w:left w:val="single" w:sz="4" w:space="0" w:color="auto"/>
              <w:bottom w:val="single" w:sz="4" w:space="0" w:color="auto"/>
              <w:right w:val="single" w:sz="4" w:space="0" w:color="auto"/>
            </w:tcBorders>
          </w:tcPr>
          <w:p w14:paraId="7EF6528B"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Arial Unicode MS"/>
                <w:bCs/>
                <w:kern w:val="2"/>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4AC9A43E"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3DD9C610" w14:textId="77777777" w:rsidTr="00566436">
        <w:tc>
          <w:tcPr>
            <w:tcW w:w="673" w:type="dxa"/>
            <w:tcBorders>
              <w:top w:val="single" w:sz="4" w:space="0" w:color="auto"/>
              <w:left w:val="single" w:sz="4" w:space="0" w:color="auto"/>
              <w:bottom w:val="single" w:sz="4" w:space="0" w:color="auto"/>
              <w:right w:val="single" w:sz="4" w:space="0" w:color="auto"/>
            </w:tcBorders>
          </w:tcPr>
          <w:p w14:paraId="2F36CA33"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12.</w:t>
            </w:r>
          </w:p>
        </w:tc>
        <w:tc>
          <w:tcPr>
            <w:tcW w:w="5443" w:type="dxa"/>
            <w:tcBorders>
              <w:top w:val="single" w:sz="4" w:space="0" w:color="auto"/>
              <w:left w:val="single" w:sz="4" w:space="0" w:color="auto"/>
              <w:bottom w:val="single" w:sz="4" w:space="0" w:color="auto"/>
              <w:right w:val="single" w:sz="4" w:space="0" w:color="auto"/>
            </w:tcBorders>
          </w:tcPr>
          <w:p w14:paraId="63F7C5FD" w14:textId="77777777" w:rsidR="00807A7F" w:rsidRPr="001C5848" w:rsidRDefault="00807A7F" w:rsidP="00566436">
            <w:pPr>
              <w:widowControl w:val="0"/>
              <w:suppressAutoHyphens/>
              <w:spacing w:after="120"/>
              <w:jc w:val="both"/>
              <w:rPr>
                <w:rFonts w:eastAsia="Arial Unicode MS"/>
                <w:kern w:val="2"/>
                <w:sz w:val="22"/>
                <w:szCs w:val="22"/>
                <w:lang w:eastAsia="ar-SA"/>
              </w:rPr>
            </w:pPr>
            <w:r w:rsidRPr="001C5848">
              <w:rPr>
                <w:rFonts w:eastAsia="Arial Unicode MS"/>
                <w:kern w:val="2"/>
                <w:sz w:val="22"/>
                <w:szCs w:val="22"/>
                <w:lang w:eastAsia="ar-SA"/>
              </w:rPr>
              <w:t>Nepieciešamo dokumentu darbinieku nosūtīšanai uz obligāto veselības pārbaudi sagatavošana, ievērojot Pasūtītāja apstiprinātajā sarakstā katram Pasūtītāja darbiniekam noteiktos veselībai kaitīgos darba vides faktorus un darbus īpašos apstākļos un iepriekš veiktās obligātās veselības pārbaudes.</w:t>
            </w:r>
          </w:p>
        </w:tc>
        <w:tc>
          <w:tcPr>
            <w:tcW w:w="2435" w:type="dxa"/>
            <w:tcBorders>
              <w:top w:val="single" w:sz="4" w:space="0" w:color="auto"/>
              <w:left w:val="single" w:sz="4" w:space="0" w:color="auto"/>
              <w:bottom w:val="single" w:sz="4" w:space="0" w:color="auto"/>
              <w:right w:val="single" w:sz="4" w:space="0" w:color="auto"/>
            </w:tcBorders>
          </w:tcPr>
          <w:p w14:paraId="33737558" w14:textId="77777777" w:rsidR="00807A7F" w:rsidRPr="001C5848" w:rsidRDefault="00807A7F" w:rsidP="00566436">
            <w:pPr>
              <w:widowControl w:val="0"/>
              <w:suppressAutoHyphens/>
              <w:spacing w:after="120"/>
              <w:jc w:val="center"/>
              <w:rPr>
                <w:rFonts w:eastAsia="Arial Unicode MS"/>
                <w:bCs/>
                <w:kern w:val="2"/>
                <w:sz w:val="22"/>
                <w:szCs w:val="22"/>
                <w:lang w:eastAsia="ar-SA"/>
              </w:rPr>
            </w:pPr>
            <w:r w:rsidRPr="001C5848">
              <w:rPr>
                <w:rFonts w:eastAsia="Arial Unicode MS"/>
                <w:bCs/>
                <w:kern w:val="2"/>
                <w:sz w:val="22"/>
                <w:szCs w:val="22"/>
                <w:lang w:eastAsia="ar-SA"/>
              </w:rPr>
              <w:t>Vienu reizi gadā (saskaņojot ar galveno māsu)</w:t>
            </w:r>
          </w:p>
        </w:tc>
        <w:tc>
          <w:tcPr>
            <w:tcW w:w="6008" w:type="dxa"/>
            <w:tcBorders>
              <w:top w:val="single" w:sz="4" w:space="0" w:color="auto"/>
              <w:left w:val="single" w:sz="4" w:space="0" w:color="auto"/>
              <w:bottom w:val="single" w:sz="4" w:space="0" w:color="auto"/>
              <w:right w:val="single" w:sz="4" w:space="0" w:color="auto"/>
            </w:tcBorders>
          </w:tcPr>
          <w:p w14:paraId="6F69832A"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553036B4" w14:textId="77777777" w:rsidTr="00566436">
        <w:tc>
          <w:tcPr>
            <w:tcW w:w="673" w:type="dxa"/>
            <w:tcBorders>
              <w:top w:val="single" w:sz="4" w:space="0" w:color="auto"/>
              <w:left w:val="single" w:sz="4" w:space="0" w:color="auto"/>
              <w:bottom w:val="single" w:sz="4" w:space="0" w:color="auto"/>
              <w:right w:val="single" w:sz="4" w:space="0" w:color="auto"/>
            </w:tcBorders>
          </w:tcPr>
          <w:p w14:paraId="66902B8D"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13.</w:t>
            </w:r>
          </w:p>
        </w:tc>
        <w:tc>
          <w:tcPr>
            <w:tcW w:w="5443" w:type="dxa"/>
            <w:tcBorders>
              <w:top w:val="single" w:sz="4" w:space="0" w:color="auto"/>
              <w:left w:val="single" w:sz="4" w:space="0" w:color="auto"/>
              <w:bottom w:val="single" w:sz="4" w:space="0" w:color="auto"/>
              <w:right w:val="single" w:sz="4" w:space="0" w:color="auto"/>
            </w:tcBorders>
          </w:tcPr>
          <w:p w14:paraId="43E3B4F6"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Veikto obligāto veselības pārbaužu datu uzskaite.</w:t>
            </w:r>
          </w:p>
        </w:tc>
        <w:tc>
          <w:tcPr>
            <w:tcW w:w="2435" w:type="dxa"/>
            <w:tcBorders>
              <w:top w:val="single" w:sz="4" w:space="0" w:color="auto"/>
              <w:left w:val="single" w:sz="4" w:space="0" w:color="auto"/>
              <w:bottom w:val="single" w:sz="4" w:space="0" w:color="auto"/>
              <w:right w:val="single" w:sz="4" w:space="0" w:color="auto"/>
            </w:tcBorders>
          </w:tcPr>
          <w:p w14:paraId="11A21B0F"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Arial Unicode MS"/>
                <w:bCs/>
                <w:kern w:val="2"/>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12F4D230"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540269E8" w14:textId="77777777" w:rsidTr="00566436">
        <w:tc>
          <w:tcPr>
            <w:tcW w:w="673" w:type="dxa"/>
            <w:tcBorders>
              <w:top w:val="single" w:sz="4" w:space="0" w:color="auto"/>
              <w:left w:val="single" w:sz="4" w:space="0" w:color="auto"/>
              <w:bottom w:val="single" w:sz="4" w:space="0" w:color="auto"/>
              <w:right w:val="single" w:sz="4" w:space="0" w:color="auto"/>
            </w:tcBorders>
          </w:tcPr>
          <w:p w14:paraId="35AF8B3B"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14.</w:t>
            </w:r>
          </w:p>
        </w:tc>
        <w:tc>
          <w:tcPr>
            <w:tcW w:w="5443" w:type="dxa"/>
            <w:tcBorders>
              <w:top w:val="single" w:sz="4" w:space="0" w:color="auto"/>
              <w:left w:val="single" w:sz="4" w:space="0" w:color="auto"/>
              <w:bottom w:val="single" w:sz="4" w:space="0" w:color="auto"/>
              <w:right w:val="single" w:sz="4" w:space="0" w:color="auto"/>
            </w:tcBorders>
          </w:tcPr>
          <w:p w14:paraId="2A7D293B" w14:textId="77777777" w:rsidR="00807A7F" w:rsidRDefault="00807A7F" w:rsidP="00566436">
            <w:pPr>
              <w:widowControl w:val="0"/>
              <w:suppressAutoHyphens/>
              <w:spacing w:after="120"/>
              <w:jc w:val="both"/>
              <w:rPr>
                <w:rFonts w:eastAsia="Arial Unicode MS"/>
                <w:bCs/>
                <w:kern w:val="2"/>
                <w:sz w:val="22"/>
                <w:szCs w:val="22"/>
                <w:lang w:eastAsia="ar-SA"/>
              </w:rPr>
            </w:pPr>
            <w:r>
              <w:rPr>
                <w:rFonts w:eastAsia="Arial Unicode MS"/>
                <w:bCs/>
                <w:kern w:val="2"/>
                <w:sz w:val="22"/>
                <w:szCs w:val="22"/>
                <w:lang w:eastAsia="ar-SA"/>
              </w:rPr>
              <w:t xml:space="preserve">Pārskatīt un nepieciešamības gadījumā aktualizēt darba </w:t>
            </w:r>
            <w:proofErr w:type="spellStart"/>
            <w:r>
              <w:rPr>
                <w:rFonts w:eastAsia="Arial Unicode MS"/>
                <w:bCs/>
                <w:kern w:val="2"/>
                <w:sz w:val="22"/>
                <w:szCs w:val="22"/>
                <w:lang w:eastAsia="ar-SA"/>
              </w:rPr>
              <w:t>izsardzības</w:t>
            </w:r>
            <w:proofErr w:type="spellEnd"/>
            <w:r>
              <w:rPr>
                <w:rFonts w:eastAsia="Arial Unicode MS"/>
                <w:bCs/>
                <w:kern w:val="2"/>
                <w:sz w:val="22"/>
                <w:szCs w:val="22"/>
                <w:lang w:eastAsia="ar-SA"/>
              </w:rPr>
              <w:t xml:space="preserve"> un ugunsdrošības instrukcijas.</w:t>
            </w:r>
          </w:p>
        </w:tc>
        <w:tc>
          <w:tcPr>
            <w:tcW w:w="2435" w:type="dxa"/>
            <w:tcBorders>
              <w:top w:val="single" w:sz="4" w:space="0" w:color="auto"/>
              <w:left w:val="single" w:sz="4" w:space="0" w:color="auto"/>
              <w:bottom w:val="single" w:sz="4" w:space="0" w:color="auto"/>
              <w:right w:val="single" w:sz="4" w:space="0" w:color="auto"/>
            </w:tcBorders>
          </w:tcPr>
          <w:p w14:paraId="1EA38B43"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Latvijas Republikas</w:t>
            </w:r>
            <w:r w:rsidRPr="001C5848">
              <w:rPr>
                <w:rFonts w:eastAsia="Times New Roman"/>
                <w:bCs/>
                <w:kern w:val="1"/>
                <w:sz w:val="22"/>
                <w:szCs w:val="22"/>
                <w:lang w:eastAsia="ar-SA"/>
              </w:rPr>
              <w:t xml:space="preserve"> normatīvo aktu prasībām</w:t>
            </w:r>
            <w:r>
              <w:rPr>
                <w:rFonts w:eastAsia="Arial Unicode MS"/>
                <w:bCs/>
                <w:kern w:val="2"/>
                <w:sz w:val="22"/>
                <w:szCs w:val="22"/>
                <w:lang w:eastAsia="ar-SA"/>
              </w:rPr>
              <w:t xml:space="preserve"> un/ vai pēc nepieciešamības</w:t>
            </w:r>
          </w:p>
        </w:tc>
        <w:tc>
          <w:tcPr>
            <w:tcW w:w="6008" w:type="dxa"/>
            <w:tcBorders>
              <w:top w:val="single" w:sz="4" w:space="0" w:color="auto"/>
              <w:left w:val="single" w:sz="4" w:space="0" w:color="auto"/>
              <w:bottom w:val="single" w:sz="4" w:space="0" w:color="auto"/>
              <w:right w:val="single" w:sz="4" w:space="0" w:color="auto"/>
            </w:tcBorders>
          </w:tcPr>
          <w:p w14:paraId="0322401E"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46C9CE90" w14:textId="77777777" w:rsidTr="00566436">
        <w:tc>
          <w:tcPr>
            <w:tcW w:w="673" w:type="dxa"/>
            <w:tcBorders>
              <w:top w:val="single" w:sz="4" w:space="0" w:color="auto"/>
              <w:left w:val="single" w:sz="4" w:space="0" w:color="auto"/>
              <w:bottom w:val="single" w:sz="4" w:space="0" w:color="auto"/>
              <w:right w:val="single" w:sz="4" w:space="0" w:color="auto"/>
            </w:tcBorders>
          </w:tcPr>
          <w:p w14:paraId="7BA5CD29"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15.</w:t>
            </w:r>
          </w:p>
        </w:tc>
        <w:tc>
          <w:tcPr>
            <w:tcW w:w="5443" w:type="dxa"/>
            <w:tcBorders>
              <w:top w:val="single" w:sz="4" w:space="0" w:color="auto"/>
              <w:left w:val="single" w:sz="4" w:space="0" w:color="auto"/>
              <w:bottom w:val="single" w:sz="4" w:space="0" w:color="auto"/>
              <w:right w:val="single" w:sz="4" w:space="0" w:color="auto"/>
            </w:tcBorders>
          </w:tcPr>
          <w:p w14:paraId="22BC939C" w14:textId="77777777" w:rsidR="00807A7F" w:rsidRPr="00807A7F" w:rsidRDefault="00807A7F" w:rsidP="00566436">
            <w:pPr>
              <w:widowControl w:val="0"/>
              <w:suppressAutoHyphens/>
              <w:spacing w:after="120"/>
              <w:jc w:val="both"/>
              <w:rPr>
                <w:rFonts w:eastAsia="Arial Unicode MS"/>
                <w:kern w:val="2"/>
                <w:sz w:val="22"/>
                <w:szCs w:val="22"/>
                <w:lang w:eastAsia="ar-SA"/>
              </w:rPr>
            </w:pPr>
            <w:r>
              <w:rPr>
                <w:rFonts w:eastAsia="Arial Unicode MS"/>
                <w:kern w:val="2"/>
                <w:sz w:val="22"/>
                <w:szCs w:val="22"/>
                <w:lang w:eastAsia="ar-SA"/>
              </w:rPr>
              <w:t>Nodarbināto</w:t>
            </w:r>
            <w:r w:rsidRPr="001C5848">
              <w:rPr>
                <w:rFonts w:eastAsia="Arial Unicode MS"/>
                <w:kern w:val="2"/>
                <w:sz w:val="22"/>
                <w:szCs w:val="22"/>
                <w:lang w:eastAsia="ar-SA"/>
              </w:rPr>
              <w:t xml:space="preserve"> </w:t>
            </w:r>
            <w:proofErr w:type="spellStart"/>
            <w:r w:rsidRPr="00807A7F">
              <w:rPr>
                <w:rFonts w:eastAsia="Arial Unicode MS"/>
                <w:kern w:val="2"/>
                <w:sz w:val="22"/>
                <w:szCs w:val="22"/>
                <w:lang w:eastAsia="ar-SA"/>
              </w:rPr>
              <w:t>ievadapmācība</w:t>
            </w:r>
            <w:proofErr w:type="spellEnd"/>
            <w:r w:rsidRPr="00807A7F">
              <w:rPr>
                <w:rFonts w:eastAsia="Arial Unicode MS"/>
                <w:kern w:val="2"/>
                <w:sz w:val="22"/>
                <w:szCs w:val="22"/>
                <w:lang w:eastAsia="ar-SA"/>
              </w:rPr>
              <w:t xml:space="preserve"> un atkārtotā instruktāža darba aizsardzības un ugunsdrošības jautājumos, to reģistrēšana žurnālos.</w:t>
            </w:r>
          </w:p>
          <w:p w14:paraId="377788EF" w14:textId="77777777" w:rsidR="00807A7F" w:rsidRDefault="00807A7F" w:rsidP="00566436">
            <w:pPr>
              <w:widowControl w:val="0"/>
              <w:suppressAutoHyphens/>
              <w:spacing w:after="120"/>
              <w:jc w:val="both"/>
              <w:rPr>
                <w:rFonts w:eastAsia="Arial Unicode MS"/>
                <w:kern w:val="2"/>
                <w:sz w:val="22"/>
                <w:szCs w:val="22"/>
                <w:lang w:eastAsia="ar-SA"/>
              </w:rPr>
            </w:pPr>
            <w:proofErr w:type="spellStart"/>
            <w:r w:rsidRPr="00807A7F">
              <w:rPr>
                <w:rFonts w:eastAsia="Arial Unicode MS"/>
                <w:kern w:val="2"/>
                <w:sz w:val="22"/>
                <w:szCs w:val="22"/>
                <w:lang w:eastAsia="ar-SA"/>
              </w:rPr>
              <w:t>Ievadapmācība</w:t>
            </w:r>
            <w:proofErr w:type="spellEnd"/>
            <w:r w:rsidRPr="00807A7F">
              <w:rPr>
                <w:rFonts w:eastAsia="Arial Unicode MS"/>
                <w:kern w:val="2"/>
                <w:sz w:val="22"/>
                <w:szCs w:val="22"/>
                <w:lang w:eastAsia="ar-SA"/>
              </w:rPr>
              <w:t xml:space="preserve"> jāveic ceturtdienās no 8:00 – 10:00. katra mēneša otrajā ceturtdienā no 14:30 – 16:00.</w:t>
            </w:r>
          </w:p>
          <w:p w14:paraId="7FCD1AAD" w14:textId="77777777" w:rsidR="00807A7F" w:rsidRDefault="00807A7F" w:rsidP="00566436">
            <w:pPr>
              <w:widowControl w:val="0"/>
              <w:suppressAutoHyphens/>
              <w:spacing w:after="120"/>
              <w:jc w:val="both"/>
              <w:rPr>
                <w:rFonts w:eastAsia="Arial Unicode MS"/>
                <w:bCs/>
                <w:kern w:val="2"/>
                <w:sz w:val="22"/>
                <w:szCs w:val="22"/>
                <w:lang w:eastAsia="ar-SA"/>
              </w:rPr>
            </w:pPr>
            <w:r>
              <w:rPr>
                <w:rFonts w:eastAsia="Arial Unicode MS"/>
                <w:kern w:val="2"/>
                <w:sz w:val="22"/>
                <w:szCs w:val="22"/>
                <w:lang w:eastAsia="ar-SA"/>
              </w:rPr>
              <w:lastRenderedPageBreak/>
              <w:t>Atkārtotā instruktāža jāveic pēc nepieciešamības.</w:t>
            </w:r>
          </w:p>
        </w:tc>
        <w:tc>
          <w:tcPr>
            <w:tcW w:w="2435" w:type="dxa"/>
            <w:tcBorders>
              <w:top w:val="single" w:sz="4" w:space="0" w:color="auto"/>
              <w:left w:val="single" w:sz="4" w:space="0" w:color="auto"/>
              <w:bottom w:val="single" w:sz="4" w:space="0" w:color="auto"/>
              <w:right w:val="single" w:sz="4" w:space="0" w:color="auto"/>
            </w:tcBorders>
          </w:tcPr>
          <w:p w14:paraId="7A856797"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lastRenderedPageBreak/>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6AE3F8B9"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61CCD822" w14:textId="77777777" w:rsidTr="00566436">
        <w:tc>
          <w:tcPr>
            <w:tcW w:w="673" w:type="dxa"/>
            <w:tcBorders>
              <w:top w:val="single" w:sz="4" w:space="0" w:color="auto"/>
              <w:left w:val="single" w:sz="4" w:space="0" w:color="auto"/>
              <w:bottom w:val="single" w:sz="4" w:space="0" w:color="auto"/>
              <w:right w:val="single" w:sz="4" w:space="0" w:color="auto"/>
            </w:tcBorders>
          </w:tcPr>
          <w:p w14:paraId="47063FCE"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lastRenderedPageBreak/>
              <w:t>16.</w:t>
            </w:r>
          </w:p>
        </w:tc>
        <w:tc>
          <w:tcPr>
            <w:tcW w:w="5443" w:type="dxa"/>
            <w:tcBorders>
              <w:top w:val="single" w:sz="4" w:space="0" w:color="auto"/>
              <w:left w:val="single" w:sz="4" w:space="0" w:color="auto"/>
              <w:bottom w:val="single" w:sz="4" w:space="0" w:color="auto"/>
              <w:right w:val="single" w:sz="4" w:space="0" w:color="auto"/>
            </w:tcBorders>
          </w:tcPr>
          <w:p w14:paraId="55CAA557" w14:textId="77777777" w:rsidR="00807A7F" w:rsidRPr="001C5848" w:rsidRDefault="00807A7F" w:rsidP="00566436">
            <w:pPr>
              <w:widowControl w:val="0"/>
              <w:suppressAutoHyphens/>
              <w:spacing w:after="120"/>
              <w:jc w:val="both"/>
              <w:rPr>
                <w:rFonts w:eastAsia="Arial Unicode MS"/>
                <w:kern w:val="2"/>
                <w:sz w:val="22"/>
                <w:szCs w:val="22"/>
                <w:lang w:eastAsia="ar-SA"/>
              </w:rPr>
            </w:pPr>
            <w:r w:rsidRPr="001C5848">
              <w:rPr>
                <w:rFonts w:eastAsia="Arial Unicode MS"/>
                <w:kern w:val="2"/>
                <w:sz w:val="22"/>
                <w:szCs w:val="22"/>
                <w:lang w:eastAsia="ar-SA"/>
              </w:rPr>
              <w:t xml:space="preserve">Ugunsdrošības </w:t>
            </w:r>
            <w:r>
              <w:rPr>
                <w:rFonts w:eastAsia="Arial Unicode MS"/>
                <w:kern w:val="2"/>
                <w:sz w:val="22"/>
                <w:szCs w:val="22"/>
                <w:lang w:eastAsia="ar-SA"/>
              </w:rPr>
              <w:t>inventāra pārbaužu organizēšana.</w:t>
            </w:r>
          </w:p>
        </w:tc>
        <w:tc>
          <w:tcPr>
            <w:tcW w:w="2435" w:type="dxa"/>
            <w:vMerge w:val="restart"/>
            <w:tcBorders>
              <w:top w:val="single" w:sz="4" w:space="0" w:color="auto"/>
              <w:left w:val="single" w:sz="4" w:space="0" w:color="auto"/>
              <w:right w:val="single" w:sz="4" w:space="0" w:color="auto"/>
            </w:tcBorders>
          </w:tcPr>
          <w:p w14:paraId="5A35DCD6"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 xml:space="preserve">Atbilstoši </w:t>
            </w:r>
            <w:r>
              <w:rPr>
                <w:rFonts w:eastAsia="Times New Roman"/>
                <w:bCs/>
                <w:kern w:val="1"/>
                <w:sz w:val="22"/>
                <w:szCs w:val="22"/>
                <w:lang w:eastAsia="ar-SA"/>
              </w:rPr>
              <w:t>Latvijas Republikas</w:t>
            </w:r>
            <w:r w:rsidRPr="001C5848">
              <w:rPr>
                <w:rFonts w:eastAsia="Times New Roman"/>
                <w:bCs/>
                <w:kern w:val="1"/>
                <w:sz w:val="22"/>
                <w:szCs w:val="22"/>
                <w:lang w:eastAsia="ar-SA"/>
              </w:rPr>
              <w:t xml:space="preserve"> normatīvo aktu prasībām</w:t>
            </w:r>
          </w:p>
        </w:tc>
        <w:tc>
          <w:tcPr>
            <w:tcW w:w="6008" w:type="dxa"/>
            <w:tcBorders>
              <w:top w:val="single" w:sz="4" w:space="0" w:color="auto"/>
              <w:left w:val="single" w:sz="4" w:space="0" w:color="auto"/>
              <w:bottom w:val="single" w:sz="4" w:space="0" w:color="auto"/>
              <w:right w:val="single" w:sz="4" w:space="0" w:color="auto"/>
            </w:tcBorders>
          </w:tcPr>
          <w:p w14:paraId="5F65DC9A"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2EC57039" w14:textId="77777777" w:rsidTr="00566436">
        <w:tc>
          <w:tcPr>
            <w:tcW w:w="673" w:type="dxa"/>
            <w:tcBorders>
              <w:top w:val="single" w:sz="4" w:space="0" w:color="auto"/>
              <w:left w:val="single" w:sz="4" w:space="0" w:color="auto"/>
              <w:bottom w:val="single" w:sz="4" w:space="0" w:color="auto"/>
              <w:right w:val="single" w:sz="4" w:space="0" w:color="auto"/>
            </w:tcBorders>
          </w:tcPr>
          <w:p w14:paraId="0A8C888A"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17.</w:t>
            </w:r>
          </w:p>
        </w:tc>
        <w:tc>
          <w:tcPr>
            <w:tcW w:w="5443" w:type="dxa"/>
            <w:tcBorders>
              <w:top w:val="single" w:sz="4" w:space="0" w:color="auto"/>
              <w:left w:val="single" w:sz="4" w:space="0" w:color="auto"/>
              <w:bottom w:val="single" w:sz="4" w:space="0" w:color="auto"/>
              <w:right w:val="single" w:sz="4" w:space="0" w:color="auto"/>
            </w:tcBorders>
          </w:tcPr>
          <w:p w14:paraId="4C5ED718" w14:textId="77777777" w:rsidR="00807A7F" w:rsidRPr="001C5848" w:rsidRDefault="00807A7F" w:rsidP="00566436">
            <w:pPr>
              <w:widowControl w:val="0"/>
              <w:suppressAutoHyphens/>
              <w:spacing w:after="120"/>
              <w:jc w:val="both"/>
              <w:rPr>
                <w:rFonts w:eastAsia="Arial Unicode MS"/>
                <w:kern w:val="2"/>
                <w:sz w:val="22"/>
                <w:szCs w:val="22"/>
                <w:lang w:eastAsia="ar-SA"/>
              </w:rPr>
            </w:pPr>
            <w:r w:rsidRPr="001C5848">
              <w:rPr>
                <w:rFonts w:eastAsia="Arial Unicode MS"/>
                <w:kern w:val="2"/>
                <w:sz w:val="22"/>
                <w:szCs w:val="22"/>
                <w:lang w:eastAsia="ar-SA"/>
              </w:rPr>
              <w:t>Ēku, telpu un teritorijas atbilstības prasībām pārbaude</w:t>
            </w:r>
            <w:r>
              <w:rPr>
                <w:rFonts w:eastAsia="Arial Unicode MS"/>
                <w:kern w:val="2"/>
                <w:sz w:val="22"/>
                <w:szCs w:val="22"/>
                <w:lang w:eastAsia="ar-SA"/>
              </w:rPr>
              <w:t>.</w:t>
            </w:r>
          </w:p>
        </w:tc>
        <w:tc>
          <w:tcPr>
            <w:tcW w:w="2435" w:type="dxa"/>
            <w:vMerge/>
            <w:tcBorders>
              <w:left w:val="single" w:sz="4" w:space="0" w:color="auto"/>
              <w:right w:val="single" w:sz="4" w:space="0" w:color="auto"/>
            </w:tcBorders>
          </w:tcPr>
          <w:p w14:paraId="6D6EA010"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p>
        </w:tc>
        <w:tc>
          <w:tcPr>
            <w:tcW w:w="6008" w:type="dxa"/>
            <w:tcBorders>
              <w:top w:val="single" w:sz="4" w:space="0" w:color="auto"/>
              <w:left w:val="single" w:sz="4" w:space="0" w:color="auto"/>
              <w:bottom w:val="single" w:sz="4" w:space="0" w:color="auto"/>
              <w:right w:val="single" w:sz="4" w:space="0" w:color="auto"/>
            </w:tcBorders>
          </w:tcPr>
          <w:p w14:paraId="47FF78AD"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54B7060C" w14:textId="77777777" w:rsidTr="00566436">
        <w:tc>
          <w:tcPr>
            <w:tcW w:w="673" w:type="dxa"/>
            <w:tcBorders>
              <w:top w:val="single" w:sz="4" w:space="0" w:color="auto"/>
              <w:left w:val="single" w:sz="4" w:space="0" w:color="auto"/>
              <w:bottom w:val="single" w:sz="4" w:space="0" w:color="auto"/>
              <w:right w:val="single" w:sz="4" w:space="0" w:color="auto"/>
            </w:tcBorders>
          </w:tcPr>
          <w:p w14:paraId="676EF958"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18.</w:t>
            </w:r>
          </w:p>
        </w:tc>
        <w:tc>
          <w:tcPr>
            <w:tcW w:w="5443" w:type="dxa"/>
            <w:tcBorders>
              <w:top w:val="single" w:sz="4" w:space="0" w:color="auto"/>
              <w:left w:val="single" w:sz="4" w:space="0" w:color="auto"/>
              <w:bottom w:val="single" w:sz="4" w:space="0" w:color="auto"/>
              <w:right w:val="single" w:sz="4" w:space="0" w:color="auto"/>
            </w:tcBorders>
          </w:tcPr>
          <w:p w14:paraId="27609F7A" w14:textId="77777777" w:rsidR="00807A7F" w:rsidRPr="001C5848" w:rsidRDefault="00807A7F" w:rsidP="00566436">
            <w:pPr>
              <w:tabs>
                <w:tab w:val="left" w:pos="6750"/>
              </w:tabs>
              <w:jc w:val="both"/>
              <w:rPr>
                <w:rFonts w:eastAsia="Arial Unicode MS"/>
                <w:kern w:val="2"/>
                <w:sz w:val="22"/>
                <w:szCs w:val="22"/>
                <w:lang w:eastAsia="ar-SA"/>
              </w:rPr>
            </w:pPr>
            <w:r w:rsidRPr="001C5848">
              <w:rPr>
                <w:rFonts w:eastAsia="Arial Unicode MS"/>
                <w:kern w:val="2"/>
                <w:sz w:val="22"/>
                <w:szCs w:val="22"/>
                <w:lang w:eastAsia="ar-SA"/>
              </w:rPr>
              <w:t xml:space="preserve">Ugunsdrošības līdzekļu un drošības zīmju nepieciešamības </w:t>
            </w:r>
            <w:proofErr w:type="spellStart"/>
            <w:r>
              <w:rPr>
                <w:rFonts w:eastAsia="Arial Unicode MS"/>
                <w:kern w:val="2"/>
                <w:sz w:val="22"/>
                <w:szCs w:val="22"/>
                <w:lang w:eastAsia="ar-SA"/>
              </w:rPr>
              <w:t>izvērtējums</w:t>
            </w:r>
            <w:proofErr w:type="spellEnd"/>
            <w:r>
              <w:rPr>
                <w:rFonts w:eastAsia="Arial Unicode MS"/>
                <w:kern w:val="2"/>
                <w:sz w:val="22"/>
                <w:szCs w:val="22"/>
                <w:lang w:eastAsia="ar-SA"/>
              </w:rPr>
              <w:t xml:space="preserve"> un to nodrošinājums (</w:t>
            </w:r>
            <w:r>
              <w:rPr>
                <w:rFonts w:eastAsia="Times New Roman"/>
                <w:sz w:val="24"/>
                <w:szCs w:val="24"/>
              </w:rPr>
              <w:t>ja Pasūtītājam radīsies vajadzība par u</w:t>
            </w:r>
            <w:r w:rsidRPr="009C4552">
              <w:rPr>
                <w:rFonts w:eastAsia="Times New Roman"/>
                <w:sz w:val="24"/>
                <w:szCs w:val="24"/>
              </w:rPr>
              <w:t>gunsdrošības līdzekļu un drošības zīmju</w:t>
            </w:r>
            <w:r>
              <w:rPr>
                <w:rFonts w:eastAsia="Times New Roman"/>
                <w:sz w:val="24"/>
                <w:szCs w:val="24"/>
              </w:rPr>
              <w:t xml:space="preserve"> pasūtīšanu un izvietošanu, tad, iepriekš saskaņojot to ar pasūtītāju, izpildītājam tas ir jānodrošina,</w:t>
            </w:r>
            <w:r w:rsidRPr="00197E1C">
              <w:rPr>
                <w:rFonts w:eastAsia="Times New Roman"/>
                <w:sz w:val="24"/>
                <w:szCs w:val="24"/>
              </w:rPr>
              <w:t xml:space="preserve"> iesniedzo</w:t>
            </w:r>
            <w:r>
              <w:rPr>
                <w:rFonts w:eastAsia="Times New Roman"/>
                <w:sz w:val="24"/>
                <w:szCs w:val="24"/>
              </w:rPr>
              <w:t>t rēķinu par zīmju izgatavošanu).</w:t>
            </w:r>
          </w:p>
        </w:tc>
        <w:tc>
          <w:tcPr>
            <w:tcW w:w="2435" w:type="dxa"/>
            <w:vMerge/>
            <w:tcBorders>
              <w:left w:val="single" w:sz="4" w:space="0" w:color="auto"/>
              <w:bottom w:val="single" w:sz="4" w:space="0" w:color="auto"/>
              <w:right w:val="single" w:sz="4" w:space="0" w:color="auto"/>
            </w:tcBorders>
          </w:tcPr>
          <w:p w14:paraId="40D2E47C"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p>
        </w:tc>
        <w:tc>
          <w:tcPr>
            <w:tcW w:w="6008" w:type="dxa"/>
            <w:tcBorders>
              <w:top w:val="single" w:sz="4" w:space="0" w:color="auto"/>
              <w:left w:val="single" w:sz="4" w:space="0" w:color="auto"/>
              <w:bottom w:val="single" w:sz="4" w:space="0" w:color="auto"/>
              <w:right w:val="single" w:sz="4" w:space="0" w:color="auto"/>
            </w:tcBorders>
          </w:tcPr>
          <w:p w14:paraId="759448BA"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41E78C76" w14:textId="77777777" w:rsidTr="00566436">
        <w:tc>
          <w:tcPr>
            <w:tcW w:w="673" w:type="dxa"/>
            <w:tcBorders>
              <w:top w:val="single" w:sz="4" w:space="0" w:color="auto"/>
              <w:left w:val="single" w:sz="4" w:space="0" w:color="auto"/>
              <w:bottom w:val="single" w:sz="4" w:space="0" w:color="auto"/>
              <w:right w:val="single" w:sz="4" w:space="0" w:color="auto"/>
            </w:tcBorders>
          </w:tcPr>
          <w:p w14:paraId="0C6FEB94"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19.</w:t>
            </w:r>
          </w:p>
        </w:tc>
        <w:tc>
          <w:tcPr>
            <w:tcW w:w="5443" w:type="dxa"/>
            <w:tcBorders>
              <w:top w:val="single" w:sz="4" w:space="0" w:color="auto"/>
              <w:left w:val="single" w:sz="4" w:space="0" w:color="auto"/>
              <w:bottom w:val="single" w:sz="4" w:space="0" w:color="auto"/>
              <w:right w:val="single" w:sz="4" w:space="0" w:color="auto"/>
            </w:tcBorders>
          </w:tcPr>
          <w:p w14:paraId="3CAD51DA" w14:textId="77777777" w:rsidR="00807A7F" w:rsidRPr="001C5848" w:rsidRDefault="00807A7F" w:rsidP="00566436">
            <w:pPr>
              <w:widowControl w:val="0"/>
              <w:suppressAutoHyphens/>
              <w:spacing w:after="120"/>
              <w:jc w:val="both"/>
              <w:rPr>
                <w:rFonts w:eastAsia="Arial Unicode MS"/>
                <w:bCs/>
                <w:kern w:val="2"/>
                <w:sz w:val="22"/>
                <w:szCs w:val="22"/>
                <w:lang w:eastAsia="ar-SA"/>
              </w:rPr>
            </w:pPr>
            <w:r>
              <w:rPr>
                <w:rFonts w:eastAsia="Arial Unicode MS"/>
                <w:kern w:val="2"/>
                <w:sz w:val="22"/>
                <w:szCs w:val="22"/>
                <w:lang w:eastAsia="ar-SA"/>
              </w:rPr>
              <w:t>Veikt nelaimes gadījumu izmeklēšanu</w:t>
            </w:r>
            <w:r w:rsidRPr="00940365">
              <w:rPr>
                <w:rFonts w:eastAsia="Arial Unicode MS"/>
                <w:kern w:val="2"/>
                <w:sz w:val="22"/>
                <w:szCs w:val="22"/>
                <w:lang w:eastAsia="ar-SA"/>
              </w:rPr>
              <w:t xml:space="preserve"> un uzskaites kārtību, lai nodrošinātu nelaimes gadījumu cēloņu noteikšanu un novēršanu, uzlabotu nodarbināto drošību un veselības aizsardzību darbā, nodrošināt </w:t>
            </w:r>
            <w:r w:rsidRPr="00807A7F">
              <w:rPr>
                <w:rFonts w:eastAsia="Arial Unicode MS"/>
                <w:kern w:val="2"/>
                <w:sz w:val="22"/>
                <w:szCs w:val="22"/>
                <w:lang w:eastAsia="ar-SA"/>
              </w:rPr>
              <w:t>nelaimes gadījumu uzskaiti atbilstoši starptautiskajām prasībām (atbilstoši 25.08.2009. MK noteikumiem Nr. 950 “Nelaimes gadījumu darbā izmeklēšanas un uzskaites kārtība”).</w:t>
            </w:r>
          </w:p>
        </w:tc>
        <w:tc>
          <w:tcPr>
            <w:tcW w:w="2435" w:type="dxa"/>
            <w:tcBorders>
              <w:top w:val="single" w:sz="4" w:space="0" w:color="auto"/>
              <w:left w:val="single" w:sz="4" w:space="0" w:color="auto"/>
              <w:bottom w:val="single" w:sz="4" w:space="0" w:color="auto"/>
              <w:right w:val="single" w:sz="4" w:space="0" w:color="auto"/>
            </w:tcBorders>
          </w:tcPr>
          <w:p w14:paraId="6029DDCD"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412EF7DC"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684FD7CB" w14:textId="77777777" w:rsidTr="00566436">
        <w:tc>
          <w:tcPr>
            <w:tcW w:w="673" w:type="dxa"/>
            <w:tcBorders>
              <w:top w:val="single" w:sz="4" w:space="0" w:color="auto"/>
              <w:left w:val="single" w:sz="4" w:space="0" w:color="auto"/>
              <w:bottom w:val="single" w:sz="4" w:space="0" w:color="auto"/>
              <w:right w:val="single" w:sz="4" w:space="0" w:color="auto"/>
            </w:tcBorders>
          </w:tcPr>
          <w:p w14:paraId="6B046707"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20.</w:t>
            </w:r>
          </w:p>
        </w:tc>
        <w:tc>
          <w:tcPr>
            <w:tcW w:w="5443" w:type="dxa"/>
            <w:tcBorders>
              <w:top w:val="single" w:sz="4" w:space="0" w:color="auto"/>
              <w:left w:val="single" w:sz="4" w:space="0" w:color="auto"/>
              <w:bottom w:val="single" w:sz="4" w:space="0" w:color="auto"/>
              <w:right w:val="single" w:sz="4" w:space="0" w:color="auto"/>
            </w:tcBorders>
          </w:tcPr>
          <w:p w14:paraId="22F1616B" w14:textId="77777777" w:rsidR="00807A7F" w:rsidRPr="001C5848" w:rsidRDefault="00807A7F" w:rsidP="00566436">
            <w:pPr>
              <w:widowControl w:val="0"/>
              <w:suppressAutoHyphens/>
              <w:spacing w:after="120"/>
              <w:jc w:val="both"/>
              <w:rPr>
                <w:rFonts w:eastAsia="Arial Unicode MS"/>
                <w:kern w:val="2"/>
                <w:sz w:val="22"/>
                <w:szCs w:val="22"/>
                <w:lang w:eastAsia="ar-SA"/>
              </w:rPr>
            </w:pPr>
            <w:r w:rsidRPr="001C5848">
              <w:rPr>
                <w:rFonts w:eastAsia="Arial Unicode MS"/>
                <w:kern w:val="2"/>
                <w:sz w:val="22"/>
                <w:szCs w:val="22"/>
                <w:lang w:eastAsia="ar-SA"/>
              </w:rPr>
              <w:t>Uzņēmuma interešu pārstāvība Valsts darba inspekcijā un Valsts ugunsdzēsības un glābšanas dienestā.</w:t>
            </w:r>
          </w:p>
        </w:tc>
        <w:tc>
          <w:tcPr>
            <w:tcW w:w="2435" w:type="dxa"/>
            <w:tcBorders>
              <w:top w:val="single" w:sz="4" w:space="0" w:color="auto"/>
              <w:left w:val="single" w:sz="4" w:space="0" w:color="auto"/>
              <w:bottom w:val="single" w:sz="4" w:space="0" w:color="auto"/>
              <w:right w:val="single" w:sz="4" w:space="0" w:color="auto"/>
            </w:tcBorders>
          </w:tcPr>
          <w:p w14:paraId="213312AD" w14:textId="77777777" w:rsidR="00807A7F" w:rsidRPr="001C5848" w:rsidRDefault="00807A7F" w:rsidP="00566436">
            <w:pPr>
              <w:widowControl w:val="0"/>
              <w:tabs>
                <w:tab w:val="left" w:pos="1440"/>
              </w:tabs>
              <w:suppressAutoHyphens/>
              <w:jc w:val="center"/>
              <w:rPr>
                <w:rFonts w:eastAsia="Times New Roman"/>
                <w:bCs/>
                <w:kern w:val="1"/>
                <w:sz w:val="22"/>
                <w:szCs w:val="22"/>
                <w:lang w:eastAsia="ar-SA"/>
              </w:rPr>
            </w:pPr>
            <w:r w:rsidRPr="001C5848">
              <w:rPr>
                <w:rFonts w:eastAsia="Times New Roman"/>
                <w:bCs/>
                <w:kern w:val="1"/>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3F60314B"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564368B7" w14:textId="77777777" w:rsidTr="00566436">
        <w:tc>
          <w:tcPr>
            <w:tcW w:w="673" w:type="dxa"/>
            <w:tcBorders>
              <w:top w:val="single" w:sz="4" w:space="0" w:color="auto"/>
              <w:left w:val="single" w:sz="4" w:space="0" w:color="auto"/>
              <w:bottom w:val="single" w:sz="4" w:space="0" w:color="auto"/>
              <w:right w:val="single" w:sz="4" w:space="0" w:color="auto"/>
            </w:tcBorders>
          </w:tcPr>
          <w:p w14:paraId="5A1686DF"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21.</w:t>
            </w:r>
          </w:p>
        </w:tc>
        <w:tc>
          <w:tcPr>
            <w:tcW w:w="5443" w:type="dxa"/>
            <w:tcBorders>
              <w:top w:val="single" w:sz="4" w:space="0" w:color="auto"/>
              <w:left w:val="single" w:sz="4" w:space="0" w:color="auto"/>
              <w:bottom w:val="single" w:sz="4" w:space="0" w:color="auto"/>
              <w:right w:val="single" w:sz="4" w:space="0" w:color="auto"/>
            </w:tcBorders>
          </w:tcPr>
          <w:p w14:paraId="2D410A14" w14:textId="77777777" w:rsidR="00807A7F" w:rsidRPr="00807A7F" w:rsidRDefault="00807A7F" w:rsidP="00566436">
            <w:pPr>
              <w:widowControl w:val="0"/>
              <w:suppressAutoHyphens/>
              <w:spacing w:after="120"/>
              <w:jc w:val="both"/>
              <w:rPr>
                <w:rFonts w:eastAsia="Arial Unicode MS"/>
                <w:kern w:val="2"/>
                <w:sz w:val="22"/>
                <w:szCs w:val="22"/>
                <w:lang w:eastAsia="ar-SA"/>
              </w:rPr>
            </w:pPr>
            <w:r w:rsidRPr="00807A7F">
              <w:rPr>
                <w:rFonts w:eastAsia="Arial Unicode MS"/>
                <w:kern w:val="2"/>
                <w:sz w:val="22"/>
                <w:szCs w:val="22"/>
                <w:lang w:eastAsia="ar-SA"/>
              </w:rPr>
              <w:t xml:space="preserve">Ziņošana administratīvajā sapulcē 1 (vienu) reizi katra mēneša pirmajā ceturtdienā par aktualitātēm darba drošībā un ugunsdrošībā. Elektroniska šī ziņojuma iesniegšana uz e-pastu </w:t>
            </w:r>
            <w:hyperlink r:id="rId13" w:history="1">
              <w:r w:rsidRPr="00807A7F">
                <w:rPr>
                  <w:rStyle w:val="Hipersaite"/>
                  <w:rFonts w:eastAsia="Arial Unicode MS"/>
                  <w:kern w:val="2"/>
                  <w:sz w:val="22"/>
                  <w:szCs w:val="22"/>
                  <w:lang w:eastAsia="ar-SA"/>
                </w:rPr>
                <w:t>santa.ennite@tos.lv</w:t>
              </w:r>
            </w:hyperlink>
            <w:r w:rsidRPr="00807A7F">
              <w:rPr>
                <w:rFonts w:eastAsia="Arial Unicode MS"/>
                <w:kern w:val="2"/>
                <w:sz w:val="22"/>
                <w:szCs w:val="22"/>
                <w:lang w:eastAsia="ar-SA"/>
              </w:rPr>
              <w:t xml:space="preserve"> līdz iepriekšējās dienas plkst. 13:00.</w:t>
            </w:r>
          </w:p>
        </w:tc>
        <w:tc>
          <w:tcPr>
            <w:tcW w:w="2435" w:type="dxa"/>
            <w:tcBorders>
              <w:top w:val="single" w:sz="4" w:space="0" w:color="auto"/>
              <w:left w:val="single" w:sz="4" w:space="0" w:color="auto"/>
              <w:bottom w:val="single" w:sz="4" w:space="0" w:color="auto"/>
              <w:right w:val="single" w:sz="4" w:space="0" w:color="auto"/>
            </w:tcBorders>
          </w:tcPr>
          <w:p w14:paraId="332C7EC7" w14:textId="77777777" w:rsidR="00807A7F" w:rsidRPr="001C5848" w:rsidRDefault="00807A7F" w:rsidP="00566436">
            <w:pPr>
              <w:widowControl w:val="0"/>
              <w:tabs>
                <w:tab w:val="left" w:pos="1440"/>
              </w:tabs>
              <w:suppressAutoHyphens/>
              <w:jc w:val="center"/>
              <w:rPr>
                <w:rFonts w:eastAsia="Times New Roman"/>
                <w:b/>
                <w:kern w:val="1"/>
                <w:sz w:val="22"/>
                <w:szCs w:val="22"/>
                <w:lang w:eastAsia="en-US"/>
              </w:rPr>
            </w:pPr>
            <w:r w:rsidRPr="001C5848">
              <w:rPr>
                <w:rFonts w:eastAsia="Times New Roman"/>
                <w:bCs/>
                <w:kern w:val="1"/>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4D086625"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0513B4DB" w14:textId="77777777" w:rsidTr="00566436">
        <w:tc>
          <w:tcPr>
            <w:tcW w:w="673" w:type="dxa"/>
            <w:tcBorders>
              <w:top w:val="single" w:sz="4" w:space="0" w:color="auto"/>
              <w:left w:val="single" w:sz="4" w:space="0" w:color="auto"/>
              <w:bottom w:val="single" w:sz="4" w:space="0" w:color="auto"/>
              <w:right w:val="single" w:sz="4" w:space="0" w:color="auto"/>
            </w:tcBorders>
          </w:tcPr>
          <w:p w14:paraId="7315150F" w14:textId="77777777" w:rsidR="00807A7F" w:rsidRPr="001C5848"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22.</w:t>
            </w:r>
          </w:p>
        </w:tc>
        <w:tc>
          <w:tcPr>
            <w:tcW w:w="5443" w:type="dxa"/>
            <w:tcBorders>
              <w:top w:val="single" w:sz="4" w:space="0" w:color="auto"/>
              <w:left w:val="single" w:sz="4" w:space="0" w:color="auto"/>
              <w:bottom w:val="single" w:sz="4" w:space="0" w:color="auto"/>
              <w:right w:val="single" w:sz="4" w:space="0" w:color="auto"/>
            </w:tcBorders>
          </w:tcPr>
          <w:p w14:paraId="0AD5E5D3" w14:textId="77777777" w:rsidR="00807A7F" w:rsidRPr="001C5848" w:rsidRDefault="00807A7F" w:rsidP="00566436">
            <w:pPr>
              <w:widowControl w:val="0"/>
              <w:suppressAutoHyphens/>
              <w:spacing w:after="120"/>
              <w:jc w:val="both"/>
              <w:rPr>
                <w:rFonts w:eastAsia="Arial Unicode MS"/>
                <w:kern w:val="2"/>
                <w:sz w:val="22"/>
                <w:szCs w:val="22"/>
                <w:lang w:eastAsia="ar-SA"/>
              </w:rPr>
            </w:pPr>
            <w:r w:rsidRPr="001C5848">
              <w:rPr>
                <w:rFonts w:eastAsia="Arial Unicode MS"/>
                <w:kern w:val="2"/>
                <w:sz w:val="22"/>
                <w:szCs w:val="22"/>
                <w:lang w:eastAsia="ar-SA"/>
              </w:rPr>
              <w:t>Darba aizsardzības pasākumu kontrole uzņēmumiem, kuriem noslēgti līgumi ar VSIA „Traumatoloģijas un ortopēdijas slimnīca” par konkrētu darbu izpildi un veic darbus VSIA „Traumatoloģijas un ortopēdijas slimnīca” teritorijā un/vai telpās.</w:t>
            </w:r>
          </w:p>
        </w:tc>
        <w:tc>
          <w:tcPr>
            <w:tcW w:w="2435" w:type="dxa"/>
            <w:tcBorders>
              <w:top w:val="single" w:sz="4" w:space="0" w:color="auto"/>
              <w:left w:val="single" w:sz="4" w:space="0" w:color="auto"/>
              <w:bottom w:val="single" w:sz="4" w:space="0" w:color="auto"/>
              <w:right w:val="single" w:sz="4" w:space="0" w:color="auto"/>
            </w:tcBorders>
          </w:tcPr>
          <w:p w14:paraId="4ADE8F6A" w14:textId="77777777" w:rsidR="00807A7F" w:rsidRPr="001C5848" w:rsidRDefault="00807A7F" w:rsidP="00566436">
            <w:pPr>
              <w:widowControl w:val="0"/>
              <w:suppressAutoHyphens/>
              <w:jc w:val="center"/>
              <w:rPr>
                <w:rFonts w:eastAsia="Times New Roman"/>
                <w:b/>
                <w:kern w:val="1"/>
                <w:sz w:val="22"/>
                <w:szCs w:val="22"/>
                <w:lang w:eastAsia="en-US"/>
              </w:rPr>
            </w:pPr>
            <w:r w:rsidRPr="001C5848">
              <w:rPr>
                <w:rFonts w:eastAsia="Times New Roman"/>
                <w:bCs/>
                <w:kern w:val="1"/>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5730C573"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1832E594" w14:textId="77777777" w:rsidTr="00566436">
        <w:tc>
          <w:tcPr>
            <w:tcW w:w="673" w:type="dxa"/>
            <w:tcBorders>
              <w:top w:val="single" w:sz="4" w:space="0" w:color="auto"/>
              <w:left w:val="single" w:sz="4" w:space="0" w:color="auto"/>
              <w:bottom w:val="single" w:sz="4" w:space="0" w:color="auto"/>
              <w:right w:val="single" w:sz="4" w:space="0" w:color="auto"/>
            </w:tcBorders>
          </w:tcPr>
          <w:p w14:paraId="600DF47F" w14:textId="77777777" w:rsidR="00807A7F"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23.</w:t>
            </w:r>
          </w:p>
        </w:tc>
        <w:tc>
          <w:tcPr>
            <w:tcW w:w="5443" w:type="dxa"/>
            <w:tcBorders>
              <w:top w:val="single" w:sz="4" w:space="0" w:color="auto"/>
              <w:left w:val="single" w:sz="4" w:space="0" w:color="auto"/>
              <w:bottom w:val="single" w:sz="4" w:space="0" w:color="auto"/>
              <w:right w:val="single" w:sz="4" w:space="0" w:color="auto"/>
            </w:tcBorders>
          </w:tcPr>
          <w:p w14:paraId="12699C28" w14:textId="4372DB5B" w:rsidR="00807A7F" w:rsidRPr="00807A7F" w:rsidRDefault="00807A7F" w:rsidP="00807A7F">
            <w:pPr>
              <w:widowControl w:val="0"/>
              <w:suppressAutoHyphens/>
              <w:spacing w:after="120"/>
              <w:jc w:val="both"/>
              <w:rPr>
                <w:rFonts w:eastAsia="Arial Unicode MS"/>
                <w:kern w:val="2"/>
                <w:sz w:val="22"/>
                <w:szCs w:val="22"/>
                <w:lang w:eastAsia="ar-SA"/>
              </w:rPr>
            </w:pPr>
            <w:r w:rsidRPr="00807A7F">
              <w:rPr>
                <w:rFonts w:eastAsia="Arial Unicode MS"/>
                <w:kern w:val="2"/>
                <w:sz w:val="22"/>
                <w:szCs w:val="22"/>
                <w:lang w:eastAsia="ar-SA"/>
              </w:rPr>
              <w:t xml:space="preserve">Organizēt praktiskās nodarbības ugunsdrošībā (pieaicinot novērotājus, kas sniedz ieteikumus darbību uzlabošanai) </w:t>
            </w:r>
            <w:r w:rsidRPr="00807A7F">
              <w:rPr>
                <w:rFonts w:eastAsia="Arial Unicode MS"/>
                <w:kern w:val="2"/>
                <w:sz w:val="22"/>
                <w:szCs w:val="22"/>
                <w:lang w:eastAsia="ar-SA"/>
              </w:rPr>
              <w:lastRenderedPageBreak/>
              <w:t>saskaņā ar 19.04.2016. MK noteikumiem Nr. 238 “Ugunsdrošības noteikumi”.</w:t>
            </w:r>
          </w:p>
        </w:tc>
        <w:tc>
          <w:tcPr>
            <w:tcW w:w="2435" w:type="dxa"/>
            <w:tcBorders>
              <w:top w:val="single" w:sz="4" w:space="0" w:color="auto"/>
              <w:left w:val="single" w:sz="4" w:space="0" w:color="auto"/>
              <w:bottom w:val="single" w:sz="4" w:space="0" w:color="auto"/>
              <w:right w:val="single" w:sz="4" w:space="0" w:color="auto"/>
            </w:tcBorders>
          </w:tcPr>
          <w:p w14:paraId="78987335" w14:textId="47A777C4" w:rsidR="00807A7F" w:rsidRPr="00807A7F" w:rsidRDefault="00807A7F" w:rsidP="00807A7F">
            <w:pPr>
              <w:widowControl w:val="0"/>
              <w:suppressAutoHyphens/>
              <w:jc w:val="center"/>
              <w:rPr>
                <w:rFonts w:eastAsia="Times New Roman"/>
                <w:bCs/>
                <w:kern w:val="1"/>
                <w:sz w:val="22"/>
                <w:szCs w:val="22"/>
                <w:lang w:eastAsia="ar-SA"/>
              </w:rPr>
            </w:pPr>
            <w:r w:rsidRPr="00807A7F">
              <w:rPr>
                <w:rFonts w:eastAsia="Times New Roman"/>
                <w:bCs/>
                <w:kern w:val="1"/>
                <w:sz w:val="22"/>
                <w:szCs w:val="22"/>
                <w:lang w:eastAsia="ar-SA"/>
              </w:rPr>
              <w:lastRenderedPageBreak/>
              <w:t>1 (vienu) reizi gadā</w:t>
            </w:r>
          </w:p>
        </w:tc>
        <w:tc>
          <w:tcPr>
            <w:tcW w:w="6008" w:type="dxa"/>
            <w:tcBorders>
              <w:top w:val="single" w:sz="4" w:space="0" w:color="auto"/>
              <w:left w:val="single" w:sz="4" w:space="0" w:color="auto"/>
              <w:bottom w:val="single" w:sz="4" w:space="0" w:color="auto"/>
              <w:right w:val="single" w:sz="4" w:space="0" w:color="auto"/>
            </w:tcBorders>
          </w:tcPr>
          <w:p w14:paraId="0B88BFCD"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409517BB" w14:textId="77777777" w:rsidTr="00566436">
        <w:tc>
          <w:tcPr>
            <w:tcW w:w="673" w:type="dxa"/>
            <w:tcBorders>
              <w:top w:val="single" w:sz="4" w:space="0" w:color="auto"/>
              <w:left w:val="single" w:sz="4" w:space="0" w:color="auto"/>
              <w:bottom w:val="single" w:sz="4" w:space="0" w:color="auto"/>
              <w:right w:val="single" w:sz="4" w:space="0" w:color="auto"/>
            </w:tcBorders>
          </w:tcPr>
          <w:p w14:paraId="7494595C" w14:textId="43C35A99" w:rsidR="00807A7F"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lastRenderedPageBreak/>
              <w:t>24.</w:t>
            </w:r>
          </w:p>
        </w:tc>
        <w:tc>
          <w:tcPr>
            <w:tcW w:w="5443" w:type="dxa"/>
            <w:tcBorders>
              <w:top w:val="single" w:sz="4" w:space="0" w:color="auto"/>
              <w:left w:val="single" w:sz="4" w:space="0" w:color="auto"/>
              <w:bottom w:val="single" w:sz="4" w:space="0" w:color="auto"/>
              <w:right w:val="single" w:sz="4" w:space="0" w:color="auto"/>
            </w:tcBorders>
          </w:tcPr>
          <w:p w14:paraId="7A35128F" w14:textId="48DA5A47" w:rsidR="00807A7F" w:rsidRDefault="00807A7F" w:rsidP="00807A7F">
            <w:pPr>
              <w:widowControl w:val="0"/>
              <w:suppressAutoHyphens/>
              <w:spacing w:after="120"/>
              <w:jc w:val="both"/>
              <w:rPr>
                <w:rFonts w:eastAsia="Arial Unicode MS"/>
                <w:kern w:val="2"/>
                <w:sz w:val="22"/>
                <w:szCs w:val="22"/>
                <w:lang w:eastAsia="ar-SA"/>
              </w:rPr>
            </w:pPr>
            <w:r w:rsidRPr="00807A7F">
              <w:rPr>
                <w:rFonts w:eastAsia="Arial Unicode MS"/>
                <w:kern w:val="2"/>
                <w:sz w:val="22"/>
                <w:szCs w:val="22"/>
                <w:lang w:eastAsia="ar-SA"/>
              </w:rPr>
              <w:t xml:space="preserve">Organizēt </w:t>
            </w:r>
            <w:r>
              <w:rPr>
                <w:rFonts w:eastAsia="Arial Unicode MS"/>
                <w:kern w:val="2"/>
                <w:sz w:val="22"/>
                <w:szCs w:val="22"/>
                <w:lang w:eastAsia="ar-SA"/>
              </w:rPr>
              <w:t>teorētiskās apmācības</w:t>
            </w:r>
            <w:r w:rsidRPr="00807A7F">
              <w:rPr>
                <w:rFonts w:eastAsia="Arial Unicode MS"/>
                <w:kern w:val="2"/>
                <w:sz w:val="22"/>
                <w:szCs w:val="22"/>
                <w:lang w:eastAsia="ar-SA"/>
              </w:rPr>
              <w:t xml:space="preserve"> nodarbības ugunsdrošībā  saskaņā ar 19.04.2016. MK noteikumiem Nr. 238 “Ugunsdrošības noteikumi”.</w:t>
            </w:r>
            <w:r w:rsidRPr="00807A7F">
              <w:rPr>
                <w:rFonts w:eastAsia="Arial Unicode MS"/>
                <w:kern w:val="2"/>
                <w:sz w:val="22"/>
                <w:szCs w:val="22"/>
                <w:lang w:eastAsia="ar-SA"/>
              </w:rPr>
              <w:tab/>
              <w:t>1 (vienu) reizi gadā</w:t>
            </w:r>
          </w:p>
        </w:tc>
        <w:tc>
          <w:tcPr>
            <w:tcW w:w="2435" w:type="dxa"/>
            <w:tcBorders>
              <w:top w:val="single" w:sz="4" w:space="0" w:color="auto"/>
              <w:left w:val="single" w:sz="4" w:space="0" w:color="auto"/>
              <w:bottom w:val="single" w:sz="4" w:space="0" w:color="auto"/>
              <w:right w:val="single" w:sz="4" w:space="0" w:color="auto"/>
            </w:tcBorders>
          </w:tcPr>
          <w:p w14:paraId="6115E6C4" w14:textId="7FB0A658" w:rsidR="00807A7F" w:rsidRPr="001C5848" w:rsidRDefault="00807A7F" w:rsidP="00566436">
            <w:pPr>
              <w:widowControl w:val="0"/>
              <w:suppressAutoHyphens/>
              <w:jc w:val="center"/>
              <w:rPr>
                <w:rFonts w:eastAsia="Times New Roman"/>
                <w:bCs/>
                <w:kern w:val="1"/>
                <w:sz w:val="22"/>
                <w:szCs w:val="22"/>
                <w:lang w:eastAsia="ar-SA"/>
              </w:rPr>
            </w:pPr>
            <w:r>
              <w:rPr>
                <w:rFonts w:eastAsia="Times New Roman"/>
                <w:bCs/>
                <w:kern w:val="1"/>
                <w:sz w:val="22"/>
                <w:szCs w:val="22"/>
                <w:lang w:eastAsia="ar-SA"/>
              </w:rPr>
              <w:t>4 (četras) reizes gadā</w:t>
            </w:r>
          </w:p>
        </w:tc>
        <w:tc>
          <w:tcPr>
            <w:tcW w:w="6008" w:type="dxa"/>
            <w:tcBorders>
              <w:top w:val="single" w:sz="4" w:space="0" w:color="auto"/>
              <w:left w:val="single" w:sz="4" w:space="0" w:color="auto"/>
              <w:bottom w:val="single" w:sz="4" w:space="0" w:color="auto"/>
              <w:right w:val="single" w:sz="4" w:space="0" w:color="auto"/>
            </w:tcBorders>
          </w:tcPr>
          <w:p w14:paraId="2042DFEC"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r w:rsidR="00807A7F" w:rsidRPr="001C5848" w14:paraId="4773579B" w14:textId="77777777" w:rsidTr="00566436">
        <w:tc>
          <w:tcPr>
            <w:tcW w:w="673" w:type="dxa"/>
            <w:tcBorders>
              <w:top w:val="single" w:sz="4" w:space="0" w:color="auto"/>
              <w:left w:val="single" w:sz="4" w:space="0" w:color="auto"/>
              <w:bottom w:val="single" w:sz="4" w:space="0" w:color="auto"/>
              <w:right w:val="single" w:sz="4" w:space="0" w:color="auto"/>
            </w:tcBorders>
          </w:tcPr>
          <w:p w14:paraId="739E2AE4" w14:textId="2243D98F" w:rsidR="00807A7F" w:rsidRDefault="00807A7F" w:rsidP="00566436">
            <w:pPr>
              <w:widowControl w:val="0"/>
              <w:tabs>
                <w:tab w:val="left" w:pos="1440"/>
              </w:tabs>
              <w:suppressAutoHyphens/>
              <w:jc w:val="center"/>
              <w:rPr>
                <w:rFonts w:eastAsia="Times New Roman"/>
                <w:b/>
                <w:kern w:val="1"/>
                <w:sz w:val="22"/>
                <w:szCs w:val="22"/>
                <w:lang w:eastAsia="ar-SA"/>
              </w:rPr>
            </w:pPr>
            <w:r>
              <w:rPr>
                <w:rFonts w:eastAsia="Times New Roman"/>
                <w:b/>
                <w:kern w:val="1"/>
                <w:sz w:val="22"/>
                <w:szCs w:val="22"/>
                <w:lang w:eastAsia="ar-SA"/>
              </w:rPr>
              <w:t xml:space="preserve">25. </w:t>
            </w:r>
          </w:p>
        </w:tc>
        <w:tc>
          <w:tcPr>
            <w:tcW w:w="5443" w:type="dxa"/>
            <w:tcBorders>
              <w:top w:val="single" w:sz="4" w:space="0" w:color="auto"/>
              <w:left w:val="single" w:sz="4" w:space="0" w:color="auto"/>
              <w:bottom w:val="single" w:sz="4" w:space="0" w:color="auto"/>
              <w:right w:val="single" w:sz="4" w:space="0" w:color="auto"/>
            </w:tcBorders>
          </w:tcPr>
          <w:p w14:paraId="15E05BA6" w14:textId="77777777" w:rsidR="00807A7F" w:rsidRDefault="00807A7F" w:rsidP="00566436">
            <w:pPr>
              <w:widowControl w:val="0"/>
              <w:suppressAutoHyphens/>
              <w:spacing w:after="120"/>
              <w:jc w:val="both"/>
              <w:rPr>
                <w:rFonts w:eastAsia="Arial Unicode MS"/>
                <w:kern w:val="2"/>
                <w:sz w:val="22"/>
                <w:szCs w:val="22"/>
                <w:lang w:eastAsia="ar-SA"/>
              </w:rPr>
            </w:pPr>
            <w:r>
              <w:rPr>
                <w:rFonts w:eastAsia="Arial Unicode MS"/>
                <w:kern w:val="2"/>
                <w:sz w:val="22"/>
                <w:szCs w:val="22"/>
                <w:lang w:eastAsia="ar-SA"/>
              </w:rPr>
              <w:t>Izstrādāt un sniegt rakstiskus priekšlikumus darba aizsardzības un ugunsdrošības sistēmas uzlabošanā, piemērojot korektīvas un preventīvas darbības.</w:t>
            </w:r>
          </w:p>
        </w:tc>
        <w:tc>
          <w:tcPr>
            <w:tcW w:w="2435" w:type="dxa"/>
            <w:tcBorders>
              <w:top w:val="single" w:sz="4" w:space="0" w:color="auto"/>
              <w:left w:val="single" w:sz="4" w:space="0" w:color="auto"/>
              <w:bottom w:val="single" w:sz="4" w:space="0" w:color="auto"/>
              <w:right w:val="single" w:sz="4" w:space="0" w:color="auto"/>
            </w:tcBorders>
          </w:tcPr>
          <w:p w14:paraId="5B28BBA8" w14:textId="77777777" w:rsidR="00807A7F" w:rsidRPr="007B05F7" w:rsidRDefault="00807A7F" w:rsidP="00566436">
            <w:pPr>
              <w:widowControl w:val="0"/>
              <w:suppressAutoHyphens/>
              <w:jc w:val="center"/>
              <w:rPr>
                <w:rFonts w:eastAsia="Times New Roman"/>
                <w:bCs/>
                <w:kern w:val="1"/>
                <w:sz w:val="22"/>
                <w:szCs w:val="22"/>
                <w:highlight w:val="yellow"/>
                <w:lang w:eastAsia="ar-SA"/>
              </w:rPr>
            </w:pPr>
            <w:r w:rsidRPr="001C5848">
              <w:rPr>
                <w:rFonts w:eastAsia="Times New Roman"/>
                <w:bCs/>
                <w:kern w:val="1"/>
                <w:sz w:val="22"/>
                <w:szCs w:val="22"/>
                <w:lang w:eastAsia="ar-SA"/>
              </w:rPr>
              <w:t>Visu līguma darbības laiku</w:t>
            </w:r>
          </w:p>
        </w:tc>
        <w:tc>
          <w:tcPr>
            <w:tcW w:w="6008" w:type="dxa"/>
            <w:tcBorders>
              <w:top w:val="single" w:sz="4" w:space="0" w:color="auto"/>
              <w:left w:val="single" w:sz="4" w:space="0" w:color="auto"/>
              <w:bottom w:val="single" w:sz="4" w:space="0" w:color="auto"/>
              <w:right w:val="single" w:sz="4" w:space="0" w:color="auto"/>
            </w:tcBorders>
          </w:tcPr>
          <w:p w14:paraId="44B3F964" w14:textId="77777777" w:rsidR="00807A7F" w:rsidRPr="001C5848" w:rsidRDefault="00807A7F" w:rsidP="00566436">
            <w:pPr>
              <w:widowControl w:val="0"/>
              <w:tabs>
                <w:tab w:val="left" w:pos="1440"/>
              </w:tabs>
              <w:suppressAutoHyphens/>
              <w:jc w:val="both"/>
              <w:rPr>
                <w:rFonts w:eastAsia="Times New Roman"/>
                <w:kern w:val="1"/>
                <w:sz w:val="22"/>
                <w:szCs w:val="22"/>
                <w:lang w:eastAsia="en-US"/>
              </w:rPr>
            </w:pPr>
          </w:p>
        </w:tc>
      </w:tr>
    </w:tbl>
    <w:p w14:paraId="2EF4ACD4" w14:textId="77777777" w:rsidR="00807A7F" w:rsidRPr="00A255FE" w:rsidRDefault="00807A7F" w:rsidP="00807A7F">
      <w:pPr>
        <w:ind w:left="360"/>
        <w:jc w:val="center"/>
        <w:rPr>
          <w:b/>
          <w:sz w:val="24"/>
          <w:szCs w:val="24"/>
        </w:rPr>
      </w:pPr>
    </w:p>
    <w:p w14:paraId="7B96FA7B" w14:textId="77777777" w:rsidR="00807A7F" w:rsidRPr="007152F2" w:rsidRDefault="00807A7F" w:rsidP="00807A7F">
      <w:pPr>
        <w:widowControl w:val="0"/>
        <w:suppressAutoHyphens/>
        <w:rPr>
          <w:rFonts w:eastAsia="Arial Unicode MS"/>
          <w:b/>
          <w:kern w:val="1"/>
          <w:sz w:val="24"/>
          <w:szCs w:val="24"/>
          <w:lang w:eastAsia="ar-SA"/>
        </w:rPr>
      </w:pPr>
    </w:p>
    <w:p w14:paraId="66742C65" w14:textId="77777777" w:rsidR="004C59A3" w:rsidRPr="00C27EEE" w:rsidRDefault="004C59A3" w:rsidP="004C59A3">
      <w:pPr>
        <w:pStyle w:val="Parastais"/>
      </w:pPr>
      <w:r w:rsidRPr="00C27EEE">
        <w:t>Paraksts:_________________________/_______________________/</w:t>
      </w:r>
    </w:p>
    <w:p w14:paraId="11D80340" w14:textId="77777777" w:rsidR="004C59A3" w:rsidRPr="00C27EEE" w:rsidRDefault="004C59A3" w:rsidP="004C59A3">
      <w:pPr>
        <w:pStyle w:val="Parastais"/>
        <w:rPr>
          <w:i/>
          <w:iCs/>
          <w:vertAlign w:val="superscript"/>
        </w:rPr>
      </w:pPr>
      <w:r w:rsidRPr="00C27EEE">
        <w:rPr>
          <w:i/>
          <w:iCs/>
          <w:vertAlign w:val="superscript"/>
        </w:rPr>
        <w:t xml:space="preserve">                                  (uzņēmuma (uzņēmējsabiedrības) vadītājs vai pilnvarotais pārstāvis)</w:t>
      </w:r>
    </w:p>
    <w:p w14:paraId="57FC733F" w14:textId="77777777" w:rsidR="004C59A3" w:rsidRDefault="004C59A3" w:rsidP="004C59A3">
      <w:pPr>
        <w:pStyle w:val="Parastais"/>
        <w:tabs>
          <w:tab w:val="left" w:pos="794"/>
        </w:tabs>
        <w:suppressAutoHyphens w:val="0"/>
        <w:jc w:val="both"/>
        <w:rPr>
          <w:rFonts w:eastAsia="Times New Roman"/>
          <w:snapToGrid w:val="0"/>
          <w:color w:val="000000"/>
          <w:kern w:val="0"/>
          <w:lang w:eastAsia="en-US"/>
        </w:rPr>
      </w:pPr>
    </w:p>
    <w:p w14:paraId="0ADE2150" w14:textId="77777777" w:rsidR="004C59A3" w:rsidRPr="00C27EEE" w:rsidRDefault="004C59A3" w:rsidP="004C59A3">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2018</w:t>
      </w:r>
      <w:r w:rsidRPr="00C27EEE">
        <w:rPr>
          <w:rFonts w:eastAsia="Times New Roman"/>
          <w:snapToGrid w:val="0"/>
          <w:color w:val="000000"/>
          <w:kern w:val="0"/>
          <w:lang w:eastAsia="en-US"/>
        </w:rPr>
        <w:t>.gada ______. ________________</w:t>
      </w:r>
    </w:p>
    <w:p w14:paraId="6A144D19" w14:textId="77777777" w:rsidR="00807A7F" w:rsidRDefault="00807A7F" w:rsidP="00807A7F">
      <w:pPr>
        <w:spacing w:after="120" w:line="480" w:lineRule="auto"/>
        <w:rPr>
          <w:rFonts w:eastAsia="Times New Roman"/>
          <w:sz w:val="24"/>
          <w:szCs w:val="24"/>
          <w:lang w:eastAsia="x-none"/>
        </w:rPr>
        <w:sectPr w:rsidR="00807A7F" w:rsidSect="001C5848">
          <w:footnotePr>
            <w:pos w:val="beneathText"/>
          </w:footnotePr>
          <w:pgSz w:w="16837" w:h="11905" w:orient="landscape"/>
          <w:pgMar w:top="848" w:right="1276" w:bottom="1276" w:left="992" w:header="720" w:footer="720" w:gutter="0"/>
          <w:cols w:space="720"/>
          <w:docGrid w:linePitch="360"/>
        </w:sectPr>
      </w:pPr>
    </w:p>
    <w:p w14:paraId="27DEA135" w14:textId="77777777" w:rsidR="00807A7F" w:rsidRDefault="00807A7F" w:rsidP="00807A7F">
      <w:pPr>
        <w:spacing w:after="120" w:line="480" w:lineRule="auto"/>
        <w:jc w:val="center"/>
        <w:rPr>
          <w:rFonts w:eastAsia="Times New Roman"/>
          <w:b/>
          <w:sz w:val="24"/>
          <w:szCs w:val="24"/>
          <w:lang w:eastAsia="x-none"/>
        </w:rPr>
      </w:pPr>
    </w:p>
    <w:p w14:paraId="22DB4207" w14:textId="77777777" w:rsidR="00807A7F" w:rsidRPr="00197E1C" w:rsidRDefault="00807A7F" w:rsidP="00807A7F">
      <w:pPr>
        <w:spacing w:after="120" w:line="480" w:lineRule="auto"/>
        <w:jc w:val="center"/>
        <w:rPr>
          <w:rFonts w:eastAsia="Times New Roman"/>
          <w:b/>
          <w:sz w:val="24"/>
          <w:szCs w:val="24"/>
          <w:lang w:eastAsia="x-none"/>
        </w:rPr>
      </w:pPr>
      <w:r>
        <w:rPr>
          <w:rFonts w:eastAsia="Times New Roman"/>
          <w:b/>
          <w:sz w:val="24"/>
          <w:szCs w:val="24"/>
          <w:lang w:eastAsia="x-none"/>
        </w:rPr>
        <w:t>I</w:t>
      </w:r>
      <w:r w:rsidRPr="00197E1C">
        <w:rPr>
          <w:rFonts w:eastAsia="Times New Roman"/>
          <w:b/>
          <w:sz w:val="24"/>
          <w:szCs w:val="24"/>
          <w:lang w:eastAsia="x-none"/>
        </w:rPr>
        <w:t>nformācija par Pasūtītāja darba vietām</w:t>
      </w:r>
    </w:p>
    <w:tbl>
      <w:tblPr>
        <w:tblW w:w="14072" w:type="dxa"/>
        <w:tblInd w:w="93" w:type="dxa"/>
        <w:tblLook w:val="04A0" w:firstRow="1" w:lastRow="0" w:firstColumn="1" w:lastColumn="0" w:noHBand="0" w:noVBand="1"/>
      </w:tblPr>
      <w:tblGrid>
        <w:gridCol w:w="1023"/>
        <w:gridCol w:w="2978"/>
        <w:gridCol w:w="10071"/>
      </w:tblGrid>
      <w:tr w:rsidR="00807A7F" w:rsidRPr="00B6000E" w14:paraId="556B03A5" w14:textId="77777777" w:rsidTr="004C59A3">
        <w:trPr>
          <w:trHeight w:val="330"/>
        </w:trPr>
        <w:tc>
          <w:tcPr>
            <w:tcW w:w="1023" w:type="dxa"/>
            <w:tcBorders>
              <w:top w:val="single" w:sz="8" w:space="0" w:color="auto"/>
              <w:left w:val="single" w:sz="8" w:space="0" w:color="auto"/>
              <w:bottom w:val="nil"/>
              <w:right w:val="single" w:sz="8" w:space="0" w:color="auto"/>
            </w:tcBorders>
            <w:shd w:val="clear" w:color="auto" w:fill="auto"/>
            <w:vAlign w:val="center"/>
            <w:hideMark/>
          </w:tcPr>
          <w:p w14:paraId="5080BCDE" w14:textId="77777777" w:rsidR="00807A7F" w:rsidRPr="00B6000E" w:rsidRDefault="00807A7F" w:rsidP="00566436">
            <w:pPr>
              <w:rPr>
                <w:rFonts w:eastAsia="Times New Roman"/>
                <w:b/>
                <w:bCs/>
                <w:sz w:val="22"/>
                <w:szCs w:val="22"/>
              </w:rPr>
            </w:pPr>
            <w:r w:rsidRPr="00B6000E">
              <w:rPr>
                <w:rFonts w:eastAsia="Times New Roman"/>
                <w:b/>
                <w:bCs/>
                <w:sz w:val="22"/>
                <w:szCs w:val="22"/>
              </w:rPr>
              <w:t xml:space="preserve">Datums: </w:t>
            </w:r>
          </w:p>
        </w:tc>
        <w:tc>
          <w:tcPr>
            <w:tcW w:w="13049" w:type="dxa"/>
            <w:gridSpan w:val="2"/>
            <w:tcBorders>
              <w:top w:val="single" w:sz="8" w:space="0" w:color="auto"/>
              <w:left w:val="nil"/>
              <w:bottom w:val="single" w:sz="8" w:space="0" w:color="auto"/>
              <w:right w:val="single" w:sz="8" w:space="0" w:color="000000"/>
            </w:tcBorders>
            <w:shd w:val="clear" w:color="auto" w:fill="auto"/>
            <w:vAlign w:val="bottom"/>
            <w:hideMark/>
          </w:tcPr>
          <w:p w14:paraId="75DA5E92" w14:textId="77777777" w:rsidR="00807A7F" w:rsidRPr="00B6000E" w:rsidRDefault="00807A7F" w:rsidP="00566436">
            <w:pPr>
              <w:rPr>
                <w:rFonts w:eastAsia="Times New Roman"/>
                <w:sz w:val="22"/>
                <w:szCs w:val="22"/>
              </w:rPr>
            </w:pPr>
            <w:r w:rsidRPr="00B6000E">
              <w:rPr>
                <w:rFonts w:eastAsia="Times New Roman"/>
                <w:sz w:val="22"/>
                <w:szCs w:val="22"/>
              </w:rPr>
              <w:t>201</w:t>
            </w:r>
            <w:r>
              <w:rPr>
                <w:rFonts w:eastAsia="Times New Roman"/>
                <w:sz w:val="22"/>
                <w:szCs w:val="22"/>
              </w:rPr>
              <w:t>6</w:t>
            </w:r>
            <w:r w:rsidRPr="00B6000E">
              <w:rPr>
                <w:rFonts w:eastAsia="Times New Roman"/>
                <w:sz w:val="22"/>
                <w:szCs w:val="22"/>
              </w:rPr>
              <w:t>.09.</w:t>
            </w:r>
            <w:r>
              <w:rPr>
                <w:rFonts w:eastAsia="Times New Roman"/>
                <w:sz w:val="22"/>
                <w:szCs w:val="22"/>
              </w:rPr>
              <w:t>19.</w:t>
            </w:r>
          </w:p>
        </w:tc>
      </w:tr>
      <w:tr w:rsidR="00807A7F" w:rsidRPr="00B6000E" w14:paraId="4EFE2FF8" w14:textId="77777777" w:rsidTr="004C59A3">
        <w:trPr>
          <w:trHeight w:val="255"/>
        </w:trPr>
        <w:tc>
          <w:tcPr>
            <w:tcW w:w="400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577AD7B" w14:textId="77777777" w:rsidR="00807A7F" w:rsidRPr="00B6000E" w:rsidRDefault="00807A7F" w:rsidP="00566436">
            <w:pPr>
              <w:rPr>
                <w:rFonts w:eastAsia="Times New Roman"/>
                <w:b/>
                <w:bCs/>
                <w:sz w:val="22"/>
                <w:szCs w:val="22"/>
              </w:rPr>
            </w:pPr>
            <w:r w:rsidRPr="00B6000E">
              <w:rPr>
                <w:rFonts w:eastAsia="Times New Roman"/>
                <w:b/>
                <w:bCs/>
                <w:sz w:val="22"/>
                <w:szCs w:val="22"/>
              </w:rPr>
              <w:t>1. Uzņēmuma nosaukums:</w:t>
            </w:r>
          </w:p>
        </w:tc>
        <w:tc>
          <w:tcPr>
            <w:tcW w:w="10071" w:type="dxa"/>
            <w:tcBorders>
              <w:top w:val="nil"/>
              <w:left w:val="nil"/>
              <w:bottom w:val="single" w:sz="4" w:space="0" w:color="auto"/>
              <w:right w:val="single" w:sz="8" w:space="0" w:color="auto"/>
            </w:tcBorders>
            <w:shd w:val="clear" w:color="auto" w:fill="auto"/>
            <w:vAlign w:val="center"/>
            <w:hideMark/>
          </w:tcPr>
          <w:p w14:paraId="5B4707AC" w14:textId="77777777" w:rsidR="00807A7F" w:rsidRPr="00B6000E" w:rsidRDefault="00807A7F" w:rsidP="00566436">
            <w:pPr>
              <w:rPr>
                <w:rFonts w:eastAsia="Times New Roman"/>
                <w:bCs/>
                <w:sz w:val="22"/>
                <w:szCs w:val="22"/>
              </w:rPr>
            </w:pPr>
            <w:r w:rsidRPr="00B6000E">
              <w:rPr>
                <w:rFonts w:eastAsia="Times New Roman"/>
                <w:bCs/>
                <w:sz w:val="22"/>
                <w:szCs w:val="22"/>
              </w:rPr>
              <w:t>VSIA “Traumatoloģijas un ortopēdijas slimnīca”</w:t>
            </w:r>
          </w:p>
        </w:tc>
      </w:tr>
      <w:tr w:rsidR="00807A7F" w:rsidRPr="00B6000E" w14:paraId="58E158CB" w14:textId="77777777" w:rsidTr="004C59A3">
        <w:trPr>
          <w:trHeight w:val="570"/>
        </w:trPr>
        <w:tc>
          <w:tcPr>
            <w:tcW w:w="400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88318CF" w14:textId="77777777" w:rsidR="00807A7F" w:rsidRPr="00B6000E" w:rsidRDefault="00807A7F" w:rsidP="00566436">
            <w:pPr>
              <w:rPr>
                <w:rFonts w:eastAsia="Times New Roman"/>
                <w:b/>
                <w:bCs/>
                <w:sz w:val="22"/>
                <w:szCs w:val="22"/>
              </w:rPr>
            </w:pPr>
            <w:r w:rsidRPr="00B6000E">
              <w:rPr>
                <w:rFonts w:eastAsia="Times New Roman"/>
                <w:b/>
                <w:bCs/>
                <w:sz w:val="22"/>
                <w:szCs w:val="22"/>
              </w:rPr>
              <w:t>2. Kontaktpersona (vārds, uzvārds, amats; tālrunis; e-pasta adrese):</w:t>
            </w:r>
          </w:p>
        </w:tc>
        <w:tc>
          <w:tcPr>
            <w:tcW w:w="10071" w:type="dxa"/>
            <w:tcBorders>
              <w:top w:val="nil"/>
              <w:left w:val="nil"/>
              <w:bottom w:val="single" w:sz="4" w:space="0" w:color="auto"/>
              <w:right w:val="single" w:sz="8" w:space="0" w:color="auto"/>
            </w:tcBorders>
            <w:shd w:val="clear" w:color="auto" w:fill="auto"/>
            <w:vAlign w:val="center"/>
            <w:hideMark/>
          </w:tcPr>
          <w:p w14:paraId="285B7D44" w14:textId="77777777" w:rsidR="00807A7F" w:rsidRPr="00B6000E" w:rsidRDefault="00807A7F" w:rsidP="00566436">
            <w:pPr>
              <w:rPr>
                <w:rFonts w:eastAsia="Times New Roman"/>
                <w:bCs/>
                <w:sz w:val="22"/>
                <w:szCs w:val="22"/>
              </w:rPr>
            </w:pPr>
            <w:r w:rsidRPr="00B6000E">
              <w:rPr>
                <w:rFonts w:eastAsia="Times New Roman"/>
                <w:bCs/>
                <w:sz w:val="22"/>
                <w:szCs w:val="22"/>
              </w:rPr>
              <w:t>Tiks precizēta noslēdzot līgumu.</w:t>
            </w:r>
          </w:p>
        </w:tc>
      </w:tr>
      <w:tr w:rsidR="00807A7F" w:rsidRPr="00B6000E" w14:paraId="5AFE3CED" w14:textId="77777777" w:rsidTr="004C59A3">
        <w:trPr>
          <w:trHeight w:val="255"/>
        </w:trPr>
        <w:tc>
          <w:tcPr>
            <w:tcW w:w="400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8183B56" w14:textId="77777777" w:rsidR="00807A7F" w:rsidRPr="00B6000E" w:rsidRDefault="00807A7F" w:rsidP="00566436">
            <w:pPr>
              <w:rPr>
                <w:rFonts w:eastAsia="Times New Roman"/>
                <w:b/>
                <w:bCs/>
                <w:sz w:val="22"/>
                <w:szCs w:val="22"/>
              </w:rPr>
            </w:pPr>
            <w:r w:rsidRPr="00B6000E">
              <w:rPr>
                <w:rFonts w:eastAsia="Times New Roman"/>
                <w:b/>
                <w:bCs/>
                <w:sz w:val="22"/>
                <w:szCs w:val="22"/>
              </w:rPr>
              <w:t>3. Darbības joma (NACE):</w:t>
            </w:r>
          </w:p>
        </w:tc>
        <w:tc>
          <w:tcPr>
            <w:tcW w:w="10071" w:type="dxa"/>
            <w:tcBorders>
              <w:top w:val="nil"/>
              <w:left w:val="nil"/>
              <w:bottom w:val="single" w:sz="4" w:space="0" w:color="auto"/>
              <w:right w:val="single" w:sz="8" w:space="0" w:color="auto"/>
            </w:tcBorders>
            <w:shd w:val="clear" w:color="auto" w:fill="auto"/>
            <w:vAlign w:val="center"/>
            <w:hideMark/>
          </w:tcPr>
          <w:p w14:paraId="34A9390B" w14:textId="77777777" w:rsidR="00807A7F" w:rsidRPr="00B6000E" w:rsidRDefault="00807A7F" w:rsidP="00566436">
            <w:pPr>
              <w:rPr>
                <w:rFonts w:eastAsia="Times New Roman"/>
                <w:sz w:val="22"/>
                <w:szCs w:val="22"/>
              </w:rPr>
            </w:pPr>
            <w:r w:rsidRPr="00B6000E">
              <w:rPr>
                <w:rFonts w:eastAsia="Times New Roman"/>
                <w:sz w:val="22"/>
                <w:szCs w:val="22"/>
              </w:rPr>
              <w:t>86,1</w:t>
            </w:r>
          </w:p>
        </w:tc>
      </w:tr>
      <w:tr w:rsidR="00807A7F" w:rsidRPr="00B6000E" w14:paraId="2EFF49AE" w14:textId="77777777" w:rsidTr="004C59A3">
        <w:trPr>
          <w:trHeight w:val="255"/>
        </w:trPr>
        <w:tc>
          <w:tcPr>
            <w:tcW w:w="400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6743972" w14:textId="77777777" w:rsidR="00807A7F" w:rsidRPr="00B6000E" w:rsidRDefault="00807A7F" w:rsidP="00566436">
            <w:pPr>
              <w:rPr>
                <w:rFonts w:eastAsia="Times New Roman"/>
                <w:b/>
                <w:bCs/>
                <w:sz w:val="22"/>
                <w:szCs w:val="22"/>
              </w:rPr>
            </w:pPr>
            <w:r w:rsidRPr="00B6000E">
              <w:rPr>
                <w:rFonts w:eastAsia="Times New Roman"/>
                <w:b/>
                <w:bCs/>
                <w:sz w:val="22"/>
                <w:szCs w:val="22"/>
              </w:rPr>
              <w:t>4. Struktūrvienību skaits, atrašanās vietas:</w:t>
            </w:r>
          </w:p>
        </w:tc>
        <w:tc>
          <w:tcPr>
            <w:tcW w:w="10071" w:type="dxa"/>
            <w:tcBorders>
              <w:top w:val="nil"/>
              <w:left w:val="nil"/>
              <w:bottom w:val="single" w:sz="4" w:space="0" w:color="auto"/>
              <w:right w:val="single" w:sz="8" w:space="0" w:color="auto"/>
            </w:tcBorders>
            <w:shd w:val="clear" w:color="auto" w:fill="auto"/>
            <w:vAlign w:val="center"/>
            <w:hideMark/>
          </w:tcPr>
          <w:p w14:paraId="13CCB318" w14:textId="77777777" w:rsidR="00807A7F" w:rsidRPr="00B6000E" w:rsidRDefault="00807A7F" w:rsidP="00566436">
            <w:pPr>
              <w:rPr>
                <w:rFonts w:eastAsia="Times New Roman"/>
                <w:sz w:val="22"/>
                <w:szCs w:val="22"/>
              </w:rPr>
            </w:pPr>
            <w:r w:rsidRPr="00B6000E">
              <w:rPr>
                <w:rFonts w:eastAsia="Times New Roman"/>
                <w:sz w:val="22"/>
                <w:szCs w:val="22"/>
              </w:rPr>
              <w:t>2</w:t>
            </w:r>
            <w:r>
              <w:rPr>
                <w:rFonts w:eastAsia="Times New Roman"/>
                <w:sz w:val="22"/>
                <w:szCs w:val="22"/>
              </w:rPr>
              <w:t>6</w:t>
            </w:r>
          </w:p>
        </w:tc>
      </w:tr>
      <w:tr w:rsidR="00807A7F" w:rsidRPr="00B6000E" w14:paraId="018321D4" w14:textId="77777777" w:rsidTr="004C59A3">
        <w:trPr>
          <w:trHeight w:val="270"/>
        </w:trPr>
        <w:tc>
          <w:tcPr>
            <w:tcW w:w="400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2BA6743" w14:textId="77777777" w:rsidR="00807A7F" w:rsidRPr="00B6000E" w:rsidRDefault="00807A7F" w:rsidP="00566436">
            <w:pPr>
              <w:rPr>
                <w:rFonts w:eastAsia="Times New Roman"/>
                <w:b/>
                <w:bCs/>
                <w:sz w:val="22"/>
                <w:szCs w:val="22"/>
              </w:rPr>
            </w:pPr>
            <w:r>
              <w:rPr>
                <w:rFonts w:eastAsia="Times New Roman"/>
                <w:b/>
                <w:bCs/>
                <w:sz w:val="22"/>
                <w:szCs w:val="22"/>
              </w:rPr>
              <w:t>5</w:t>
            </w:r>
            <w:r w:rsidRPr="00B6000E">
              <w:rPr>
                <w:rFonts w:eastAsia="Times New Roman"/>
                <w:b/>
                <w:bCs/>
                <w:sz w:val="22"/>
                <w:szCs w:val="22"/>
              </w:rPr>
              <w:t xml:space="preserve">. Nodarbināto skaits: </w:t>
            </w:r>
          </w:p>
        </w:tc>
        <w:tc>
          <w:tcPr>
            <w:tcW w:w="10071" w:type="dxa"/>
            <w:tcBorders>
              <w:top w:val="nil"/>
              <w:left w:val="nil"/>
              <w:bottom w:val="single" w:sz="8" w:space="0" w:color="auto"/>
              <w:right w:val="single" w:sz="8" w:space="0" w:color="auto"/>
            </w:tcBorders>
            <w:shd w:val="clear" w:color="auto" w:fill="auto"/>
            <w:vAlign w:val="center"/>
            <w:hideMark/>
          </w:tcPr>
          <w:p w14:paraId="14184105" w14:textId="77777777" w:rsidR="00807A7F" w:rsidRPr="00B6000E" w:rsidRDefault="00807A7F" w:rsidP="00566436">
            <w:pPr>
              <w:rPr>
                <w:rFonts w:eastAsia="Times New Roman"/>
                <w:sz w:val="22"/>
                <w:szCs w:val="22"/>
              </w:rPr>
            </w:pPr>
            <w:r>
              <w:rPr>
                <w:rFonts w:eastAsia="Times New Roman"/>
                <w:sz w:val="22"/>
                <w:szCs w:val="22"/>
              </w:rPr>
              <w:t>49</w:t>
            </w:r>
            <w:r w:rsidRPr="00B6000E">
              <w:rPr>
                <w:rFonts w:eastAsia="Times New Roman"/>
                <w:sz w:val="22"/>
                <w:szCs w:val="22"/>
              </w:rPr>
              <w:t>0</w:t>
            </w:r>
          </w:p>
        </w:tc>
      </w:tr>
      <w:tr w:rsidR="00807A7F" w:rsidRPr="00B6000E" w14:paraId="3415812E" w14:textId="77777777" w:rsidTr="004C59A3">
        <w:trPr>
          <w:trHeight w:val="270"/>
        </w:trPr>
        <w:tc>
          <w:tcPr>
            <w:tcW w:w="1407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EB580A8" w14:textId="77777777" w:rsidR="00807A7F" w:rsidRPr="00B6000E" w:rsidRDefault="00807A7F" w:rsidP="00566436">
            <w:pPr>
              <w:rPr>
                <w:rFonts w:eastAsia="Times New Roman"/>
                <w:b/>
                <w:bCs/>
                <w:sz w:val="22"/>
                <w:szCs w:val="22"/>
              </w:rPr>
            </w:pPr>
            <w:r>
              <w:rPr>
                <w:rFonts w:eastAsia="Times New Roman"/>
                <w:b/>
                <w:bCs/>
                <w:sz w:val="22"/>
                <w:szCs w:val="22"/>
              </w:rPr>
              <w:t>6</w:t>
            </w:r>
            <w:r w:rsidRPr="00B6000E">
              <w:rPr>
                <w:rFonts w:eastAsia="Times New Roman"/>
                <w:b/>
                <w:bCs/>
                <w:sz w:val="22"/>
                <w:szCs w:val="22"/>
              </w:rPr>
              <w:t>. Darba telpas:</w:t>
            </w:r>
          </w:p>
        </w:tc>
      </w:tr>
      <w:tr w:rsidR="00807A7F" w:rsidRPr="00B6000E" w14:paraId="6E54C4CC" w14:textId="77777777" w:rsidTr="004C59A3">
        <w:trPr>
          <w:trHeight w:val="273"/>
        </w:trPr>
        <w:tc>
          <w:tcPr>
            <w:tcW w:w="1023" w:type="dxa"/>
            <w:tcBorders>
              <w:top w:val="nil"/>
              <w:left w:val="single" w:sz="8" w:space="0" w:color="auto"/>
              <w:bottom w:val="single" w:sz="4" w:space="0" w:color="auto"/>
              <w:right w:val="single" w:sz="8" w:space="0" w:color="auto"/>
            </w:tcBorders>
            <w:shd w:val="clear" w:color="auto" w:fill="auto"/>
            <w:vAlign w:val="center"/>
            <w:hideMark/>
          </w:tcPr>
          <w:p w14:paraId="38098004" w14:textId="77777777" w:rsidR="00807A7F" w:rsidRPr="00B6000E" w:rsidRDefault="00807A7F" w:rsidP="00566436">
            <w:pPr>
              <w:jc w:val="center"/>
              <w:rPr>
                <w:rFonts w:eastAsia="Times New Roman"/>
                <w:sz w:val="22"/>
                <w:szCs w:val="22"/>
              </w:rPr>
            </w:pPr>
            <w:r w:rsidRPr="00B6000E">
              <w:rPr>
                <w:rFonts w:eastAsia="Times New Roman"/>
                <w:sz w:val="22"/>
                <w:szCs w:val="22"/>
              </w:rPr>
              <w:t>1</w:t>
            </w:r>
          </w:p>
        </w:tc>
        <w:tc>
          <w:tcPr>
            <w:tcW w:w="13049" w:type="dxa"/>
            <w:gridSpan w:val="2"/>
            <w:tcBorders>
              <w:top w:val="nil"/>
              <w:left w:val="nil"/>
              <w:bottom w:val="single" w:sz="4" w:space="0" w:color="auto"/>
              <w:right w:val="single" w:sz="8" w:space="0" w:color="000000"/>
            </w:tcBorders>
            <w:shd w:val="clear" w:color="auto" w:fill="auto"/>
            <w:vAlign w:val="center"/>
            <w:hideMark/>
          </w:tcPr>
          <w:p w14:paraId="5F80E16C" w14:textId="77777777" w:rsidR="00807A7F" w:rsidRPr="00B6000E" w:rsidRDefault="00807A7F" w:rsidP="00566436">
            <w:pPr>
              <w:spacing w:after="200" w:line="276" w:lineRule="auto"/>
              <w:rPr>
                <w:rFonts w:eastAsia="Times New Roman"/>
                <w:sz w:val="22"/>
                <w:szCs w:val="22"/>
              </w:rPr>
            </w:pPr>
            <w:r w:rsidRPr="00B6000E">
              <w:rPr>
                <w:rFonts w:eastAsia="Times New Roman"/>
                <w:sz w:val="22"/>
                <w:szCs w:val="22"/>
              </w:rPr>
              <w:t>Administratīvās telpas (15 kabineti)</w:t>
            </w:r>
          </w:p>
        </w:tc>
      </w:tr>
      <w:tr w:rsidR="00807A7F" w:rsidRPr="00B6000E" w14:paraId="262E7E66" w14:textId="77777777" w:rsidTr="004C59A3">
        <w:trPr>
          <w:trHeight w:val="900"/>
        </w:trPr>
        <w:tc>
          <w:tcPr>
            <w:tcW w:w="1023" w:type="dxa"/>
            <w:tcBorders>
              <w:top w:val="nil"/>
              <w:left w:val="single" w:sz="8" w:space="0" w:color="auto"/>
              <w:bottom w:val="single" w:sz="4" w:space="0" w:color="auto"/>
              <w:right w:val="single" w:sz="8" w:space="0" w:color="auto"/>
            </w:tcBorders>
            <w:shd w:val="clear" w:color="auto" w:fill="auto"/>
            <w:vAlign w:val="center"/>
            <w:hideMark/>
          </w:tcPr>
          <w:p w14:paraId="450EBAC6" w14:textId="77777777" w:rsidR="00807A7F" w:rsidRPr="00B6000E" w:rsidRDefault="00807A7F" w:rsidP="00566436">
            <w:pPr>
              <w:jc w:val="center"/>
              <w:rPr>
                <w:rFonts w:eastAsia="Times New Roman"/>
                <w:sz w:val="22"/>
                <w:szCs w:val="22"/>
              </w:rPr>
            </w:pPr>
            <w:r w:rsidRPr="00B6000E">
              <w:rPr>
                <w:rFonts w:eastAsia="Times New Roman"/>
                <w:sz w:val="22"/>
                <w:szCs w:val="22"/>
              </w:rPr>
              <w:t>2</w:t>
            </w:r>
          </w:p>
        </w:tc>
        <w:tc>
          <w:tcPr>
            <w:tcW w:w="13049" w:type="dxa"/>
            <w:gridSpan w:val="2"/>
            <w:tcBorders>
              <w:top w:val="single" w:sz="4" w:space="0" w:color="auto"/>
              <w:left w:val="nil"/>
              <w:bottom w:val="single" w:sz="4" w:space="0" w:color="auto"/>
              <w:right w:val="single" w:sz="8" w:space="0" w:color="000000"/>
            </w:tcBorders>
            <w:shd w:val="clear" w:color="auto" w:fill="auto"/>
            <w:vAlign w:val="center"/>
            <w:hideMark/>
          </w:tcPr>
          <w:p w14:paraId="612010B9" w14:textId="77777777" w:rsidR="00807A7F" w:rsidRPr="00B6000E" w:rsidRDefault="00807A7F" w:rsidP="00566436">
            <w:pPr>
              <w:spacing w:after="200" w:line="276" w:lineRule="auto"/>
              <w:rPr>
                <w:rFonts w:eastAsia="Times New Roman"/>
                <w:sz w:val="22"/>
                <w:szCs w:val="22"/>
              </w:rPr>
            </w:pPr>
            <w:r w:rsidRPr="00B6000E">
              <w:rPr>
                <w:rFonts w:eastAsia="Times New Roman"/>
                <w:sz w:val="22"/>
                <w:szCs w:val="22"/>
              </w:rPr>
              <w:t>Medicīnas telpas (reģistratūra, māsu posteņi, ārstu istabas, manipulācijas kabineti, pacientu aprūpes telpas, operācijas bloka telpas, palātas, virsmāsu kabineti, laboratorijas)</w:t>
            </w:r>
          </w:p>
        </w:tc>
      </w:tr>
      <w:tr w:rsidR="00807A7F" w:rsidRPr="00B6000E" w14:paraId="3928E4D8" w14:textId="77777777" w:rsidTr="004C59A3">
        <w:trPr>
          <w:trHeight w:val="255"/>
        </w:trPr>
        <w:tc>
          <w:tcPr>
            <w:tcW w:w="1023" w:type="dxa"/>
            <w:tcBorders>
              <w:top w:val="nil"/>
              <w:left w:val="single" w:sz="8" w:space="0" w:color="auto"/>
              <w:bottom w:val="single" w:sz="4" w:space="0" w:color="auto"/>
              <w:right w:val="single" w:sz="8" w:space="0" w:color="auto"/>
            </w:tcBorders>
            <w:shd w:val="clear" w:color="auto" w:fill="auto"/>
            <w:vAlign w:val="center"/>
            <w:hideMark/>
          </w:tcPr>
          <w:p w14:paraId="60B3C5D3" w14:textId="77777777" w:rsidR="00807A7F" w:rsidRPr="00B6000E" w:rsidRDefault="00807A7F" w:rsidP="00566436">
            <w:pPr>
              <w:jc w:val="center"/>
              <w:rPr>
                <w:rFonts w:eastAsia="Times New Roman"/>
                <w:sz w:val="22"/>
                <w:szCs w:val="22"/>
              </w:rPr>
            </w:pPr>
            <w:r w:rsidRPr="00B6000E">
              <w:rPr>
                <w:rFonts w:eastAsia="Times New Roman"/>
                <w:sz w:val="22"/>
                <w:szCs w:val="22"/>
              </w:rPr>
              <w:t>3</w:t>
            </w:r>
          </w:p>
        </w:tc>
        <w:tc>
          <w:tcPr>
            <w:tcW w:w="13049" w:type="dxa"/>
            <w:gridSpan w:val="2"/>
            <w:tcBorders>
              <w:top w:val="single" w:sz="4" w:space="0" w:color="auto"/>
              <w:left w:val="nil"/>
              <w:bottom w:val="single" w:sz="4" w:space="0" w:color="auto"/>
              <w:right w:val="single" w:sz="8" w:space="0" w:color="000000"/>
            </w:tcBorders>
            <w:shd w:val="clear" w:color="auto" w:fill="auto"/>
            <w:vAlign w:val="center"/>
            <w:hideMark/>
          </w:tcPr>
          <w:p w14:paraId="6BB92763" w14:textId="77777777" w:rsidR="00807A7F" w:rsidRPr="00B6000E" w:rsidRDefault="00807A7F" w:rsidP="00566436">
            <w:pPr>
              <w:spacing w:after="200" w:line="276" w:lineRule="auto"/>
              <w:rPr>
                <w:rFonts w:eastAsia="Times New Roman"/>
                <w:sz w:val="22"/>
                <w:szCs w:val="22"/>
              </w:rPr>
            </w:pPr>
            <w:r w:rsidRPr="00B6000E">
              <w:rPr>
                <w:rFonts w:eastAsia="Times New Roman"/>
                <w:sz w:val="22"/>
                <w:szCs w:val="22"/>
              </w:rPr>
              <w:t>Saimniecības telpas</w:t>
            </w:r>
          </w:p>
        </w:tc>
      </w:tr>
      <w:tr w:rsidR="00807A7F" w:rsidRPr="00B6000E" w14:paraId="06ECD6B0" w14:textId="77777777" w:rsidTr="004C59A3">
        <w:trPr>
          <w:trHeight w:val="255"/>
        </w:trPr>
        <w:tc>
          <w:tcPr>
            <w:tcW w:w="1023" w:type="dxa"/>
            <w:tcBorders>
              <w:top w:val="nil"/>
              <w:left w:val="single" w:sz="8" w:space="0" w:color="auto"/>
              <w:bottom w:val="single" w:sz="4" w:space="0" w:color="auto"/>
              <w:right w:val="single" w:sz="8" w:space="0" w:color="auto"/>
            </w:tcBorders>
            <w:shd w:val="clear" w:color="auto" w:fill="auto"/>
            <w:vAlign w:val="center"/>
            <w:hideMark/>
          </w:tcPr>
          <w:p w14:paraId="70E01140" w14:textId="77777777" w:rsidR="00807A7F" w:rsidRPr="00B6000E" w:rsidRDefault="00807A7F" w:rsidP="00566436">
            <w:pPr>
              <w:jc w:val="center"/>
              <w:rPr>
                <w:rFonts w:eastAsia="Times New Roman"/>
                <w:sz w:val="22"/>
                <w:szCs w:val="22"/>
              </w:rPr>
            </w:pPr>
            <w:r w:rsidRPr="00B6000E">
              <w:rPr>
                <w:rFonts w:eastAsia="Times New Roman"/>
                <w:sz w:val="22"/>
                <w:szCs w:val="22"/>
              </w:rPr>
              <w:t>4</w:t>
            </w:r>
          </w:p>
        </w:tc>
        <w:tc>
          <w:tcPr>
            <w:tcW w:w="13049" w:type="dxa"/>
            <w:gridSpan w:val="2"/>
            <w:tcBorders>
              <w:top w:val="single" w:sz="4" w:space="0" w:color="auto"/>
              <w:left w:val="nil"/>
              <w:bottom w:val="single" w:sz="4" w:space="0" w:color="auto"/>
              <w:right w:val="single" w:sz="8" w:space="0" w:color="000000"/>
            </w:tcBorders>
            <w:shd w:val="clear" w:color="auto" w:fill="auto"/>
            <w:vAlign w:val="center"/>
            <w:hideMark/>
          </w:tcPr>
          <w:p w14:paraId="5F02BBD5" w14:textId="77777777" w:rsidR="00807A7F" w:rsidRPr="00B6000E" w:rsidRDefault="00807A7F" w:rsidP="00566436">
            <w:pPr>
              <w:spacing w:after="200" w:line="276" w:lineRule="auto"/>
              <w:rPr>
                <w:rFonts w:eastAsia="Times New Roman"/>
                <w:sz w:val="22"/>
                <w:szCs w:val="22"/>
              </w:rPr>
            </w:pPr>
            <w:r w:rsidRPr="00B6000E">
              <w:rPr>
                <w:rFonts w:eastAsia="Times New Roman"/>
                <w:sz w:val="22"/>
                <w:szCs w:val="22"/>
              </w:rPr>
              <w:t>Rentgenu telpas</w:t>
            </w:r>
          </w:p>
        </w:tc>
      </w:tr>
      <w:tr w:rsidR="00807A7F" w:rsidRPr="00B6000E" w14:paraId="7CE09DF7" w14:textId="77777777" w:rsidTr="004C59A3">
        <w:trPr>
          <w:trHeight w:val="236"/>
        </w:trPr>
        <w:tc>
          <w:tcPr>
            <w:tcW w:w="1023" w:type="dxa"/>
            <w:tcBorders>
              <w:top w:val="nil"/>
              <w:left w:val="single" w:sz="8" w:space="0" w:color="auto"/>
              <w:bottom w:val="single" w:sz="4" w:space="0" w:color="auto"/>
              <w:right w:val="single" w:sz="8" w:space="0" w:color="auto"/>
            </w:tcBorders>
            <w:shd w:val="clear" w:color="auto" w:fill="auto"/>
            <w:vAlign w:val="center"/>
            <w:hideMark/>
          </w:tcPr>
          <w:p w14:paraId="46F4DE87" w14:textId="77777777" w:rsidR="00807A7F" w:rsidRPr="00B6000E" w:rsidRDefault="00807A7F" w:rsidP="00566436">
            <w:pPr>
              <w:jc w:val="center"/>
              <w:rPr>
                <w:rFonts w:eastAsia="Times New Roman"/>
                <w:sz w:val="22"/>
                <w:szCs w:val="22"/>
              </w:rPr>
            </w:pPr>
            <w:r w:rsidRPr="00B6000E">
              <w:rPr>
                <w:rFonts w:eastAsia="Times New Roman"/>
                <w:sz w:val="22"/>
                <w:szCs w:val="22"/>
              </w:rPr>
              <w:t>5</w:t>
            </w:r>
          </w:p>
        </w:tc>
        <w:tc>
          <w:tcPr>
            <w:tcW w:w="13049" w:type="dxa"/>
            <w:gridSpan w:val="2"/>
            <w:tcBorders>
              <w:top w:val="single" w:sz="4" w:space="0" w:color="auto"/>
              <w:left w:val="nil"/>
              <w:bottom w:val="single" w:sz="4" w:space="0" w:color="auto"/>
              <w:right w:val="single" w:sz="8" w:space="0" w:color="000000"/>
            </w:tcBorders>
            <w:shd w:val="clear" w:color="auto" w:fill="auto"/>
            <w:vAlign w:val="center"/>
            <w:hideMark/>
          </w:tcPr>
          <w:p w14:paraId="3B09AA8C" w14:textId="77777777" w:rsidR="00807A7F" w:rsidRPr="00B6000E" w:rsidRDefault="00807A7F" w:rsidP="00566436">
            <w:pPr>
              <w:spacing w:after="200" w:line="276" w:lineRule="auto"/>
              <w:rPr>
                <w:rFonts w:eastAsia="Times New Roman"/>
                <w:sz w:val="22"/>
                <w:szCs w:val="22"/>
              </w:rPr>
            </w:pPr>
            <w:r w:rsidRPr="00B6000E">
              <w:rPr>
                <w:rFonts w:eastAsia="Times New Roman"/>
                <w:sz w:val="22"/>
                <w:szCs w:val="22"/>
              </w:rPr>
              <w:t>Pacientu garderobes</w:t>
            </w:r>
          </w:p>
        </w:tc>
      </w:tr>
      <w:tr w:rsidR="00807A7F" w:rsidRPr="00B6000E" w14:paraId="68A825E2" w14:textId="77777777" w:rsidTr="004C59A3">
        <w:trPr>
          <w:trHeight w:val="300"/>
        </w:trPr>
        <w:tc>
          <w:tcPr>
            <w:tcW w:w="1407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18F627" w14:textId="77777777" w:rsidR="00807A7F" w:rsidRPr="00B6000E" w:rsidRDefault="00807A7F" w:rsidP="00566436">
            <w:pPr>
              <w:rPr>
                <w:rFonts w:eastAsia="Times New Roman"/>
                <w:b/>
                <w:bCs/>
                <w:sz w:val="22"/>
                <w:szCs w:val="22"/>
              </w:rPr>
            </w:pPr>
            <w:r w:rsidRPr="00B6000E">
              <w:rPr>
                <w:rFonts w:eastAsia="Times New Roman"/>
                <w:b/>
                <w:bCs/>
                <w:sz w:val="22"/>
                <w:szCs w:val="22"/>
              </w:rPr>
              <w:t>8. Darba vietas / veidi:</w:t>
            </w:r>
          </w:p>
        </w:tc>
      </w:tr>
      <w:tr w:rsidR="00807A7F" w:rsidRPr="00B6000E" w14:paraId="3AA896D9"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15C248A3" w14:textId="77777777" w:rsidR="00807A7F" w:rsidRPr="00B6000E" w:rsidRDefault="00807A7F" w:rsidP="00566436">
            <w:pPr>
              <w:jc w:val="center"/>
              <w:rPr>
                <w:rFonts w:eastAsia="Times New Roman"/>
                <w:sz w:val="22"/>
                <w:szCs w:val="22"/>
              </w:rPr>
            </w:pPr>
            <w:r w:rsidRPr="00B6000E">
              <w:rPr>
                <w:rFonts w:eastAsia="Times New Roman"/>
                <w:sz w:val="22"/>
                <w:szCs w:val="22"/>
              </w:rPr>
              <w:t>1</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696084" w14:textId="77777777" w:rsidR="00807A7F" w:rsidRPr="00B6000E" w:rsidRDefault="00807A7F" w:rsidP="00566436">
            <w:pPr>
              <w:rPr>
                <w:rFonts w:eastAsia="Times New Roman"/>
                <w:sz w:val="22"/>
                <w:szCs w:val="22"/>
              </w:rPr>
            </w:pPr>
            <w:r w:rsidRPr="00B6000E">
              <w:rPr>
                <w:rFonts w:eastAsia="Times New Roman"/>
                <w:sz w:val="22"/>
                <w:szCs w:val="22"/>
              </w:rPr>
              <w:t>Valde, administrācija / biroja darbs</w:t>
            </w:r>
          </w:p>
        </w:tc>
      </w:tr>
      <w:tr w:rsidR="00807A7F" w:rsidRPr="00B6000E" w14:paraId="3DF365B1" w14:textId="77777777" w:rsidTr="004C59A3">
        <w:trPr>
          <w:trHeight w:val="240"/>
        </w:trPr>
        <w:tc>
          <w:tcPr>
            <w:tcW w:w="1023" w:type="dxa"/>
            <w:tcBorders>
              <w:top w:val="nil"/>
              <w:left w:val="single" w:sz="8" w:space="0" w:color="auto"/>
              <w:bottom w:val="single" w:sz="4" w:space="0" w:color="auto"/>
              <w:right w:val="nil"/>
            </w:tcBorders>
            <w:shd w:val="clear" w:color="auto" w:fill="auto"/>
            <w:vAlign w:val="center"/>
            <w:hideMark/>
          </w:tcPr>
          <w:p w14:paraId="70AFD613" w14:textId="77777777" w:rsidR="00807A7F" w:rsidRPr="00B6000E" w:rsidRDefault="00807A7F" w:rsidP="00566436">
            <w:pPr>
              <w:jc w:val="center"/>
              <w:rPr>
                <w:rFonts w:eastAsia="Times New Roman"/>
                <w:sz w:val="22"/>
                <w:szCs w:val="22"/>
              </w:rPr>
            </w:pPr>
            <w:r w:rsidRPr="00B6000E">
              <w:rPr>
                <w:rFonts w:eastAsia="Times New Roman"/>
                <w:sz w:val="22"/>
                <w:szCs w:val="22"/>
              </w:rPr>
              <w:t>2</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B48F8A" w14:textId="77777777" w:rsidR="00807A7F" w:rsidRPr="00B6000E" w:rsidRDefault="00807A7F" w:rsidP="00566436">
            <w:pPr>
              <w:rPr>
                <w:rFonts w:eastAsia="Times New Roman"/>
                <w:sz w:val="22"/>
                <w:szCs w:val="22"/>
              </w:rPr>
            </w:pPr>
            <w:r w:rsidRPr="00B6000E">
              <w:rPr>
                <w:rFonts w:eastAsia="Times New Roman"/>
                <w:sz w:val="22"/>
                <w:szCs w:val="22"/>
              </w:rPr>
              <w:t>Ambulatorā nodaļa / biroja darbs, pacientu aprūpe</w:t>
            </w:r>
          </w:p>
        </w:tc>
      </w:tr>
      <w:tr w:rsidR="00807A7F" w:rsidRPr="00B6000E" w14:paraId="229330E1" w14:textId="77777777" w:rsidTr="004C59A3">
        <w:trPr>
          <w:trHeight w:val="240"/>
        </w:trPr>
        <w:tc>
          <w:tcPr>
            <w:tcW w:w="1023" w:type="dxa"/>
            <w:tcBorders>
              <w:top w:val="nil"/>
              <w:left w:val="single" w:sz="8" w:space="0" w:color="auto"/>
              <w:bottom w:val="single" w:sz="4" w:space="0" w:color="auto"/>
              <w:right w:val="nil"/>
            </w:tcBorders>
            <w:shd w:val="clear" w:color="auto" w:fill="auto"/>
            <w:vAlign w:val="center"/>
            <w:hideMark/>
          </w:tcPr>
          <w:p w14:paraId="3D9118DC" w14:textId="77777777" w:rsidR="00807A7F" w:rsidRPr="00B6000E" w:rsidRDefault="00807A7F" w:rsidP="00566436">
            <w:pPr>
              <w:jc w:val="center"/>
              <w:rPr>
                <w:rFonts w:eastAsia="Times New Roman"/>
                <w:sz w:val="22"/>
                <w:szCs w:val="22"/>
              </w:rPr>
            </w:pPr>
            <w:r w:rsidRPr="00B6000E">
              <w:rPr>
                <w:rFonts w:eastAsia="Times New Roman"/>
                <w:sz w:val="22"/>
                <w:szCs w:val="22"/>
              </w:rPr>
              <w:t>3</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73766F"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Traumpunkts</w:t>
            </w:r>
            <w:proofErr w:type="spellEnd"/>
            <w:r w:rsidRPr="00B6000E">
              <w:rPr>
                <w:rFonts w:eastAsia="Times New Roman"/>
                <w:sz w:val="22"/>
                <w:szCs w:val="22"/>
              </w:rPr>
              <w:t xml:space="preserve"> - uzņemšanas nodaļa / biroja darbs, pacientu aprūpe</w:t>
            </w:r>
          </w:p>
        </w:tc>
      </w:tr>
      <w:tr w:rsidR="00807A7F" w:rsidRPr="00B6000E" w14:paraId="544EA6FE" w14:textId="77777777" w:rsidTr="004C59A3">
        <w:trPr>
          <w:trHeight w:val="330"/>
        </w:trPr>
        <w:tc>
          <w:tcPr>
            <w:tcW w:w="1023" w:type="dxa"/>
            <w:tcBorders>
              <w:top w:val="nil"/>
              <w:left w:val="single" w:sz="8" w:space="0" w:color="auto"/>
              <w:bottom w:val="single" w:sz="4" w:space="0" w:color="auto"/>
              <w:right w:val="nil"/>
            </w:tcBorders>
            <w:shd w:val="clear" w:color="auto" w:fill="auto"/>
            <w:vAlign w:val="center"/>
            <w:hideMark/>
          </w:tcPr>
          <w:p w14:paraId="03C6F632" w14:textId="77777777" w:rsidR="00807A7F" w:rsidRPr="00B6000E" w:rsidRDefault="00807A7F" w:rsidP="00566436">
            <w:pPr>
              <w:jc w:val="center"/>
              <w:rPr>
                <w:rFonts w:eastAsia="Times New Roman"/>
                <w:sz w:val="22"/>
                <w:szCs w:val="22"/>
              </w:rPr>
            </w:pPr>
            <w:r w:rsidRPr="00B6000E">
              <w:rPr>
                <w:rFonts w:eastAsia="Times New Roman"/>
                <w:sz w:val="22"/>
                <w:szCs w:val="22"/>
              </w:rPr>
              <w:t>4</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DF871A" w14:textId="77777777" w:rsidR="00807A7F" w:rsidRPr="00B6000E" w:rsidRDefault="00807A7F" w:rsidP="00566436">
            <w:pPr>
              <w:rPr>
                <w:rFonts w:eastAsia="Times New Roman"/>
                <w:sz w:val="22"/>
                <w:szCs w:val="22"/>
              </w:rPr>
            </w:pPr>
            <w:r w:rsidRPr="00B6000E">
              <w:rPr>
                <w:rFonts w:eastAsia="Times New Roman"/>
                <w:sz w:val="22"/>
                <w:szCs w:val="22"/>
              </w:rPr>
              <w:t>Diagnostiskās radioloģijas nodaļa/ biroja darbs, pacientu aprūpe</w:t>
            </w:r>
          </w:p>
        </w:tc>
      </w:tr>
      <w:tr w:rsidR="00807A7F" w:rsidRPr="00B6000E" w14:paraId="21F61FD2" w14:textId="77777777" w:rsidTr="004C59A3">
        <w:trPr>
          <w:trHeight w:val="300"/>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869411B" w14:textId="77777777" w:rsidR="00807A7F" w:rsidRPr="00B6000E" w:rsidRDefault="00807A7F" w:rsidP="00566436">
            <w:pPr>
              <w:jc w:val="center"/>
              <w:rPr>
                <w:rFonts w:eastAsia="Times New Roman"/>
                <w:sz w:val="22"/>
                <w:szCs w:val="22"/>
              </w:rPr>
            </w:pPr>
            <w:r w:rsidRPr="00B6000E">
              <w:rPr>
                <w:rFonts w:eastAsia="Times New Roman"/>
                <w:sz w:val="22"/>
                <w:szCs w:val="22"/>
              </w:rPr>
              <w:t>5</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28F389B1"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Pirmsoperācijas</w:t>
            </w:r>
            <w:proofErr w:type="spellEnd"/>
            <w:r w:rsidRPr="00B6000E">
              <w:rPr>
                <w:rFonts w:eastAsia="Times New Roman"/>
                <w:sz w:val="22"/>
                <w:szCs w:val="22"/>
              </w:rPr>
              <w:t xml:space="preserve"> izmeklēšanas nodaļa / biroja darbs, pacientu aprūpe</w:t>
            </w:r>
          </w:p>
        </w:tc>
      </w:tr>
      <w:tr w:rsidR="00807A7F" w:rsidRPr="00B6000E" w14:paraId="2F81D70F" w14:textId="77777777" w:rsidTr="004C59A3">
        <w:trPr>
          <w:trHeight w:val="300"/>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7A2F90EE" w14:textId="77777777" w:rsidR="00807A7F" w:rsidRPr="00B6000E" w:rsidRDefault="00807A7F" w:rsidP="00566436">
            <w:pPr>
              <w:jc w:val="center"/>
              <w:rPr>
                <w:rFonts w:eastAsia="Times New Roman"/>
                <w:sz w:val="22"/>
                <w:szCs w:val="22"/>
              </w:rPr>
            </w:pPr>
            <w:r w:rsidRPr="00B6000E">
              <w:rPr>
                <w:rFonts w:eastAsia="Times New Roman"/>
                <w:sz w:val="22"/>
                <w:szCs w:val="22"/>
              </w:rPr>
              <w:t>6</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0DD7EBE8" w14:textId="77777777" w:rsidR="00807A7F" w:rsidRPr="00B6000E" w:rsidRDefault="00807A7F" w:rsidP="00566436">
            <w:pPr>
              <w:rPr>
                <w:rFonts w:eastAsia="Times New Roman"/>
                <w:sz w:val="22"/>
                <w:szCs w:val="22"/>
              </w:rPr>
            </w:pPr>
            <w:r w:rsidRPr="00B6000E">
              <w:rPr>
                <w:rFonts w:eastAsia="Times New Roman"/>
                <w:sz w:val="22"/>
                <w:szCs w:val="22"/>
              </w:rPr>
              <w:t>Īslaicīgās ķirurģijas centrs (1. nodaļa) / biroja darbs, pacientu aprūpe</w:t>
            </w:r>
          </w:p>
        </w:tc>
      </w:tr>
      <w:tr w:rsidR="00807A7F" w:rsidRPr="00B6000E" w14:paraId="5A953E33" w14:textId="77777777" w:rsidTr="004C59A3">
        <w:trPr>
          <w:trHeight w:val="255"/>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232421A2" w14:textId="77777777" w:rsidR="00807A7F" w:rsidRPr="00B6000E" w:rsidRDefault="00807A7F" w:rsidP="00566436">
            <w:pPr>
              <w:jc w:val="center"/>
              <w:rPr>
                <w:rFonts w:eastAsia="Times New Roman"/>
                <w:sz w:val="22"/>
                <w:szCs w:val="22"/>
              </w:rPr>
            </w:pPr>
            <w:r w:rsidRPr="00B6000E">
              <w:rPr>
                <w:rFonts w:eastAsia="Times New Roman"/>
                <w:sz w:val="22"/>
                <w:szCs w:val="22"/>
              </w:rPr>
              <w:t>7</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3C2B0CC2"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Mugurklaula</w:t>
            </w:r>
            <w:proofErr w:type="spellEnd"/>
            <w:r w:rsidRPr="00B6000E">
              <w:rPr>
                <w:rFonts w:eastAsia="Times New Roman"/>
                <w:sz w:val="22"/>
                <w:szCs w:val="22"/>
              </w:rPr>
              <w:t xml:space="preserve"> un locītavu ķirurģijas centrs (3. nodaļa) /biroja darbs, pacientu aprūpe</w:t>
            </w:r>
          </w:p>
        </w:tc>
      </w:tr>
      <w:tr w:rsidR="00807A7F" w:rsidRPr="00B6000E" w14:paraId="651BA1CF" w14:textId="77777777" w:rsidTr="004C59A3">
        <w:trPr>
          <w:trHeight w:val="255"/>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2A800E8F" w14:textId="77777777" w:rsidR="00807A7F" w:rsidRPr="00B6000E" w:rsidRDefault="00807A7F" w:rsidP="00566436">
            <w:pPr>
              <w:jc w:val="center"/>
              <w:rPr>
                <w:rFonts w:eastAsia="Times New Roman"/>
                <w:sz w:val="22"/>
                <w:szCs w:val="22"/>
              </w:rPr>
            </w:pPr>
            <w:r w:rsidRPr="00B6000E">
              <w:rPr>
                <w:rFonts w:eastAsia="Times New Roman"/>
                <w:sz w:val="22"/>
                <w:szCs w:val="22"/>
              </w:rPr>
              <w:t>8</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0DBB4A3C" w14:textId="77777777" w:rsidR="00807A7F" w:rsidRPr="00B6000E" w:rsidRDefault="00807A7F" w:rsidP="00566436">
            <w:pPr>
              <w:rPr>
                <w:rFonts w:eastAsia="Times New Roman"/>
                <w:sz w:val="22"/>
                <w:szCs w:val="22"/>
              </w:rPr>
            </w:pPr>
            <w:r w:rsidRPr="00B6000E">
              <w:rPr>
                <w:rFonts w:eastAsia="Times New Roman"/>
                <w:sz w:val="22"/>
                <w:szCs w:val="22"/>
              </w:rPr>
              <w:t>Traumatoloģijas centrs (4. nodaļa) / biroja darbs, pacientu aprūpe</w:t>
            </w:r>
          </w:p>
        </w:tc>
      </w:tr>
      <w:tr w:rsidR="00807A7F" w:rsidRPr="00B6000E" w14:paraId="054C9362" w14:textId="77777777" w:rsidTr="004C59A3">
        <w:trPr>
          <w:trHeight w:val="300"/>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701B5D02" w14:textId="77777777" w:rsidR="00807A7F" w:rsidRPr="00B6000E" w:rsidRDefault="00807A7F" w:rsidP="00566436">
            <w:pPr>
              <w:jc w:val="center"/>
              <w:rPr>
                <w:rFonts w:eastAsia="Times New Roman"/>
                <w:sz w:val="22"/>
                <w:szCs w:val="22"/>
              </w:rPr>
            </w:pPr>
            <w:r w:rsidRPr="00B6000E">
              <w:rPr>
                <w:rFonts w:eastAsia="Times New Roman"/>
                <w:sz w:val="22"/>
                <w:szCs w:val="22"/>
              </w:rPr>
              <w:t>9</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64CC1B9F" w14:textId="77777777" w:rsidR="00807A7F" w:rsidRPr="00B6000E" w:rsidRDefault="00807A7F" w:rsidP="00566436">
            <w:pPr>
              <w:rPr>
                <w:rFonts w:eastAsia="Times New Roman"/>
                <w:sz w:val="22"/>
                <w:szCs w:val="22"/>
              </w:rPr>
            </w:pPr>
            <w:r w:rsidRPr="00B6000E">
              <w:rPr>
                <w:rFonts w:eastAsia="Times New Roman"/>
                <w:sz w:val="22"/>
                <w:szCs w:val="22"/>
              </w:rPr>
              <w:t>Traumatoloģijas centrs (5. nodaļa) / biroja darbs, pacientu aprūpe</w:t>
            </w:r>
          </w:p>
        </w:tc>
      </w:tr>
      <w:tr w:rsidR="00807A7F" w:rsidRPr="00B6000E" w14:paraId="07913841" w14:textId="77777777" w:rsidTr="004C59A3">
        <w:trPr>
          <w:trHeight w:val="240"/>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5BECA4D" w14:textId="77777777" w:rsidR="00807A7F" w:rsidRPr="00B6000E" w:rsidRDefault="00807A7F" w:rsidP="00566436">
            <w:pPr>
              <w:jc w:val="center"/>
              <w:rPr>
                <w:rFonts w:eastAsia="Times New Roman"/>
                <w:sz w:val="22"/>
                <w:szCs w:val="22"/>
              </w:rPr>
            </w:pPr>
            <w:r w:rsidRPr="00B6000E">
              <w:rPr>
                <w:rFonts w:eastAsia="Times New Roman"/>
                <w:sz w:val="22"/>
                <w:szCs w:val="22"/>
              </w:rPr>
              <w:lastRenderedPageBreak/>
              <w:t>10</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6363D28C" w14:textId="77777777" w:rsidR="00807A7F" w:rsidRPr="00B6000E" w:rsidRDefault="00807A7F" w:rsidP="00566436">
            <w:pPr>
              <w:rPr>
                <w:rFonts w:eastAsia="Times New Roman"/>
                <w:sz w:val="22"/>
                <w:szCs w:val="22"/>
              </w:rPr>
            </w:pPr>
            <w:r w:rsidRPr="00B6000E">
              <w:rPr>
                <w:rFonts w:eastAsia="Times New Roman"/>
                <w:sz w:val="22"/>
                <w:szCs w:val="22"/>
              </w:rPr>
              <w:t xml:space="preserve">Ķirurģisko operāciju nodaļa / biroja darbs, </w:t>
            </w:r>
            <w:r>
              <w:rPr>
                <w:rFonts w:eastAsia="Times New Roman"/>
                <w:sz w:val="22"/>
                <w:szCs w:val="22"/>
              </w:rPr>
              <w:t>pacientu operēšana</w:t>
            </w:r>
          </w:p>
        </w:tc>
      </w:tr>
      <w:tr w:rsidR="00807A7F" w:rsidRPr="00B6000E" w14:paraId="722E823D" w14:textId="77777777" w:rsidTr="004C59A3">
        <w:trPr>
          <w:trHeight w:val="255"/>
        </w:trPr>
        <w:tc>
          <w:tcPr>
            <w:tcW w:w="1023" w:type="dxa"/>
            <w:tcBorders>
              <w:top w:val="nil"/>
              <w:left w:val="single" w:sz="4" w:space="0" w:color="auto"/>
              <w:bottom w:val="single" w:sz="4" w:space="0" w:color="auto"/>
              <w:right w:val="single" w:sz="4" w:space="0" w:color="auto"/>
            </w:tcBorders>
            <w:shd w:val="clear" w:color="auto" w:fill="auto"/>
            <w:vAlign w:val="center"/>
            <w:hideMark/>
          </w:tcPr>
          <w:p w14:paraId="6927BE99" w14:textId="77777777" w:rsidR="00807A7F" w:rsidRPr="00B6000E" w:rsidRDefault="00807A7F" w:rsidP="00566436">
            <w:pPr>
              <w:jc w:val="center"/>
              <w:rPr>
                <w:rFonts w:eastAsia="Times New Roman"/>
                <w:sz w:val="22"/>
                <w:szCs w:val="22"/>
              </w:rPr>
            </w:pPr>
            <w:r w:rsidRPr="00B6000E">
              <w:rPr>
                <w:rFonts w:eastAsia="Times New Roman"/>
                <w:sz w:val="22"/>
                <w:szCs w:val="22"/>
              </w:rPr>
              <w:t>11</w:t>
            </w:r>
          </w:p>
        </w:tc>
        <w:tc>
          <w:tcPr>
            <w:tcW w:w="13049" w:type="dxa"/>
            <w:gridSpan w:val="2"/>
            <w:tcBorders>
              <w:top w:val="single" w:sz="4" w:space="0" w:color="auto"/>
              <w:left w:val="nil"/>
              <w:bottom w:val="single" w:sz="4" w:space="0" w:color="auto"/>
              <w:right w:val="single" w:sz="4" w:space="0" w:color="000000"/>
            </w:tcBorders>
            <w:shd w:val="clear" w:color="auto" w:fill="auto"/>
            <w:vAlign w:val="center"/>
            <w:hideMark/>
          </w:tcPr>
          <w:p w14:paraId="34C7DB22" w14:textId="77777777" w:rsidR="00807A7F" w:rsidRPr="00B6000E" w:rsidRDefault="00807A7F" w:rsidP="00566436">
            <w:pPr>
              <w:rPr>
                <w:rFonts w:eastAsia="Times New Roman"/>
                <w:sz w:val="22"/>
                <w:szCs w:val="22"/>
              </w:rPr>
            </w:pPr>
            <w:r w:rsidRPr="00B6000E">
              <w:rPr>
                <w:rFonts w:eastAsia="Times New Roman"/>
                <w:sz w:val="22"/>
                <w:szCs w:val="22"/>
              </w:rPr>
              <w:t>Anestezioloģijas un reanimācijas nodaļa / pacientu aprūpe</w:t>
            </w:r>
          </w:p>
        </w:tc>
      </w:tr>
      <w:tr w:rsidR="00807A7F" w:rsidRPr="00B6000E" w14:paraId="5B936C78"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7D4744A9" w14:textId="77777777" w:rsidR="00807A7F" w:rsidRPr="00B6000E" w:rsidRDefault="00807A7F" w:rsidP="00566436">
            <w:pPr>
              <w:jc w:val="center"/>
              <w:rPr>
                <w:rFonts w:eastAsia="Times New Roman"/>
                <w:sz w:val="22"/>
                <w:szCs w:val="22"/>
              </w:rPr>
            </w:pPr>
            <w:r w:rsidRPr="00B6000E">
              <w:rPr>
                <w:rFonts w:eastAsia="Times New Roman"/>
                <w:sz w:val="22"/>
                <w:szCs w:val="22"/>
              </w:rPr>
              <w:t>12</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21F3D1" w14:textId="77777777" w:rsidR="00807A7F" w:rsidRPr="00B6000E" w:rsidRDefault="00807A7F" w:rsidP="00566436">
            <w:pPr>
              <w:rPr>
                <w:rFonts w:eastAsia="Times New Roman"/>
                <w:sz w:val="22"/>
                <w:szCs w:val="22"/>
              </w:rPr>
            </w:pPr>
            <w:r w:rsidRPr="00B6000E">
              <w:rPr>
                <w:rFonts w:eastAsia="Times New Roman"/>
                <w:sz w:val="22"/>
                <w:szCs w:val="22"/>
              </w:rPr>
              <w:t>Rehabilitācijas nodaļa / biroja darbs, pacientu aprūpe</w:t>
            </w:r>
          </w:p>
        </w:tc>
      </w:tr>
      <w:tr w:rsidR="00807A7F" w:rsidRPr="00B6000E" w14:paraId="04394866" w14:textId="77777777" w:rsidTr="004C59A3">
        <w:trPr>
          <w:trHeight w:val="240"/>
        </w:trPr>
        <w:tc>
          <w:tcPr>
            <w:tcW w:w="1023" w:type="dxa"/>
            <w:tcBorders>
              <w:top w:val="nil"/>
              <w:left w:val="single" w:sz="8" w:space="0" w:color="auto"/>
              <w:bottom w:val="single" w:sz="4" w:space="0" w:color="auto"/>
              <w:right w:val="nil"/>
            </w:tcBorders>
            <w:shd w:val="clear" w:color="auto" w:fill="auto"/>
            <w:vAlign w:val="center"/>
            <w:hideMark/>
          </w:tcPr>
          <w:p w14:paraId="41B525BD" w14:textId="77777777" w:rsidR="00807A7F" w:rsidRPr="00B6000E" w:rsidRDefault="00807A7F" w:rsidP="00566436">
            <w:pPr>
              <w:jc w:val="center"/>
              <w:rPr>
                <w:rFonts w:eastAsia="Times New Roman"/>
                <w:sz w:val="22"/>
                <w:szCs w:val="22"/>
              </w:rPr>
            </w:pPr>
            <w:r w:rsidRPr="00B6000E">
              <w:rPr>
                <w:rFonts w:eastAsia="Times New Roman"/>
                <w:sz w:val="22"/>
                <w:szCs w:val="22"/>
              </w:rPr>
              <w:t>13</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759DF3" w14:textId="77777777" w:rsidR="00807A7F" w:rsidRPr="00B6000E" w:rsidRDefault="00807A7F" w:rsidP="00566436">
            <w:pPr>
              <w:rPr>
                <w:rFonts w:eastAsia="Times New Roman"/>
                <w:sz w:val="22"/>
                <w:szCs w:val="22"/>
              </w:rPr>
            </w:pPr>
            <w:r w:rsidRPr="00B6000E">
              <w:rPr>
                <w:rFonts w:eastAsia="Times New Roman"/>
                <w:sz w:val="22"/>
                <w:szCs w:val="22"/>
              </w:rPr>
              <w:t>Asins kabinets / biroja darbs, darbs ar pacientu bioloģiskiem sekrētiem, laboratoriskie izmeklējumi</w:t>
            </w:r>
          </w:p>
        </w:tc>
      </w:tr>
      <w:tr w:rsidR="00807A7F" w:rsidRPr="00B6000E" w14:paraId="577D7069"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249B31B8" w14:textId="77777777" w:rsidR="00807A7F" w:rsidRPr="00B6000E" w:rsidRDefault="00807A7F" w:rsidP="00566436">
            <w:pPr>
              <w:jc w:val="center"/>
              <w:rPr>
                <w:rFonts w:eastAsia="Times New Roman"/>
                <w:sz w:val="22"/>
                <w:szCs w:val="22"/>
              </w:rPr>
            </w:pPr>
            <w:r w:rsidRPr="00B6000E">
              <w:rPr>
                <w:rFonts w:eastAsia="Times New Roman"/>
                <w:sz w:val="22"/>
                <w:szCs w:val="22"/>
              </w:rPr>
              <w:t>14</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CF3050"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Patohistoloģijas</w:t>
            </w:r>
            <w:proofErr w:type="spellEnd"/>
            <w:r w:rsidRPr="00B6000E">
              <w:rPr>
                <w:rFonts w:eastAsia="Times New Roman"/>
                <w:sz w:val="22"/>
                <w:szCs w:val="22"/>
              </w:rPr>
              <w:t xml:space="preserve"> un audu konservācijas laboratorija/ biroja darbs, laboratoriskie izmeklējumi</w:t>
            </w:r>
          </w:p>
        </w:tc>
      </w:tr>
      <w:tr w:rsidR="00807A7F" w:rsidRPr="00B6000E" w14:paraId="40D51056"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024E5606" w14:textId="77777777" w:rsidR="00807A7F" w:rsidRPr="00B6000E" w:rsidRDefault="00807A7F" w:rsidP="00566436">
            <w:pPr>
              <w:jc w:val="center"/>
              <w:rPr>
                <w:rFonts w:eastAsia="Times New Roman"/>
                <w:sz w:val="22"/>
                <w:szCs w:val="22"/>
              </w:rPr>
            </w:pPr>
            <w:r w:rsidRPr="00B6000E">
              <w:rPr>
                <w:rFonts w:eastAsia="Times New Roman"/>
                <w:sz w:val="22"/>
                <w:szCs w:val="22"/>
              </w:rPr>
              <w:t>15</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46CA8C" w14:textId="77777777" w:rsidR="00807A7F" w:rsidRPr="00B6000E" w:rsidRDefault="00807A7F" w:rsidP="00566436">
            <w:pPr>
              <w:rPr>
                <w:rFonts w:eastAsia="Times New Roman"/>
                <w:sz w:val="22"/>
                <w:szCs w:val="22"/>
              </w:rPr>
            </w:pPr>
            <w:r w:rsidRPr="00B6000E">
              <w:rPr>
                <w:rFonts w:eastAsia="Times New Roman"/>
                <w:sz w:val="22"/>
                <w:szCs w:val="22"/>
              </w:rPr>
              <w:t>Mikrobioloģijas laboratorija / biroja darbs, darbs ar pacientu bioloģiskiem sekrētiem, laboratoriskie izmeklējumi</w:t>
            </w:r>
          </w:p>
        </w:tc>
      </w:tr>
      <w:tr w:rsidR="00807A7F" w:rsidRPr="00B6000E" w14:paraId="4C6CB9B7" w14:textId="77777777" w:rsidTr="004C59A3">
        <w:trPr>
          <w:trHeight w:val="555"/>
        </w:trPr>
        <w:tc>
          <w:tcPr>
            <w:tcW w:w="1023" w:type="dxa"/>
            <w:tcBorders>
              <w:top w:val="nil"/>
              <w:left w:val="single" w:sz="8" w:space="0" w:color="auto"/>
              <w:bottom w:val="single" w:sz="4" w:space="0" w:color="auto"/>
              <w:right w:val="nil"/>
            </w:tcBorders>
            <w:shd w:val="clear" w:color="auto" w:fill="auto"/>
            <w:vAlign w:val="center"/>
            <w:hideMark/>
          </w:tcPr>
          <w:p w14:paraId="48E09BEB" w14:textId="77777777" w:rsidR="00807A7F" w:rsidRPr="00B6000E" w:rsidRDefault="00807A7F" w:rsidP="00566436">
            <w:pPr>
              <w:jc w:val="center"/>
              <w:rPr>
                <w:rFonts w:eastAsia="Times New Roman"/>
                <w:sz w:val="22"/>
                <w:szCs w:val="22"/>
              </w:rPr>
            </w:pPr>
            <w:r w:rsidRPr="00B6000E">
              <w:rPr>
                <w:rFonts w:eastAsia="Times New Roman"/>
                <w:sz w:val="22"/>
                <w:szCs w:val="22"/>
              </w:rPr>
              <w:t>16</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CA56B1" w14:textId="77777777" w:rsidR="00807A7F" w:rsidRPr="00B6000E" w:rsidRDefault="00807A7F" w:rsidP="00566436">
            <w:pPr>
              <w:rPr>
                <w:rFonts w:eastAsia="Times New Roman"/>
                <w:sz w:val="22"/>
                <w:szCs w:val="22"/>
              </w:rPr>
            </w:pPr>
            <w:r w:rsidRPr="00B6000E">
              <w:rPr>
                <w:rFonts w:eastAsia="Times New Roman"/>
                <w:sz w:val="22"/>
                <w:szCs w:val="22"/>
              </w:rPr>
              <w:t>Centralizētās sterilizācijas un sterilo materiālu apgādes nodaļa/ biroja darbs, pacientu aprūpē izmantojamo medicīnisko instrumentu un materiālu apstrāde (sterilizācija)</w:t>
            </w:r>
          </w:p>
        </w:tc>
      </w:tr>
      <w:tr w:rsidR="00807A7F" w:rsidRPr="00B6000E" w14:paraId="637E26D0"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021D6D3D" w14:textId="77777777" w:rsidR="00807A7F" w:rsidRPr="00B6000E" w:rsidRDefault="00807A7F" w:rsidP="00566436">
            <w:pPr>
              <w:jc w:val="center"/>
              <w:rPr>
                <w:rFonts w:eastAsia="Times New Roman"/>
                <w:sz w:val="22"/>
                <w:szCs w:val="22"/>
              </w:rPr>
            </w:pPr>
            <w:r w:rsidRPr="00B6000E">
              <w:rPr>
                <w:rFonts w:eastAsia="Times New Roman"/>
                <w:sz w:val="22"/>
                <w:szCs w:val="22"/>
              </w:rPr>
              <w:t>17</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F462C6" w14:textId="77777777" w:rsidR="00807A7F" w:rsidRPr="00B6000E" w:rsidRDefault="00807A7F" w:rsidP="00566436">
            <w:pPr>
              <w:rPr>
                <w:rFonts w:eastAsia="Times New Roman"/>
                <w:sz w:val="22"/>
                <w:szCs w:val="22"/>
              </w:rPr>
            </w:pPr>
            <w:r w:rsidRPr="00B6000E">
              <w:rPr>
                <w:rFonts w:eastAsia="Times New Roman"/>
                <w:sz w:val="22"/>
                <w:szCs w:val="22"/>
              </w:rPr>
              <w:t>Aptieka un apgādes nodaļa / biroja darbs, saimniecisko un medicīnisko materiālu  izsniegšana nodaļām</w:t>
            </w:r>
          </w:p>
        </w:tc>
      </w:tr>
      <w:tr w:rsidR="00807A7F" w:rsidRPr="00B6000E" w14:paraId="304B3218"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79A3E515" w14:textId="77777777" w:rsidR="00807A7F" w:rsidRPr="00B6000E" w:rsidRDefault="00807A7F" w:rsidP="00566436">
            <w:pPr>
              <w:jc w:val="center"/>
              <w:rPr>
                <w:rFonts w:eastAsia="Times New Roman"/>
                <w:sz w:val="22"/>
                <w:szCs w:val="22"/>
              </w:rPr>
            </w:pPr>
            <w:r w:rsidRPr="00B6000E">
              <w:rPr>
                <w:rFonts w:eastAsia="Times New Roman"/>
                <w:sz w:val="22"/>
                <w:szCs w:val="22"/>
              </w:rPr>
              <w:t>18</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984992"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Endoprotezēšanas</w:t>
            </w:r>
            <w:proofErr w:type="spellEnd"/>
            <w:r w:rsidRPr="00B6000E">
              <w:rPr>
                <w:rFonts w:eastAsia="Times New Roman"/>
                <w:sz w:val="22"/>
                <w:szCs w:val="22"/>
              </w:rPr>
              <w:t xml:space="preserve"> rindu vadība / biroja darbs</w:t>
            </w:r>
          </w:p>
        </w:tc>
      </w:tr>
      <w:tr w:rsidR="00807A7F" w:rsidRPr="00B6000E" w14:paraId="65269DAF"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4FCD8435" w14:textId="77777777" w:rsidR="00807A7F" w:rsidRPr="00B6000E" w:rsidRDefault="00807A7F" w:rsidP="00566436">
            <w:pPr>
              <w:jc w:val="center"/>
              <w:rPr>
                <w:rFonts w:eastAsia="Times New Roman"/>
                <w:sz w:val="22"/>
                <w:szCs w:val="22"/>
              </w:rPr>
            </w:pPr>
            <w:r w:rsidRPr="00B6000E">
              <w:rPr>
                <w:rFonts w:eastAsia="Times New Roman"/>
                <w:sz w:val="22"/>
                <w:szCs w:val="22"/>
              </w:rPr>
              <w:t>19</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55B5A8" w14:textId="77777777" w:rsidR="00807A7F" w:rsidRPr="00B6000E" w:rsidRDefault="00807A7F" w:rsidP="00566436">
            <w:pPr>
              <w:rPr>
                <w:rFonts w:eastAsia="Times New Roman"/>
                <w:sz w:val="22"/>
                <w:szCs w:val="22"/>
              </w:rPr>
            </w:pPr>
            <w:r w:rsidRPr="00B6000E">
              <w:rPr>
                <w:rFonts w:eastAsia="Times New Roman"/>
                <w:sz w:val="22"/>
                <w:szCs w:val="22"/>
              </w:rPr>
              <w:t>Medicīnas dokumentācijas un informācijas nodaļa / biroja un arhīva darbs</w:t>
            </w:r>
          </w:p>
        </w:tc>
      </w:tr>
      <w:tr w:rsidR="00807A7F" w:rsidRPr="00B6000E" w14:paraId="0C0DF8CD"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157C307F" w14:textId="77777777" w:rsidR="00807A7F" w:rsidRPr="00B6000E" w:rsidRDefault="00807A7F" w:rsidP="00566436">
            <w:pPr>
              <w:jc w:val="center"/>
              <w:rPr>
                <w:rFonts w:eastAsia="Times New Roman"/>
                <w:sz w:val="22"/>
                <w:szCs w:val="22"/>
              </w:rPr>
            </w:pPr>
            <w:r w:rsidRPr="00B6000E">
              <w:rPr>
                <w:rFonts w:eastAsia="Times New Roman"/>
                <w:sz w:val="22"/>
                <w:szCs w:val="22"/>
              </w:rPr>
              <w:t>20</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5D3D85" w14:textId="77777777" w:rsidR="00807A7F" w:rsidRPr="00B6000E" w:rsidRDefault="00807A7F" w:rsidP="00566436">
            <w:pPr>
              <w:rPr>
                <w:rFonts w:eastAsia="Times New Roman"/>
                <w:sz w:val="22"/>
                <w:szCs w:val="22"/>
              </w:rPr>
            </w:pPr>
            <w:r w:rsidRPr="00B6000E">
              <w:rPr>
                <w:rFonts w:eastAsia="Times New Roman"/>
                <w:sz w:val="22"/>
                <w:szCs w:val="22"/>
              </w:rPr>
              <w:t>Kvalitātes vadības sistēmu grupa / biroja darbs</w:t>
            </w:r>
          </w:p>
        </w:tc>
      </w:tr>
      <w:tr w:rsidR="00807A7F" w:rsidRPr="00B6000E" w14:paraId="6B3A2610"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0F0E9004" w14:textId="77777777" w:rsidR="00807A7F" w:rsidRPr="00B6000E" w:rsidRDefault="00807A7F" w:rsidP="00566436">
            <w:pPr>
              <w:jc w:val="center"/>
              <w:rPr>
                <w:rFonts w:eastAsia="Times New Roman"/>
                <w:sz w:val="22"/>
                <w:szCs w:val="22"/>
              </w:rPr>
            </w:pPr>
            <w:r w:rsidRPr="00B6000E">
              <w:rPr>
                <w:rFonts w:eastAsia="Times New Roman"/>
                <w:sz w:val="22"/>
                <w:szCs w:val="22"/>
              </w:rPr>
              <w:t>21</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B79E21" w14:textId="77777777" w:rsidR="00807A7F" w:rsidRPr="00B6000E" w:rsidRDefault="00807A7F" w:rsidP="00566436">
            <w:pPr>
              <w:rPr>
                <w:rFonts w:eastAsia="Times New Roman"/>
                <w:sz w:val="22"/>
                <w:szCs w:val="22"/>
              </w:rPr>
            </w:pPr>
            <w:r w:rsidRPr="00B6000E">
              <w:rPr>
                <w:rFonts w:eastAsia="Times New Roman"/>
                <w:sz w:val="22"/>
                <w:szCs w:val="22"/>
              </w:rPr>
              <w:t>Personāla daļa / biroja darbs</w:t>
            </w:r>
          </w:p>
        </w:tc>
      </w:tr>
      <w:tr w:rsidR="00807A7F" w:rsidRPr="00B6000E" w14:paraId="612F84C7"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30D317FE" w14:textId="77777777" w:rsidR="00807A7F" w:rsidRPr="00B6000E" w:rsidRDefault="00807A7F" w:rsidP="00566436">
            <w:pPr>
              <w:jc w:val="center"/>
              <w:rPr>
                <w:rFonts w:eastAsia="Times New Roman"/>
                <w:sz w:val="22"/>
                <w:szCs w:val="22"/>
              </w:rPr>
            </w:pPr>
            <w:r w:rsidRPr="00B6000E">
              <w:rPr>
                <w:rFonts w:eastAsia="Times New Roman"/>
                <w:sz w:val="22"/>
                <w:szCs w:val="22"/>
              </w:rPr>
              <w:t>22</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4C3F92" w14:textId="77777777" w:rsidR="00807A7F" w:rsidRPr="00B6000E" w:rsidRDefault="00807A7F" w:rsidP="00566436">
            <w:pPr>
              <w:rPr>
                <w:rFonts w:eastAsia="Times New Roman"/>
                <w:sz w:val="22"/>
                <w:szCs w:val="22"/>
              </w:rPr>
            </w:pPr>
            <w:r w:rsidRPr="00B6000E">
              <w:rPr>
                <w:rFonts w:eastAsia="Times New Roman"/>
                <w:sz w:val="22"/>
                <w:szCs w:val="22"/>
              </w:rPr>
              <w:t>Informācijas tehnoloģiju un datortehnikas apkopes nodaļa / biroja darbs, IT sistēmas uzraudzība un uzturēšana</w:t>
            </w:r>
          </w:p>
        </w:tc>
      </w:tr>
      <w:tr w:rsidR="00807A7F" w:rsidRPr="00B6000E" w14:paraId="4B092538" w14:textId="77777777" w:rsidTr="004C59A3">
        <w:trPr>
          <w:trHeight w:val="255"/>
        </w:trPr>
        <w:tc>
          <w:tcPr>
            <w:tcW w:w="1023" w:type="dxa"/>
            <w:tcBorders>
              <w:top w:val="nil"/>
              <w:left w:val="single" w:sz="8" w:space="0" w:color="auto"/>
              <w:bottom w:val="single" w:sz="4" w:space="0" w:color="auto"/>
              <w:right w:val="nil"/>
            </w:tcBorders>
            <w:shd w:val="clear" w:color="auto" w:fill="auto"/>
            <w:vAlign w:val="center"/>
            <w:hideMark/>
          </w:tcPr>
          <w:p w14:paraId="77059DBB" w14:textId="77777777" w:rsidR="00807A7F" w:rsidRPr="00B6000E" w:rsidRDefault="00807A7F" w:rsidP="00566436">
            <w:pPr>
              <w:jc w:val="center"/>
              <w:rPr>
                <w:rFonts w:eastAsia="Times New Roman"/>
                <w:sz w:val="22"/>
                <w:szCs w:val="22"/>
              </w:rPr>
            </w:pPr>
            <w:r w:rsidRPr="00B6000E">
              <w:rPr>
                <w:rFonts w:eastAsia="Times New Roman"/>
                <w:sz w:val="22"/>
                <w:szCs w:val="22"/>
              </w:rPr>
              <w:t>23</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810E2A"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Energo</w:t>
            </w:r>
            <w:proofErr w:type="spellEnd"/>
            <w:r w:rsidRPr="00B6000E">
              <w:rPr>
                <w:rFonts w:eastAsia="Times New Roman"/>
                <w:sz w:val="22"/>
                <w:szCs w:val="22"/>
              </w:rPr>
              <w:t xml:space="preserve"> un saimniecības nodaļa / biroja darbs, medicīnas iekārtu darbības uzraudzība, slimnīcas saimniecības darbu veikšana</w:t>
            </w:r>
          </w:p>
        </w:tc>
      </w:tr>
      <w:tr w:rsidR="00807A7F" w:rsidRPr="00B6000E" w14:paraId="22166FE2" w14:textId="77777777" w:rsidTr="004C59A3">
        <w:trPr>
          <w:trHeight w:val="255"/>
        </w:trPr>
        <w:tc>
          <w:tcPr>
            <w:tcW w:w="1023" w:type="dxa"/>
            <w:tcBorders>
              <w:top w:val="single" w:sz="4" w:space="0" w:color="auto"/>
              <w:left w:val="single" w:sz="4" w:space="0" w:color="auto"/>
              <w:bottom w:val="single" w:sz="4" w:space="0" w:color="auto"/>
              <w:right w:val="nil"/>
            </w:tcBorders>
            <w:shd w:val="clear" w:color="auto" w:fill="auto"/>
            <w:vAlign w:val="center"/>
            <w:hideMark/>
          </w:tcPr>
          <w:p w14:paraId="38E5A585" w14:textId="77777777" w:rsidR="00807A7F" w:rsidRPr="00B6000E" w:rsidRDefault="00807A7F" w:rsidP="00566436">
            <w:pPr>
              <w:jc w:val="center"/>
              <w:rPr>
                <w:rFonts w:eastAsia="Times New Roman"/>
                <w:sz w:val="22"/>
                <w:szCs w:val="22"/>
              </w:rPr>
            </w:pPr>
            <w:r w:rsidRPr="00B6000E">
              <w:rPr>
                <w:rFonts w:eastAsia="Times New Roman"/>
                <w:sz w:val="22"/>
                <w:szCs w:val="22"/>
              </w:rPr>
              <w:t>24</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0BA06D" w14:textId="77777777" w:rsidR="00807A7F" w:rsidRPr="00B6000E" w:rsidRDefault="00807A7F" w:rsidP="00566436">
            <w:pPr>
              <w:rPr>
                <w:rFonts w:eastAsia="Times New Roman"/>
                <w:sz w:val="22"/>
                <w:szCs w:val="22"/>
              </w:rPr>
            </w:pPr>
            <w:r w:rsidRPr="00B6000E">
              <w:rPr>
                <w:rFonts w:eastAsia="Times New Roman"/>
                <w:sz w:val="22"/>
                <w:szCs w:val="22"/>
              </w:rPr>
              <w:t>Telpu uzkopšanas nodaļa / slimnīcas telpu uzkopšana</w:t>
            </w:r>
          </w:p>
        </w:tc>
      </w:tr>
      <w:tr w:rsidR="00807A7F" w:rsidRPr="00B6000E" w14:paraId="3C0FF096" w14:textId="77777777" w:rsidTr="004C59A3">
        <w:trPr>
          <w:trHeight w:val="255"/>
        </w:trPr>
        <w:tc>
          <w:tcPr>
            <w:tcW w:w="1023" w:type="dxa"/>
            <w:tcBorders>
              <w:top w:val="single" w:sz="4" w:space="0" w:color="auto"/>
              <w:left w:val="single" w:sz="4" w:space="0" w:color="auto"/>
              <w:bottom w:val="single" w:sz="4" w:space="0" w:color="auto"/>
              <w:right w:val="nil"/>
            </w:tcBorders>
            <w:shd w:val="clear" w:color="auto" w:fill="auto"/>
            <w:vAlign w:val="center"/>
          </w:tcPr>
          <w:p w14:paraId="51CEF55C" w14:textId="77777777" w:rsidR="00807A7F" w:rsidRPr="00B6000E" w:rsidRDefault="00807A7F" w:rsidP="00566436">
            <w:pPr>
              <w:jc w:val="center"/>
              <w:rPr>
                <w:rFonts w:eastAsia="Times New Roman"/>
                <w:sz w:val="22"/>
                <w:szCs w:val="22"/>
              </w:rPr>
            </w:pPr>
            <w:r w:rsidRPr="00B6000E">
              <w:rPr>
                <w:rFonts w:eastAsia="Times New Roman"/>
                <w:sz w:val="22"/>
                <w:szCs w:val="22"/>
              </w:rPr>
              <w:t>25</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BA7B679" w14:textId="77777777" w:rsidR="00807A7F" w:rsidRPr="00B6000E" w:rsidRDefault="00807A7F" w:rsidP="00566436">
            <w:pPr>
              <w:rPr>
                <w:rFonts w:eastAsia="Times New Roman"/>
                <w:sz w:val="22"/>
                <w:szCs w:val="22"/>
              </w:rPr>
            </w:pPr>
            <w:proofErr w:type="spellStart"/>
            <w:r w:rsidRPr="00B6000E">
              <w:rPr>
                <w:rFonts w:eastAsia="Times New Roman"/>
                <w:sz w:val="22"/>
                <w:szCs w:val="22"/>
              </w:rPr>
              <w:t>Traumataloģijas</w:t>
            </w:r>
            <w:proofErr w:type="spellEnd"/>
            <w:r w:rsidRPr="00B6000E">
              <w:rPr>
                <w:rFonts w:eastAsia="Times New Roman"/>
                <w:sz w:val="22"/>
                <w:szCs w:val="22"/>
              </w:rPr>
              <w:t xml:space="preserve"> centrs/ biroja darbs</w:t>
            </w:r>
          </w:p>
        </w:tc>
      </w:tr>
      <w:tr w:rsidR="00807A7F" w:rsidRPr="00B6000E" w14:paraId="53D4CD10" w14:textId="77777777" w:rsidTr="004C59A3">
        <w:trPr>
          <w:trHeight w:val="255"/>
        </w:trPr>
        <w:tc>
          <w:tcPr>
            <w:tcW w:w="1023" w:type="dxa"/>
            <w:tcBorders>
              <w:top w:val="single" w:sz="4" w:space="0" w:color="auto"/>
              <w:left w:val="single" w:sz="4" w:space="0" w:color="auto"/>
              <w:bottom w:val="single" w:sz="4" w:space="0" w:color="auto"/>
              <w:right w:val="nil"/>
            </w:tcBorders>
            <w:shd w:val="clear" w:color="auto" w:fill="auto"/>
            <w:vAlign w:val="center"/>
          </w:tcPr>
          <w:p w14:paraId="4A8D7FE9" w14:textId="77777777" w:rsidR="00807A7F" w:rsidRPr="00B6000E" w:rsidRDefault="00807A7F" w:rsidP="00566436">
            <w:pPr>
              <w:jc w:val="center"/>
              <w:rPr>
                <w:rFonts w:eastAsia="Times New Roman"/>
                <w:sz w:val="22"/>
                <w:szCs w:val="22"/>
              </w:rPr>
            </w:pPr>
            <w:r w:rsidRPr="00B6000E">
              <w:rPr>
                <w:rFonts w:eastAsia="Times New Roman"/>
                <w:sz w:val="22"/>
                <w:szCs w:val="22"/>
              </w:rPr>
              <w:t>26</w:t>
            </w:r>
          </w:p>
        </w:tc>
        <w:tc>
          <w:tcPr>
            <w:tcW w:w="130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170EA2F" w14:textId="77777777" w:rsidR="00807A7F" w:rsidRPr="00B6000E" w:rsidRDefault="00807A7F" w:rsidP="00566436">
            <w:pPr>
              <w:rPr>
                <w:rFonts w:eastAsia="Times New Roman"/>
                <w:sz w:val="22"/>
                <w:szCs w:val="22"/>
              </w:rPr>
            </w:pPr>
            <w:r w:rsidRPr="00B6000E">
              <w:rPr>
                <w:rFonts w:eastAsia="Times New Roman"/>
                <w:sz w:val="22"/>
                <w:szCs w:val="22"/>
              </w:rPr>
              <w:t>Grāmatvedība/biroja darbs</w:t>
            </w:r>
          </w:p>
        </w:tc>
      </w:tr>
    </w:tbl>
    <w:p w14:paraId="1429E853" w14:textId="77777777" w:rsidR="00807A7F" w:rsidRPr="006C2559" w:rsidRDefault="00807A7F" w:rsidP="00807A7F">
      <w:pPr>
        <w:rPr>
          <w:rFonts w:eastAsia="Times New Roman"/>
          <w:b/>
          <w:sz w:val="24"/>
          <w:szCs w:val="24"/>
          <w:lang w:eastAsia="en-US"/>
        </w:rPr>
      </w:pPr>
    </w:p>
    <w:p w14:paraId="1F013A5D" w14:textId="77777777" w:rsidR="004C59A3" w:rsidRPr="00C27EEE" w:rsidRDefault="004C59A3" w:rsidP="004C59A3">
      <w:pPr>
        <w:pStyle w:val="Parastais"/>
      </w:pPr>
      <w:r w:rsidRPr="00C27EEE">
        <w:t>Paraksts:_________________________/_______________________/</w:t>
      </w:r>
    </w:p>
    <w:p w14:paraId="0D28CAEB" w14:textId="77777777" w:rsidR="004C59A3" w:rsidRPr="00C27EEE" w:rsidRDefault="004C59A3" w:rsidP="004C59A3">
      <w:pPr>
        <w:pStyle w:val="Parastais"/>
        <w:rPr>
          <w:i/>
          <w:iCs/>
          <w:vertAlign w:val="superscript"/>
        </w:rPr>
      </w:pPr>
      <w:r w:rsidRPr="00C27EEE">
        <w:rPr>
          <w:i/>
          <w:iCs/>
          <w:vertAlign w:val="superscript"/>
        </w:rPr>
        <w:t xml:space="preserve">                                  (uzņēmuma (uzņēmējsabiedrības) vadītājs vai pilnvarotais pārstāvis)</w:t>
      </w:r>
    </w:p>
    <w:p w14:paraId="70FD57A2" w14:textId="77777777" w:rsidR="004C59A3" w:rsidRDefault="004C59A3" w:rsidP="004C59A3">
      <w:pPr>
        <w:pStyle w:val="Parastais"/>
        <w:tabs>
          <w:tab w:val="left" w:pos="794"/>
        </w:tabs>
        <w:suppressAutoHyphens w:val="0"/>
        <w:jc w:val="both"/>
        <w:rPr>
          <w:rFonts w:eastAsia="Times New Roman"/>
          <w:snapToGrid w:val="0"/>
          <w:color w:val="000000"/>
          <w:kern w:val="0"/>
          <w:lang w:eastAsia="en-US"/>
        </w:rPr>
      </w:pPr>
    </w:p>
    <w:p w14:paraId="4217DFE2" w14:textId="77777777" w:rsidR="004C59A3" w:rsidRPr="00C27EEE" w:rsidRDefault="004C59A3" w:rsidP="004C59A3">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2018</w:t>
      </w:r>
      <w:r w:rsidRPr="00C27EEE">
        <w:rPr>
          <w:rFonts w:eastAsia="Times New Roman"/>
          <w:snapToGrid w:val="0"/>
          <w:color w:val="000000"/>
          <w:kern w:val="0"/>
          <w:lang w:eastAsia="en-US"/>
        </w:rPr>
        <w:t>.gada ______. ________________</w:t>
      </w:r>
    </w:p>
    <w:p w14:paraId="28F4A8A9" w14:textId="77777777" w:rsidR="004C59A3" w:rsidRDefault="004C59A3" w:rsidP="004C59A3">
      <w:pPr>
        <w:spacing w:after="120" w:line="480" w:lineRule="auto"/>
        <w:rPr>
          <w:rFonts w:eastAsia="Times New Roman"/>
          <w:sz w:val="24"/>
          <w:szCs w:val="24"/>
          <w:lang w:eastAsia="x-none"/>
        </w:rPr>
        <w:sectPr w:rsidR="004C59A3" w:rsidSect="001C5848">
          <w:footnotePr>
            <w:pos w:val="beneathText"/>
          </w:footnotePr>
          <w:pgSz w:w="16837" w:h="11905" w:orient="landscape"/>
          <w:pgMar w:top="848" w:right="1276" w:bottom="1276" w:left="992" w:header="720" w:footer="720" w:gutter="0"/>
          <w:cols w:space="720"/>
          <w:docGrid w:linePitch="360"/>
        </w:sectPr>
      </w:pPr>
    </w:p>
    <w:p w14:paraId="0D9BC5D7" w14:textId="77777777" w:rsidR="004C41B4" w:rsidRDefault="004C41B4" w:rsidP="004C41B4">
      <w:pPr>
        <w:keepNext/>
        <w:suppressAutoHyphens/>
        <w:rPr>
          <w:rFonts w:eastAsia="Times New Roman"/>
          <w:bCs/>
          <w:sz w:val="24"/>
          <w:szCs w:val="24"/>
          <w:lang w:eastAsia="ar-SA"/>
        </w:rPr>
      </w:pPr>
    </w:p>
    <w:p w14:paraId="798267F8" w14:textId="77777777" w:rsidR="004C59A3" w:rsidRDefault="004C59A3" w:rsidP="00AF22F0">
      <w:pPr>
        <w:pStyle w:val="Parastais"/>
        <w:jc w:val="right"/>
        <w:rPr>
          <w:b/>
        </w:rPr>
      </w:pPr>
    </w:p>
    <w:p w14:paraId="2F25C82D" w14:textId="259E2A99" w:rsidR="00AF22F0" w:rsidRDefault="00AF22F0" w:rsidP="00AF22F0">
      <w:pPr>
        <w:pStyle w:val="Parastais"/>
        <w:jc w:val="right"/>
        <w:rPr>
          <w:b/>
        </w:rPr>
      </w:pPr>
      <w:r w:rsidRPr="00C27EEE">
        <w:rPr>
          <w:b/>
        </w:rPr>
        <w:t>Pielikums Nr.</w:t>
      </w:r>
      <w:r>
        <w:rPr>
          <w:b/>
        </w:rPr>
        <w:t xml:space="preserve"> </w:t>
      </w:r>
      <w:r w:rsidR="00137260">
        <w:rPr>
          <w:b/>
        </w:rPr>
        <w:t>3</w:t>
      </w: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114F6D1A" w:rsidR="00DA2B03" w:rsidRPr="00D178FB" w:rsidRDefault="00DA2B03" w:rsidP="00DA2B03">
      <w:pPr>
        <w:jc w:val="center"/>
        <w:rPr>
          <w:b/>
          <w:sz w:val="24"/>
          <w:szCs w:val="24"/>
        </w:rPr>
      </w:pPr>
      <w:r w:rsidRPr="00D178FB">
        <w:rPr>
          <w:b/>
          <w:sz w:val="24"/>
          <w:szCs w:val="24"/>
        </w:rPr>
        <w:t>„</w:t>
      </w:r>
      <w:r w:rsidR="00E60A7F">
        <w:rPr>
          <w:b/>
          <w:sz w:val="24"/>
          <w:szCs w:val="24"/>
        </w:rPr>
        <w:t>Darba vides iekšējā uzraudzība</w:t>
      </w:r>
      <w:r w:rsidRPr="00D178FB">
        <w:rPr>
          <w:b/>
          <w:sz w:val="24"/>
          <w:szCs w:val="24"/>
        </w:rPr>
        <w:t>”</w:t>
      </w:r>
    </w:p>
    <w:p w14:paraId="30FC36F0" w14:textId="1411A6A6" w:rsidR="00DA2B03" w:rsidRDefault="00DA2B03" w:rsidP="00DA2B03">
      <w:pPr>
        <w:jc w:val="center"/>
        <w:rPr>
          <w:sz w:val="24"/>
          <w:szCs w:val="24"/>
        </w:rPr>
      </w:pPr>
      <w:r w:rsidRPr="00D178FB">
        <w:rPr>
          <w:sz w:val="24"/>
          <w:szCs w:val="24"/>
        </w:rPr>
        <w:t xml:space="preserve">Identifikācijas Nr. </w:t>
      </w:r>
      <w:r w:rsidR="00E60A7F">
        <w:rPr>
          <w:sz w:val="24"/>
          <w:szCs w:val="24"/>
        </w:rPr>
        <w:t>VSIA TOS 2018/27MP</w:t>
      </w:r>
    </w:p>
    <w:p w14:paraId="0432DDBD" w14:textId="091910A9" w:rsidR="003363AB" w:rsidRDefault="003363AB" w:rsidP="003363AB">
      <w:pPr>
        <w:rPr>
          <w:sz w:val="24"/>
          <w:szCs w:val="24"/>
        </w:rPr>
      </w:pPr>
    </w:p>
    <w:p w14:paraId="21A0EB67" w14:textId="44F527D7" w:rsidR="003363AB" w:rsidRDefault="003363AB" w:rsidP="003363AB">
      <w:pPr>
        <w:jc w:val="center"/>
        <w:rPr>
          <w:sz w:val="24"/>
          <w:szCs w:val="24"/>
        </w:rPr>
      </w:pPr>
      <w:r>
        <w:rPr>
          <w:b/>
          <w:sz w:val="24"/>
          <w:szCs w:val="24"/>
        </w:rPr>
        <w:t xml:space="preserve">FINANŠU </w:t>
      </w:r>
      <w:r w:rsidRPr="00B74655">
        <w:rPr>
          <w:b/>
          <w:sz w:val="24"/>
          <w:szCs w:val="24"/>
        </w:rPr>
        <w:t>PIEDĀVĀJUMA</w:t>
      </w:r>
      <w:r>
        <w:rPr>
          <w:b/>
          <w:sz w:val="24"/>
          <w:szCs w:val="24"/>
        </w:rPr>
        <w:t xml:space="preserve"> FORMA</w:t>
      </w:r>
    </w:p>
    <w:p w14:paraId="20C4671B" w14:textId="77777777" w:rsidR="004C59A3" w:rsidRPr="001C5848" w:rsidRDefault="004C59A3" w:rsidP="004C59A3">
      <w:pPr>
        <w:keepNext/>
        <w:widowControl w:val="0"/>
        <w:suppressAutoHyphens/>
        <w:ind w:left="284"/>
        <w:jc w:val="both"/>
        <w:rPr>
          <w:rFonts w:eastAsia="Times New Roman"/>
          <w:bCs/>
          <w:kern w:val="1"/>
          <w:sz w:val="24"/>
          <w:szCs w:val="24"/>
          <w:lang w:eastAsia="ar-SA"/>
        </w:rPr>
      </w:pPr>
      <w:r w:rsidRPr="001C5848">
        <w:rPr>
          <w:rFonts w:eastAsia="Times New Roman"/>
          <w:b/>
          <w:bCs/>
          <w:kern w:val="1"/>
          <w:sz w:val="24"/>
          <w:szCs w:val="24"/>
          <w:lang w:eastAsia="ar-SA"/>
        </w:rPr>
        <w:t>Pretendents:</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6962"/>
        <w:gridCol w:w="3309"/>
        <w:gridCol w:w="4090"/>
      </w:tblGrid>
      <w:tr w:rsidR="004C59A3" w:rsidRPr="001C5848" w14:paraId="7CB72A90" w14:textId="77777777" w:rsidTr="00566436">
        <w:trPr>
          <w:jc w:val="center"/>
        </w:trPr>
        <w:tc>
          <w:tcPr>
            <w:tcW w:w="6962" w:type="dxa"/>
            <w:tcBorders>
              <w:top w:val="single" w:sz="6" w:space="0" w:color="000080"/>
              <w:left w:val="single" w:sz="6" w:space="0" w:color="000080"/>
              <w:bottom w:val="single" w:sz="6" w:space="0" w:color="000080"/>
              <w:right w:val="single" w:sz="6" w:space="0" w:color="000080"/>
            </w:tcBorders>
            <w:shd w:val="clear" w:color="auto" w:fill="E0E0E0"/>
            <w:hideMark/>
          </w:tcPr>
          <w:p w14:paraId="29B44928" w14:textId="77777777" w:rsidR="004C59A3" w:rsidRPr="001C5848" w:rsidRDefault="004C59A3" w:rsidP="00566436">
            <w:pPr>
              <w:widowControl w:val="0"/>
              <w:suppressAutoHyphens/>
              <w:jc w:val="center"/>
              <w:rPr>
                <w:rFonts w:eastAsia="Times New Roman"/>
                <w:b/>
                <w:kern w:val="1"/>
                <w:sz w:val="24"/>
                <w:szCs w:val="24"/>
                <w:lang w:eastAsia="ar-SA"/>
              </w:rPr>
            </w:pPr>
            <w:r w:rsidRPr="001C5848">
              <w:rPr>
                <w:rFonts w:eastAsia="Times New Roman"/>
                <w:b/>
                <w:kern w:val="1"/>
                <w:sz w:val="24"/>
                <w:szCs w:val="24"/>
                <w:lang w:eastAsia="ar-SA"/>
              </w:rPr>
              <w:t>Nosaukums</w:t>
            </w:r>
          </w:p>
        </w:tc>
        <w:tc>
          <w:tcPr>
            <w:tcW w:w="3309" w:type="dxa"/>
            <w:tcBorders>
              <w:top w:val="single" w:sz="6" w:space="0" w:color="000080"/>
              <w:left w:val="single" w:sz="6" w:space="0" w:color="000080"/>
              <w:bottom w:val="single" w:sz="6" w:space="0" w:color="000080"/>
              <w:right w:val="single" w:sz="6" w:space="0" w:color="000080"/>
            </w:tcBorders>
            <w:shd w:val="clear" w:color="auto" w:fill="E0E0E0"/>
            <w:hideMark/>
          </w:tcPr>
          <w:p w14:paraId="04674EEA" w14:textId="77777777" w:rsidR="004C59A3" w:rsidRPr="001C5848" w:rsidRDefault="004C59A3" w:rsidP="00566436">
            <w:pPr>
              <w:widowControl w:val="0"/>
              <w:suppressAutoHyphens/>
              <w:jc w:val="center"/>
              <w:rPr>
                <w:rFonts w:eastAsia="Times New Roman"/>
                <w:b/>
                <w:kern w:val="1"/>
                <w:sz w:val="24"/>
                <w:szCs w:val="24"/>
                <w:lang w:eastAsia="ar-SA"/>
              </w:rPr>
            </w:pPr>
            <w:r w:rsidRPr="001C5848">
              <w:rPr>
                <w:rFonts w:eastAsia="Times New Roman"/>
                <w:b/>
                <w:kern w:val="1"/>
                <w:sz w:val="24"/>
                <w:szCs w:val="24"/>
                <w:lang w:eastAsia="ar-SA"/>
              </w:rPr>
              <w:t>reģistrācijas nr.</w:t>
            </w:r>
          </w:p>
        </w:tc>
        <w:tc>
          <w:tcPr>
            <w:tcW w:w="4090" w:type="dxa"/>
            <w:tcBorders>
              <w:top w:val="single" w:sz="6" w:space="0" w:color="000080"/>
              <w:left w:val="single" w:sz="6" w:space="0" w:color="000080"/>
              <w:bottom w:val="single" w:sz="6" w:space="0" w:color="000080"/>
              <w:right w:val="single" w:sz="6" w:space="0" w:color="000080"/>
            </w:tcBorders>
            <w:shd w:val="clear" w:color="auto" w:fill="E0E0E0"/>
            <w:hideMark/>
          </w:tcPr>
          <w:p w14:paraId="0A4B1026" w14:textId="77777777" w:rsidR="004C59A3" w:rsidRPr="001C5848" w:rsidRDefault="004C59A3" w:rsidP="00566436">
            <w:pPr>
              <w:widowControl w:val="0"/>
              <w:suppressAutoHyphens/>
              <w:jc w:val="center"/>
              <w:rPr>
                <w:rFonts w:eastAsia="Times New Roman"/>
                <w:b/>
                <w:kern w:val="1"/>
                <w:sz w:val="24"/>
                <w:szCs w:val="24"/>
                <w:lang w:eastAsia="ar-SA"/>
              </w:rPr>
            </w:pPr>
            <w:r w:rsidRPr="001C5848">
              <w:rPr>
                <w:rFonts w:eastAsia="Times New Roman"/>
                <w:b/>
                <w:kern w:val="1"/>
                <w:sz w:val="24"/>
                <w:szCs w:val="24"/>
                <w:lang w:eastAsia="ar-SA"/>
              </w:rPr>
              <w:t>adrese</w:t>
            </w:r>
          </w:p>
        </w:tc>
      </w:tr>
      <w:tr w:rsidR="004C59A3" w:rsidRPr="001C5848" w14:paraId="09733D90" w14:textId="77777777" w:rsidTr="00566436">
        <w:trPr>
          <w:trHeight w:val="475"/>
          <w:jc w:val="center"/>
        </w:trPr>
        <w:tc>
          <w:tcPr>
            <w:tcW w:w="6962" w:type="dxa"/>
            <w:tcBorders>
              <w:top w:val="single" w:sz="6" w:space="0" w:color="000080"/>
              <w:left w:val="single" w:sz="6" w:space="0" w:color="000080"/>
              <w:bottom w:val="single" w:sz="6" w:space="0" w:color="000080"/>
              <w:right w:val="single" w:sz="6" w:space="0" w:color="000080"/>
            </w:tcBorders>
          </w:tcPr>
          <w:p w14:paraId="19E8CF53" w14:textId="77777777" w:rsidR="004C59A3" w:rsidRPr="001C5848" w:rsidRDefault="004C59A3" w:rsidP="00566436">
            <w:pPr>
              <w:widowControl w:val="0"/>
              <w:suppressAutoHyphens/>
              <w:rPr>
                <w:rFonts w:eastAsia="Times New Roman"/>
                <w:kern w:val="1"/>
                <w:sz w:val="24"/>
                <w:szCs w:val="24"/>
                <w:lang w:eastAsia="ar-SA"/>
              </w:rPr>
            </w:pPr>
          </w:p>
        </w:tc>
        <w:tc>
          <w:tcPr>
            <w:tcW w:w="3309" w:type="dxa"/>
            <w:tcBorders>
              <w:top w:val="single" w:sz="6" w:space="0" w:color="000080"/>
              <w:left w:val="single" w:sz="6" w:space="0" w:color="000080"/>
              <w:bottom w:val="single" w:sz="6" w:space="0" w:color="000080"/>
              <w:right w:val="single" w:sz="6" w:space="0" w:color="000080"/>
            </w:tcBorders>
          </w:tcPr>
          <w:p w14:paraId="1366641E" w14:textId="77777777" w:rsidR="004C59A3" w:rsidRPr="001C5848" w:rsidRDefault="004C59A3" w:rsidP="00566436">
            <w:pPr>
              <w:widowControl w:val="0"/>
              <w:suppressAutoHyphens/>
              <w:jc w:val="center"/>
              <w:rPr>
                <w:rFonts w:eastAsia="Times New Roman"/>
                <w:kern w:val="1"/>
                <w:sz w:val="24"/>
                <w:szCs w:val="24"/>
                <w:lang w:eastAsia="ar-SA"/>
              </w:rPr>
            </w:pPr>
          </w:p>
          <w:p w14:paraId="5A1B98E1" w14:textId="77777777" w:rsidR="004C59A3" w:rsidRPr="001C5848" w:rsidRDefault="004C59A3" w:rsidP="00566436">
            <w:pPr>
              <w:widowControl w:val="0"/>
              <w:suppressAutoHyphens/>
              <w:jc w:val="center"/>
              <w:rPr>
                <w:rFonts w:eastAsia="Times New Roman"/>
                <w:kern w:val="1"/>
                <w:sz w:val="24"/>
                <w:szCs w:val="24"/>
                <w:lang w:eastAsia="ar-SA"/>
              </w:rPr>
            </w:pPr>
          </w:p>
          <w:p w14:paraId="6FC4E29A" w14:textId="77777777" w:rsidR="004C59A3" w:rsidRPr="001C5848" w:rsidRDefault="004C59A3" w:rsidP="00566436">
            <w:pPr>
              <w:widowControl w:val="0"/>
              <w:suppressAutoHyphens/>
              <w:jc w:val="center"/>
              <w:rPr>
                <w:rFonts w:eastAsia="Times New Roman"/>
                <w:kern w:val="1"/>
                <w:sz w:val="24"/>
                <w:szCs w:val="24"/>
                <w:lang w:eastAsia="ar-SA"/>
              </w:rPr>
            </w:pPr>
          </w:p>
        </w:tc>
        <w:tc>
          <w:tcPr>
            <w:tcW w:w="4090" w:type="dxa"/>
            <w:tcBorders>
              <w:top w:val="single" w:sz="6" w:space="0" w:color="000080"/>
              <w:left w:val="single" w:sz="6" w:space="0" w:color="000080"/>
              <w:bottom w:val="single" w:sz="6" w:space="0" w:color="000080"/>
              <w:right w:val="single" w:sz="6" w:space="0" w:color="000080"/>
            </w:tcBorders>
          </w:tcPr>
          <w:p w14:paraId="6F36193D" w14:textId="77777777" w:rsidR="004C59A3" w:rsidRPr="001C5848" w:rsidRDefault="004C59A3" w:rsidP="00566436">
            <w:pPr>
              <w:widowControl w:val="0"/>
              <w:suppressAutoHyphens/>
              <w:jc w:val="center"/>
              <w:rPr>
                <w:rFonts w:eastAsia="Times New Roman"/>
                <w:kern w:val="1"/>
                <w:sz w:val="24"/>
                <w:szCs w:val="24"/>
                <w:lang w:eastAsia="ar-SA"/>
              </w:rPr>
            </w:pPr>
          </w:p>
        </w:tc>
      </w:tr>
    </w:tbl>
    <w:p w14:paraId="250D6F4B" w14:textId="77777777" w:rsidR="004C59A3" w:rsidRPr="001C5848" w:rsidRDefault="004C59A3" w:rsidP="004C59A3">
      <w:pPr>
        <w:keepNext/>
        <w:widowControl w:val="0"/>
        <w:suppressAutoHyphens/>
        <w:ind w:left="426"/>
        <w:jc w:val="both"/>
        <w:rPr>
          <w:rFonts w:eastAsia="Times New Roman"/>
          <w:b/>
          <w:bCs/>
          <w:kern w:val="1"/>
          <w:sz w:val="24"/>
          <w:szCs w:val="24"/>
          <w:lang w:eastAsia="ar-SA"/>
        </w:rPr>
      </w:pPr>
      <w:r w:rsidRPr="001C5848">
        <w:rPr>
          <w:rFonts w:eastAsia="Times New Roman"/>
          <w:bCs/>
          <w:kern w:val="1"/>
          <w:sz w:val="24"/>
          <w:szCs w:val="24"/>
          <w:lang w:eastAsia="ar-SA"/>
        </w:rPr>
        <w:t xml:space="preserve">piedāvā sniegt iepirkumam </w:t>
      </w:r>
      <w:r w:rsidRPr="001C5848">
        <w:rPr>
          <w:rFonts w:eastAsia="Times New Roman"/>
          <w:b/>
          <w:bCs/>
          <w:kern w:val="1"/>
          <w:sz w:val="24"/>
          <w:szCs w:val="24"/>
          <w:lang w:eastAsia="ar-SA"/>
        </w:rPr>
        <w:t>„</w:t>
      </w:r>
      <w:r w:rsidRPr="001C5848">
        <w:rPr>
          <w:rFonts w:eastAsia="Arial Unicode MS"/>
          <w:b/>
          <w:kern w:val="2"/>
          <w:sz w:val="24"/>
          <w:szCs w:val="24"/>
          <w:lang w:eastAsia="ar-SA"/>
        </w:rPr>
        <w:t>Darba vides iekšējā uzraudzība</w:t>
      </w:r>
      <w:r w:rsidRPr="001C5848">
        <w:rPr>
          <w:rFonts w:eastAsia="Times New Roman"/>
          <w:b/>
          <w:bCs/>
          <w:kern w:val="1"/>
          <w:sz w:val="24"/>
          <w:szCs w:val="24"/>
          <w:lang w:eastAsia="ar-SA"/>
        </w:rPr>
        <w:t xml:space="preserve">” </w:t>
      </w:r>
      <w:r w:rsidRPr="001C5848">
        <w:rPr>
          <w:rFonts w:eastAsia="Times New Roman"/>
          <w:bCs/>
          <w:kern w:val="1"/>
          <w:sz w:val="24"/>
          <w:szCs w:val="24"/>
          <w:lang w:eastAsia="ar-SA"/>
        </w:rPr>
        <w:t xml:space="preserve">nolikuma un tā Tehniskās specifikācijas prasībām atbilstošu pakalpojumu par šādu cenu: </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085"/>
        <w:gridCol w:w="1577"/>
        <w:gridCol w:w="1985"/>
        <w:gridCol w:w="1984"/>
        <w:gridCol w:w="2835"/>
      </w:tblGrid>
      <w:tr w:rsidR="004C59A3" w:rsidRPr="001C5848" w14:paraId="57A12F81" w14:textId="77777777" w:rsidTr="00566436">
        <w:tc>
          <w:tcPr>
            <w:tcW w:w="992" w:type="dxa"/>
            <w:tcBorders>
              <w:top w:val="single" w:sz="4" w:space="0" w:color="auto"/>
              <w:left w:val="single" w:sz="4" w:space="0" w:color="auto"/>
              <w:bottom w:val="single" w:sz="4" w:space="0" w:color="auto"/>
              <w:right w:val="single" w:sz="4" w:space="0" w:color="auto"/>
            </w:tcBorders>
            <w:vAlign w:val="center"/>
            <w:hideMark/>
          </w:tcPr>
          <w:p w14:paraId="0F7349A5" w14:textId="77777777" w:rsidR="004C59A3" w:rsidRPr="001C5848" w:rsidRDefault="004C59A3" w:rsidP="00566436">
            <w:pPr>
              <w:widowControl w:val="0"/>
              <w:suppressAutoHyphens/>
              <w:jc w:val="center"/>
              <w:rPr>
                <w:rFonts w:eastAsia="Times New Roman"/>
                <w:b/>
                <w:kern w:val="1"/>
                <w:sz w:val="24"/>
                <w:szCs w:val="24"/>
                <w:lang w:eastAsia="ar-SA"/>
              </w:rPr>
            </w:pPr>
            <w:r w:rsidRPr="001C5848">
              <w:rPr>
                <w:rFonts w:eastAsia="Times New Roman"/>
                <w:b/>
                <w:kern w:val="1"/>
                <w:sz w:val="24"/>
                <w:szCs w:val="24"/>
                <w:lang w:eastAsia="ar-SA"/>
              </w:rPr>
              <w:t xml:space="preserve">Nr. </w:t>
            </w:r>
          </w:p>
          <w:p w14:paraId="54DCF7A9" w14:textId="77777777" w:rsidR="004C59A3" w:rsidRPr="001C5848" w:rsidRDefault="004C59A3" w:rsidP="00566436">
            <w:pPr>
              <w:widowControl w:val="0"/>
              <w:suppressAutoHyphens/>
              <w:jc w:val="center"/>
              <w:rPr>
                <w:rFonts w:eastAsia="Times New Roman"/>
                <w:b/>
                <w:kern w:val="1"/>
                <w:sz w:val="24"/>
                <w:szCs w:val="24"/>
                <w:lang w:eastAsia="en-US"/>
              </w:rPr>
            </w:pPr>
            <w:r w:rsidRPr="001C5848">
              <w:rPr>
                <w:rFonts w:eastAsia="Times New Roman"/>
                <w:b/>
                <w:kern w:val="1"/>
                <w:sz w:val="24"/>
                <w:szCs w:val="24"/>
                <w:lang w:eastAsia="ar-SA"/>
              </w:rPr>
              <w:t>p.k.</w:t>
            </w:r>
          </w:p>
        </w:tc>
        <w:tc>
          <w:tcPr>
            <w:tcW w:w="5085" w:type="dxa"/>
            <w:tcBorders>
              <w:top w:val="single" w:sz="4" w:space="0" w:color="auto"/>
              <w:left w:val="single" w:sz="4" w:space="0" w:color="auto"/>
              <w:bottom w:val="single" w:sz="4" w:space="0" w:color="auto"/>
              <w:right w:val="single" w:sz="4" w:space="0" w:color="auto"/>
            </w:tcBorders>
            <w:vAlign w:val="center"/>
            <w:hideMark/>
          </w:tcPr>
          <w:p w14:paraId="3C15FB7E" w14:textId="77777777" w:rsidR="004C59A3" w:rsidRPr="001C5848" w:rsidRDefault="004C59A3" w:rsidP="00566436">
            <w:pPr>
              <w:widowControl w:val="0"/>
              <w:suppressAutoHyphens/>
              <w:jc w:val="center"/>
              <w:rPr>
                <w:rFonts w:eastAsia="Times New Roman"/>
                <w:b/>
                <w:kern w:val="1"/>
                <w:sz w:val="24"/>
                <w:szCs w:val="24"/>
                <w:lang w:eastAsia="en-US"/>
              </w:rPr>
            </w:pPr>
            <w:r w:rsidRPr="001C5848">
              <w:rPr>
                <w:rFonts w:eastAsia="Times New Roman"/>
                <w:b/>
                <w:kern w:val="1"/>
                <w:sz w:val="24"/>
                <w:szCs w:val="24"/>
                <w:lang w:eastAsia="ar-SA"/>
              </w:rPr>
              <w:t>Veicamais darbs</w:t>
            </w:r>
          </w:p>
        </w:tc>
        <w:tc>
          <w:tcPr>
            <w:tcW w:w="1577" w:type="dxa"/>
            <w:tcBorders>
              <w:top w:val="single" w:sz="4" w:space="0" w:color="auto"/>
              <w:left w:val="single" w:sz="4" w:space="0" w:color="auto"/>
              <w:bottom w:val="single" w:sz="4" w:space="0" w:color="auto"/>
              <w:right w:val="single" w:sz="4" w:space="0" w:color="auto"/>
            </w:tcBorders>
            <w:vAlign w:val="center"/>
            <w:hideMark/>
          </w:tcPr>
          <w:p w14:paraId="325DD63C" w14:textId="77777777" w:rsidR="004C59A3" w:rsidRPr="001C5848" w:rsidRDefault="004C59A3" w:rsidP="00566436">
            <w:pPr>
              <w:widowControl w:val="0"/>
              <w:suppressAutoHyphens/>
              <w:jc w:val="center"/>
              <w:rPr>
                <w:rFonts w:eastAsia="Times New Roman"/>
                <w:b/>
                <w:kern w:val="1"/>
                <w:sz w:val="24"/>
                <w:szCs w:val="24"/>
                <w:lang w:eastAsia="en-US"/>
              </w:rPr>
            </w:pPr>
            <w:r w:rsidRPr="001C5848">
              <w:rPr>
                <w:rFonts w:eastAsia="Times New Roman"/>
                <w:b/>
                <w:kern w:val="1"/>
                <w:sz w:val="24"/>
                <w:szCs w:val="24"/>
                <w:lang w:eastAsia="ar-SA"/>
              </w:rPr>
              <w:t>Veicamā pakalpojuma cena 1 mēnesī EUR bez PVN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F07DE2" w14:textId="77777777" w:rsidR="004C59A3" w:rsidRPr="001C5848" w:rsidRDefault="004C59A3" w:rsidP="00566436">
            <w:pPr>
              <w:widowControl w:val="0"/>
              <w:suppressAutoHyphens/>
              <w:jc w:val="center"/>
              <w:rPr>
                <w:rFonts w:eastAsia="Times New Roman"/>
                <w:b/>
                <w:kern w:val="1"/>
                <w:sz w:val="24"/>
                <w:szCs w:val="24"/>
                <w:lang w:eastAsia="en-US"/>
              </w:rPr>
            </w:pPr>
            <w:r w:rsidRPr="001C5848">
              <w:rPr>
                <w:rFonts w:eastAsia="Times New Roman"/>
                <w:b/>
                <w:kern w:val="1"/>
                <w:sz w:val="24"/>
                <w:szCs w:val="24"/>
                <w:lang w:eastAsia="ar-SA"/>
              </w:rPr>
              <w:t>PVN</w:t>
            </w:r>
            <w:r>
              <w:rPr>
                <w:rFonts w:eastAsia="Times New Roman"/>
                <w:b/>
                <w:kern w:val="1"/>
                <w:sz w:val="24"/>
                <w:szCs w:val="24"/>
                <w:lang w:eastAsia="ar-SA"/>
              </w:rPr>
              <w:t xml:space="preserve"> __%</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1A28E2" w14:textId="77777777" w:rsidR="004C59A3" w:rsidRPr="001C5848" w:rsidRDefault="004C59A3" w:rsidP="00566436">
            <w:pPr>
              <w:widowControl w:val="0"/>
              <w:suppressAutoHyphens/>
              <w:jc w:val="center"/>
              <w:rPr>
                <w:rFonts w:eastAsia="Times New Roman"/>
                <w:b/>
                <w:kern w:val="1"/>
                <w:sz w:val="24"/>
                <w:szCs w:val="24"/>
                <w:lang w:eastAsia="en-US"/>
              </w:rPr>
            </w:pPr>
            <w:r w:rsidRPr="001C5848">
              <w:rPr>
                <w:rFonts w:eastAsia="Times New Roman"/>
                <w:b/>
                <w:kern w:val="1"/>
                <w:sz w:val="24"/>
                <w:szCs w:val="24"/>
                <w:lang w:eastAsia="ar-SA"/>
              </w:rPr>
              <w:t>Veicamā pakalpojuma cena 1 mēnesī EUR ar PVN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9F4183" w14:textId="77777777" w:rsidR="004C59A3" w:rsidRPr="001C5848" w:rsidRDefault="004C59A3" w:rsidP="00566436">
            <w:pPr>
              <w:widowControl w:val="0"/>
              <w:suppressAutoHyphens/>
              <w:jc w:val="center"/>
              <w:rPr>
                <w:rFonts w:eastAsia="Times New Roman"/>
                <w:b/>
                <w:kern w:val="1"/>
                <w:sz w:val="24"/>
                <w:szCs w:val="24"/>
                <w:lang w:eastAsia="en-US"/>
              </w:rPr>
            </w:pPr>
            <w:r w:rsidRPr="001C5848">
              <w:rPr>
                <w:rFonts w:eastAsia="Times New Roman"/>
                <w:b/>
                <w:kern w:val="1"/>
                <w:sz w:val="24"/>
                <w:szCs w:val="24"/>
                <w:lang w:eastAsia="ar-SA"/>
              </w:rPr>
              <w:t xml:space="preserve">Kopējā pakalpojuma summa 24 mēnešos EUR </w:t>
            </w:r>
            <w:r>
              <w:rPr>
                <w:rFonts w:eastAsia="Times New Roman"/>
                <w:b/>
                <w:kern w:val="1"/>
                <w:sz w:val="24"/>
                <w:szCs w:val="24"/>
                <w:lang w:eastAsia="ar-SA"/>
              </w:rPr>
              <w:t xml:space="preserve">bez </w:t>
            </w:r>
            <w:r w:rsidRPr="001C5848">
              <w:rPr>
                <w:rFonts w:eastAsia="Times New Roman"/>
                <w:b/>
                <w:kern w:val="1"/>
                <w:sz w:val="24"/>
                <w:szCs w:val="24"/>
                <w:lang w:eastAsia="ar-SA"/>
              </w:rPr>
              <w:t>PVN</w:t>
            </w:r>
          </w:p>
        </w:tc>
      </w:tr>
      <w:tr w:rsidR="004C59A3" w:rsidRPr="001C5848" w14:paraId="5FA1ED0C" w14:textId="77777777" w:rsidTr="00566436">
        <w:tc>
          <w:tcPr>
            <w:tcW w:w="992" w:type="dxa"/>
            <w:tcBorders>
              <w:top w:val="single" w:sz="4" w:space="0" w:color="auto"/>
              <w:left w:val="single" w:sz="4" w:space="0" w:color="auto"/>
              <w:bottom w:val="single" w:sz="4" w:space="0" w:color="auto"/>
              <w:right w:val="single" w:sz="4" w:space="0" w:color="auto"/>
            </w:tcBorders>
            <w:vAlign w:val="center"/>
            <w:hideMark/>
          </w:tcPr>
          <w:p w14:paraId="5DA85DE0" w14:textId="77777777" w:rsidR="004C59A3" w:rsidRPr="001C5848" w:rsidRDefault="004C59A3" w:rsidP="00566436">
            <w:pPr>
              <w:widowControl w:val="0"/>
              <w:suppressAutoHyphens/>
              <w:jc w:val="center"/>
              <w:rPr>
                <w:rFonts w:eastAsia="Times New Roman"/>
                <w:b/>
                <w:kern w:val="1"/>
                <w:sz w:val="24"/>
                <w:szCs w:val="24"/>
                <w:lang w:eastAsia="en-US"/>
              </w:rPr>
            </w:pPr>
            <w:r>
              <w:rPr>
                <w:rFonts w:eastAsia="Times New Roman"/>
                <w:b/>
                <w:kern w:val="1"/>
                <w:sz w:val="24"/>
                <w:szCs w:val="24"/>
                <w:lang w:eastAsia="ar-SA"/>
              </w:rPr>
              <w:t>1</w:t>
            </w:r>
            <w:r w:rsidRPr="001C5848">
              <w:rPr>
                <w:rFonts w:eastAsia="Times New Roman"/>
                <w:b/>
                <w:kern w:val="1"/>
                <w:sz w:val="24"/>
                <w:szCs w:val="24"/>
                <w:lang w:eastAsia="ar-SA"/>
              </w:rPr>
              <w:t>.</w:t>
            </w:r>
          </w:p>
        </w:tc>
        <w:tc>
          <w:tcPr>
            <w:tcW w:w="5085" w:type="dxa"/>
            <w:tcBorders>
              <w:top w:val="single" w:sz="4" w:space="0" w:color="auto"/>
              <w:left w:val="single" w:sz="4" w:space="0" w:color="auto"/>
              <w:bottom w:val="single" w:sz="4" w:space="0" w:color="auto"/>
              <w:right w:val="single" w:sz="4" w:space="0" w:color="auto"/>
            </w:tcBorders>
            <w:vAlign w:val="center"/>
            <w:hideMark/>
          </w:tcPr>
          <w:p w14:paraId="1F263770" w14:textId="77777777" w:rsidR="004C59A3" w:rsidRPr="001C5848" w:rsidRDefault="004C59A3" w:rsidP="00566436">
            <w:pPr>
              <w:widowControl w:val="0"/>
              <w:suppressAutoHyphens/>
              <w:rPr>
                <w:rFonts w:eastAsia="Times New Roman"/>
                <w:b/>
                <w:kern w:val="1"/>
                <w:sz w:val="24"/>
                <w:szCs w:val="24"/>
                <w:lang w:eastAsia="en-US"/>
              </w:rPr>
            </w:pPr>
            <w:r w:rsidRPr="002967E2">
              <w:rPr>
                <w:rFonts w:eastAsia="Times New Roman"/>
                <w:b/>
                <w:kern w:val="1"/>
                <w:sz w:val="24"/>
                <w:szCs w:val="24"/>
                <w:lang w:eastAsia="ar-SA"/>
              </w:rPr>
              <w:t>Darba vides iekšējā uzraudzība</w:t>
            </w:r>
          </w:p>
        </w:tc>
        <w:tc>
          <w:tcPr>
            <w:tcW w:w="1577" w:type="dxa"/>
            <w:tcBorders>
              <w:top w:val="single" w:sz="4" w:space="0" w:color="auto"/>
              <w:left w:val="single" w:sz="4" w:space="0" w:color="auto"/>
              <w:bottom w:val="single" w:sz="4" w:space="0" w:color="auto"/>
              <w:right w:val="single" w:sz="4" w:space="0" w:color="auto"/>
            </w:tcBorders>
          </w:tcPr>
          <w:p w14:paraId="18298E18" w14:textId="77777777" w:rsidR="004C59A3" w:rsidRPr="001C5848" w:rsidRDefault="004C59A3" w:rsidP="00566436">
            <w:pPr>
              <w:widowControl w:val="0"/>
              <w:suppressAutoHyphens/>
              <w:jc w:val="center"/>
              <w:rPr>
                <w:rFonts w:eastAsia="Times New Roman"/>
                <w:b/>
                <w:kern w:val="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0D3CF05C" w14:textId="77777777" w:rsidR="004C59A3" w:rsidRPr="001C5848" w:rsidRDefault="004C59A3" w:rsidP="00566436">
            <w:pPr>
              <w:widowControl w:val="0"/>
              <w:suppressAutoHyphens/>
              <w:jc w:val="center"/>
              <w:rPr>
                <w:rFonts w:eastAsia="Times New Roman"/>
                <w:b/>
                <w:kern w:val="1"/>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75DDB164" w14:textId="77777777" w:rsidR="004C59A3" w:rsidRPr="001C5848" w:rsidRDefault="004C59A3" w:rsidP="00566436">
            <w:pPr>
              <w:widowControl w:val="0"/>
              <w:suppressAutoHyphens/>
              <w:jc w:val="center"/>
              <w:rPr>
                <w:rFonts w:eastAsia="Times New Roman"/>
                <w:b/>
                <w:kern w:val="1"/>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54EB3D77" w14:textId="77777777" w:rsidR="004C59A3" w:rsidRPr="001C5848" w:rsidRDefault="004C59A3" w:rsidP="00566436">
            <w:pPr>
              <w:widowControl w:val="0"/>
              <w:suppressAutoHyphens/>
              <w:jc w:val="center"/>
              <w:rPr>
                <w:rFonts w:eastAsia="Times New Roman"/>
                <w:b/>
                <w:kern w:val="1"/>
                <w:sz w:val="24"/>
                <w:szCs w:val="24"/>
                <w:lang w:eastAsia="en-US"/>
              </w:rPr>
            </w:pPr>
          </w:p>
        </w:tc>
      </w:tr>
      <w:tr w:rsidR="004C59A3" w:rsidRPr="001C5848" w14:paraId="4C9082B6" w14:textId="77777777" w:rsidTr="00566436">
        <w:tc>
          <w:tcPr>
            <w:tcW w:w="992" w:type="dxa"/>
            <w:tcBorders>
              <w:top w:val="single" w:sz="4" w:space="0" w:color="auto"/>
              <w:left w:val="single" w:sz="4" w:space="0" w:color="auto"/>
              <w:bottom w:val="single" w:sz="4" w:space="0" w:color="auto"/>
              <w:right w:val="single" w:sz="4" w:space="0" w:color="auto"/>
            </w:tcBorders>
          </w:tcPr>
          <w:p w14:paraId="620FD7FF" w14:textId="77777777" w:rsidR="004C59A3" w:rsidRPr="001C5848" w:rsidRDefault="004C59A3" w:rsidP="00566436">
            <w:pPr>
              <w:widowControl w:val="0"/>
              <w:suppressAutoHyphens/>
              <w:jc w:val="center"/>
              <w:rPr>
                <w:rFonts w:eastAsia="Times New Roman"/>
                <w:b/>
                <w:kern w:val="1"/>
                <w:sz w:val="24"/>
                <w:szCs w:val="24"/>
                <w:lang w:eastAsia="en-US"/>
              </w:rPr>
            </w:pPr>
          </w:p>
        </w:tc>
        <w:tc>
          <w:tcPr>
            <w:tcW w:w="10631" w:type="dxa"/>
            <w:gridSpan w:val="4"/>
            <w:tcBorders>
              <w:top w:val="single" w:sz="4" w:space="0" w:color="auto"/>
              <w:left w:val="single" w:sz="4" w:space="0" w:color="auto"/>
              <w:bottom w:val="single" w:sz="4" w:space="0" w:color="auto"/>
              <w:right w:val="single" w:sz="4" w:space="0" w:color="auto"/>
            </w:tcBorders>
            <w:vAlign w:val="center"/>
            <w:hideMark/>
          </w:tcPr>
          <w:p w14:paraId="14DE4E65" w14:textId="77777777" w:rsidR="004C59A3" w:rsidRPr="001C5848" w:rsidRDefault="004C59A3" w:rsidP="00566436">
            <w:pPr>
              <w:widowControl w:val="0"/>
              <w:suppressAutoHyphens/>
              <w:jc w:val="right"/>
              <w:rPr>
                <w:rFonts w:eastAsia="Times New Roman"/>
                <w:b/>
                <w:kern w:val="1"/>
                <w:sz w:val="24"/>
                <w:szCs w:val="24"/>
                <w:lang w:eastAsia="en-US"/>
              </w:rPr>
            </w:pPr>
            <w:r w:rsidRPr="001C5848">
              <w:rPr>
                <w:rFonts w:eastAsia="Times New Roman"/>
                <w:b/>
                <w:kern w:val="1"/>
                <w:sz w:val="24"/>
                <w:szCs w:val="24"/>
                <w:lang w:eastAsia="ar-SA"/>
              </w:rPr>
              <w:t>PVN</w:t>
            </w:r>
            <w:r>
              <w:rPr>
                <w:rFonts w:eastAsia="Times New Roman"/>
                <w:b/>
                <w:kern w:val="1"/>
                <w:sz w:val="24"/>
                <w:szCs w:val="24"/>
                <w:lang w:eastAsia="ar-SA"/>
              </w:rPr>
              <w:t xml:space="preserve"> __%</w:t>
            </w:r>
          </w:p>
        </w:tc>
        <w:tc>
          <w:tcPr>
            <w:tcW w:w="2835" w:type="dxa"/>
            <w:tcBorders>
              <w:top w:val="single" w:sz="4" w:space="0" w:color="auto"/>
              <w:left w:val="single" w:sz="4" w:space="0" w:color="auto"/>
              <w:bottom w:val="single" w:sz="4" w:space="0" w:color="auto"/>
              <w:right w:val="single" w:sz="4" w:space="0" w:color="auto"/>
            </w:tcBorders>
          </w:tcPr>
          <w:p w14:paraId="2F723CBA" w14:textId="77777777" w:rsidR="004C59A3" w:rsidRPr="001C5848" w:rsidRDefault="004C59A3" w:rsidP="00566436">
            <w:pPr>
              <w:widowControl w:val="0"/>
              <w:suppressAutoHyphens/>
              <w:jc w:val="center"/>
              <w:rPr>
                <w:rFonts w:eastAsia="Times New Roman"/>
                <w:b/>
                <w:kern w:val="1"/>
                <w:sz w:val="24"/>
                <w:szCs w:val="24"/>
                <w:lang w:eastAsia="en-US"/>
              </w:rPr>
            </w:pPr>
          </w:p>
        </w:tc>
      </w:tr>
      <w:tr w:rsidR="004C59A3" w:rsidRPr="001C5848" w14:paraId="13002F24" w14:textId="77777777" w:rsidTr="00566436">
        <w:tc>
          <w:tcPr>
            <w:tcW w:w="992" w:type="dxa"/>
            <w:tcBorders>
              <w:top w:val="single" w:sz="4" w:space="0" w:color="auto"/>
              <w:left w:val="single" w:sz="4" w:space="0" w:color="auto"/>
              <w:bottom w:val="single" w:sz="4" w:space="0" w:color="auto"/>
              <w:right w:val="single" w:sz="4" w:space="0" w:color="auto"/>
            </w:tcBorders>
          </w:tcPr>
          <w:p w14:paraId="5EF36378" w14:textId="77777777" w:rsidR="004C59A3" w:rsidRPr="001C5848" w:rsidRDefault="004C59A3" w:rsidP="00566436">
            <w:pPr>
              <w:widowControl w:val="0"/>
              <w:suppressAutoHyphens/>
              <w:jc w:val="center"/>
              <w:rPr>
                <w:rFonts w:eastAsia="Times New Roman"/>
                <w:b/>
                <w:kern w:val="1"/>
                <w:sz w:val="24"/>
                <w:szCs w:val="24"/>
                <w:lang w:eastAsia="en-US"/>
              </w:rPr>
            </w:pPr>
          </w:p>
        </w:tc>
        <w:tc>
          <w:tcPr>
            <w:tcW w:w="10631" w:type="dxa"/>
            <w:gridSpan w:val="4"/>
            <w:tcBorders>
              <w:top w:val="single" w:sz="4" w:space="0" w:color="auto"/>
              <w:left w:val="single" w:sz="4" w:space="0" w:color="auto"/>
              <w:bottom w:val="single" w:sz="4" w:space="0" w:color="auto"/>
              <w:right w:val="single" w:sz="4" w:space="0" w:color="auto"/>
            </w:tcBorders>
            <w:vAlign w:val="center"/>
            <w:hideMark/>
          </w:tcPr>
          <w:p w14:paraId="3A3BED41" w14:textId="77777777" w:rsidR="004C59A3" w:rsidRPr="001C5848" w:rsidRDefault="004C59A3" w:rsidP="00566436">
            <w:pPr>
              <w:widowControl w:val="0"/>
              <w:suppressAutoHyphens/>
              <w:jc w:val="right"/>
              <w:rPr>
                <w:rFonts w:eastAsia="Times New Roman"/>
                <w:b/>
                <w:kern w:val="1"/>
                <w:sz w:val="24"/>
                <w:szCs w:val="24"/>
                <w:lang w:eastAsia="en-US"/>
              </w:rPr>
            </w:pPr>
            <w:r w:rsidRPr="001C5848">
              <w:rPr>
                <w:rFonts w:eastAsia="Times New Roman"/>
                <w:b/>
                <w:kern w:val="1"/>
                <w:sz w:val="24"/>
                <w:szCs w:val="24"/>
                <w:lang w:eastAsia="ar-SA"/>
              </w:rPr>
              <w:t>Kopējā pakalpojuma summa 24 mēnešos EUR ar PVN</w:t>
            </w:r>
          </w:p>
        </w:tc>
        <w:tc>
          <w:tcPr>
            <w:tcW w:w="2835" w:type="dxa"/>
            <w:tcBorders>
              <w:top w:val="single" w:sz="4" w:space="0" w:color="auto"/>
              <w:left w:val="single" w:sz="4" w:space="0" w:color="auto"/>
              <w:bottom w:val="single" w:sz="4" w:space="0" w:color="auto"/>
              <w:right w:val="single" w:sz="4" w:space="0" w:color="auto"/>
            </w:tcBorders>
          </w:tcPr>
          <w:p w14:paraId="2809975A" w14:textId="77777777" w:rsidR="004C59A3" w:rsidRPr="001C5848" w:rsidRDefault="004C59A3" w:rsidP="00566436">
            <w:pPr>
              <w:widowControl w:val="0"/>
              <w:suppressAutoHyphens/>
              <w:jc w:val="center"/>
              <w:rPr>
                <w:rFonts w:eastAsia="Times New Roman"/>
                <w:b/>
                <w:kern w:val="1"/>
                <w:sz w:val="24"/>
                <w:szCs w:val="24"/>
                <w:lang w:eastAsia="en-US"/>
              </w:rPr>
            </w:pPr>
          </w:p>
        </w:tc>
      </w:tr>
    </w:tbl>
    <w:p w14:paraId="091D2A95" w14:textId="77777777" w:rsidR="004C59A3" w:rsidRPr="001C5848" w:rsidRDefault="004C59A3" w:rsidP="004C59A3">
      <w:pPr>
        <w:keepNext/>
        <w:widowControl w:val="0"/>
        <w:suppressAutoHyphens/>
        <w:ind w:left="142"/>
        <w:jc w:val="center"/>
        <w:rPr>
          <w:rFonts w:eastAsia="Times New Roman"/>
          <w:b/>
          <w:bCs/>
          <w:kern w:val="1"/>
          <w:sz w:val="24"/>
          <w:szCs w:val="24"/>
          <w:lang w:eastAsia="ar-SA"/>
        </w:rPr>
      </w:pPr>
    </w:p>
    <w:p w14:paraId="119580BA" w14:textId="77777777" w:rsidR="004C59A3" w:rsidRPr="00C27EEE" w:rsidRDefault="004C59A3" w:rsidP="004C59A3">
      <w:pPr>
        <w:pStyle w:val="Parastais"/>
      </w:pPr>
      <w:r w:rsidRPr="00C27EEE">
        <w:t>Paraksts:_________________________/_______________________/</w:t>
      </w:r>
    </w:p>
    <w:p w14:paraId="2F780808" w14:textId="77777777" w:rsidR="004C59A3" w:rsidRPr="00C27EEE" w:rsidRDefault="004C59A3" w:rsidP="004C59A3">
      <w:pPr>
        <w:pStyle w:val="Parastais"/>
        <w:rPr>
          <w:i/>
          <w:iCs/>
          <w:vertAlign w:val="superscript"/>
        </w:rPr>
      </w:pPr>
      <w:r w:rsidRPr="00C27EEE">
        <w:rPr>
          <w:i/>
          <w:iCs/>
          <w:vertAlign w:val="superscript"/>
        </w:rPr>
        <w:t xml:space="preserve">                                  (uzņēmuma (uzņēmējsabiedrības) vadītājs vai pilnvarotais pārstāvis)</w:t>
      </w:r>
    </w:p>
    <w:p w14:paraId="2AD8F80B" w14:textId="77777777" w:rsidR="004C59A3" w:rsidRDefault="004C59A3" w:rsidP="004C59A3">
      <w:pPr>
        <w:pStyle w:val="Parastais"/>
        <w:tabs>
          <w:tab w:val="left" w:pos="794"/>
        </w:tabs>
        <w:suppressAutoHyphens w:val="0"/>
        <w:jc w:val="both"/>
        <w:rPr>
          <w:rFonts w:eastAsia="Times New Roman"/>
          <w:snapToGrid w:val="0"/>
          <w:color w:val="000000"/>
          <w:kern w:val="0"/>
          <w:lang w:eastAsia="en-US"/>
        </w:rPr>
      </w:pPr>
    </w:p>
    <w:p w14:paraId="60B08F5E" w14:textId="77777777" w:rsidR="004C59A3" w:rsidRPr="00C27EEE" w:rsidRDefault="004C59A3" w:rsidP="004C59A3">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2018</w:t>
      </w:r>
      <w:r w:rsidRPr="00C27EEE">
        <w:rPr>
          <w:rFonts w:eastAsia="Times New Roman"/>
          <w:snapToGrid w:val="0"/>
          <w:color w:val="000000"/>
          <w:kern w:val="0"/>
          <w:lang w:eastAsia="en-US"/>
        </w:rPr>
        <w:t>.gada ______. ________________</w:t>
      </w:r>
    </w:p>
    <w:p w14:paraId="7078ED06" w14:textId="77777777" w:rsidR="004C59A3" w:rsidRDefault="004C59A3" w:rsidP="004C59A3">
      <w:pPr>
        <w:spacing w:after="120" w:line="480" w:lineRule="auto"/>
        <w:rPr>
          <w:rFonts w:eastAsia="Times New Roman"/>
          <w:sz w:val="24"/>
          <w:szCs w:val="24"/>
          <w:lang w:eastAsia="x-none"/>
        </w:rPr>
        <w:sectPr w:rsidR="004C59A3" w:rsidSect="001C5848">
          <w:footnotePr>
            <w:pos w:val="beneathText"/>
          </w:footnotePr>
          <w:pgSz w:w="16837" w:h="11905" w:orient="landscape"/>
          <w:pgMar w:top="848" w:right="1276" w:bottom="1276" w:left="992" w:header="720" w:footer="720" w:gutter="0"/>
          <w:cols w:space="720"/>
          <w:docGrid w:linePitch="360"/>
        </w:sectPr>
      </w:pPr>
    </w:p>
    <w:p w14:paraId="4BC7E71B" w14:textId="77777777" w:rsidR="004C59A3" w:rsidRDefault="004C59A3" w:rsidP="004C59A3">
      <w:pPr>
        <w:pStyle w:val="Parastais"/>
        <w:tabs>
          <w:tab w:val="left" w:pos="375"/>
        </w:tabs>
      </w:pPr>
    </w:p>
    <w:p w14:paraId="1129BD90" w14:textId="2F9F851D" w:rsidR="003363AB" w:rsidRDefault="003363AB" w:rsidP="003363AB">
      <w:pPr>
        <w:rPr>
          <w:sz w:val="24"/>
          <w:szCs w:val="24"/>
        </w:rPr>
      </w:pPr>
    </w:p>
    <w:p w14:paraId="144373F9" w14:textId="22D08B12" w:rsidR="003363AB" w:rsidRDefault="003363AB" w:rsidP="003363AB">
      <w:pPr>
        <w:pStyle w:val="Parastais"/>
        <w:jc w:val="right"/>
        <w:rPr>
          <w:b/>
        </w:rPr>
      </w:pPr>
      <w:r w:rsidRPr="00C27EEE">
        <w:rPr>
          <w:b/>
        </w:rPr>
        <w:t>Pielikums Nr.</w:t>
      </w:r>
      <w:r>
        <w:rPr>
          <w:b/>
        </w:rPr>
        <w:t xml:space="preserve"> 4</w:t>
      </w:r>
    </w:p>
    <w:p w14:paraId="7DB438BC" w14:textId="77777777" w:rsidR="003363AB" w:rsidRPr="00D178FB" w:rsidRDefault="003363AB" w:rsidP="003363AB">
      <w:pPr>
        <w:pStyle w:val="Parastais"/>
        <w:jc w:val="center"/>
        <w:rPr>
          <w:b/>
        </w:rPr>
      </w:pPr>
      <w:r w:rsidRPr="00D178FB">
        <w:t>Iepirkuma procedūras</w:t>
      </w:r>
    </w:p>
    <w:p w14:paraId="05F18A33" w14:textId="77777777" w:rsidR="003363AB" w:rsidRPr="00D178FB" w:rsidRDefault="003363AB" w:rsidP="003363AB">
      <w:pPr>
        <w:jc w:val="center"/>
        <w:rPr>
          <w:b/>
          <w:sz w:val="24"/>
          <w:szCs w:val="24"/>
        </w:rPr>
      </w:pPr>
      <w:r w:rsidRPr="00D178FB">
        <w:rPr>
          <w:b/>
          <w:sz w:val="24"/>
          <w:szCs w:val="24"/>
        </w:rPr>
        <w:t>„</w:t>
      </w:r>
      <w:r>
        <w:rPr>
          <w:b/>
          <w:sz w:val="24"/>
          <w:szCs w:val="24"/>
        </w:rPr>
        <w:t>Darba vides iekšējā uzraudzība</w:t>
      </w:r>
      <w:r w:rsidRPr="00D178FB">
        <w:rPr>
          <w:b/>
          <w:sz w:val="24"/>
          <w:szCs w:val="24"/>
        </w:rPr>
        <w:t>”</w:t>
      </w:r>
    </w:p>
    <w:p w14:paraId="49E2ED0E" w14:textId="6CC83478" w:rsidR="003363AB" w:rsidRDefault="003363AB" w:rsidP="003363AB">
      <w:pPr>
        <w:pStyle w:val="Parastais"/>
        <w:jc w:val="center"/>
      </w:pPr>
      <w:r w:rsidRPr="00D178FB">
        <w:t xml:space="preserve">Identifikācijas Nr. </w:t>
      </w:r>
      <w:r>
        <w:t>VSIA TOS 2018/27MP</w:t>
      </w:r>
    </w:p>
    <w:p w14:paraId="5791BDED" w14:textId="21A7E212" w:rsidR="003363AB" w:rsidRDefault="003363AB" w:rsidP="003363AB">
      <w:pPr>
        <w:pStyle w:val="Parastais"/>
      </w:pPr>
    </w:p>
    <w:p w14:paraId="40989332" w14:textId="0FF8B568" w:rsidR="003363AB" w:rsidRDefault="003363AB" w:rsidP="003363AB">
      <w:pPr>
        <w:pStyle w:val="Parastais"/>
        <w:jc w:val="center"/>
        <w:rPr>
          <w:b/>
        </w:rPr>
      </w:pPr>
      <w:r w:rsidRPr="003363AB">
        <w:rPr>
          <w:b/>
        </w:rPr>
        <w:t>PRETENDENTA PIEREDZE LĪDZĪGU PAKALPOJUMU SNIEGŠANĀ</w:t>
      </w:r>
    </w:p>
    <w:p w14:paraId="53540ADB" w14:textId="77777777" w:rsidR="004C59A3" w:rsidRDefault="004C59A3" w:rsidP="003363AB">
      <w:pPr>
        <w:pStyle w:val="Parastais"/>
        <w:jc w:val="center"/>
        <w:rPr>
          <w:b/>
        </w:rPr>
      </w:pPr>
    </w:p>
    <w:p w14:paraId="3E0CFE6B" w14:textId="77777777" w:rsidR="004C59A3" w:rsidRPr="00A97854" w:rsidRDefault="004C59A3" w:rsidP="004C59A3">
      <w:pPr>
        <w:keepNext/>
        <w:suppressAutoHyphens/>
        <w:ind w:firstLine="720"/>
        <w:jc w:val="both"/>
        <w:rPr>
          <w:rFonts w:eastAsia="Times New Roman"/>
          <w:bCs/>
          <w:sz w:val="22"/>
          <w:szCs w:val="22"/>
          <w:lang w:eastAsia="ar-SA"/>
        </w:rPr>
      </w:pPr>
      <w:r w:rsidRPr="00A97854">
        <w:rPr>
          <w:rFonts w:eastAsia="Times New Roman"/>
          <w:bCs/>
          <w:sz w:val="22"/>
          <w:szCs w:val="22"/>
          <w:lang w:eastAsia="ar-SA"/>
        </w:rPr>
        <w:t>Pretendents</w:t>
      </w:r>
    </w:p>
    <w:tbl>
      <w:tblPr>
        <w:tblW w:w="976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761"/>
        <w:gridCol w:w="3676"/>
        <w:gridCol w:w="2326"/>
      </w:tblGrid>
      <w:tr w:rsidR="004C59A3" w:rsidRPr="00A97854" w14:paraId="36329D36" w14:textId="77777777" w:rsidTr="00566436">
        <w:trPr>
          <w:jc w:val="center"/>
        </w:trPr>
        <w:tc>
          <w:tcPr>
            <w:tcW w:w="3761" w:type="dxa"/>
            <w:shd w:val="clear" w:color="auto" w:fill="E0E0E0"/>
          </w:tcPr>
          <w:p w14:paraId="1389220C" w14:textId="77777777" w:rsidR="004C59A3" w:rsidRPr="00A97854" w:rsidRDefault="004C59A3" w:rsidP="00566436">
            <w:pPr>
              <w:suppressAutoHyphens/>
              <w:jc w:val="center"/>
              <w:rPr>
                <w:rFonts w:eastAsia="Times New Roman"/>
                <w:b/>
                <w:sz w:val="22"/>
                <w:szCs w:val="22"/>
                <w:lang w:eastAsia="ar-SA"/>
              </w:rPr>
            </w:pPr>
            <w:r w:rsidRPr="00A97854">
              <w:rPr>
                <w:rFonts w:eastAsia="Times New Roman"/>
                <w:b/>
                <w:sz w:val="22"/>
                <w:szCs w:val="22"/>
                <w:lang w:eastAsia="ar-SA"/>
              </w:rPr>
              <w:t>Nosaukums</w:t>
            </w:r>
          </w:p>
        </w:tc>
        <w:tc>
          <w:tcPr>
            <w:tcW w:w="3676" w:type="dxa"/>
            <w:shd w:val="clear" w:color="auto" w:fill="E0E0E0"/>
          </w:tcPr>
          <w:p w14:paraId="0EEBD8F0" w14:textId="77777777" w:rsidR="004C59A3" w:rsidRPr="00A97854" w:rsidRDefault="004C59A3" w:rsidP="00566436">
            <w:pPr>
              <w:suppressAutoHyphens/>
              <w:jc w:val="center"/>
              <w:rPr>
                <w:rFonts w:eastAsia="Times New Roman"/>
                <w:b/>
                <w:sz w:val="22"/>
                <w:szCs w:val="22"/>
                <w:lang w:eastAsia="ar-SA"/>
              </w:rPr>
            </w:pPr>
            <w:r w:rsidRPr="00A97854">
              <w:rPr>
                <w:rFonts w:eastAsia="Times New Roman"/>
                <w:b/>
                <w:sz w:val="22"/>
                <w:szCs w:val="22"/>
                <w:lang w:eastAsia="ar-SA"/>
              </w:rPr>
              <w:t>reģistrācijas nr.</w:t>
            </w:r>
          </w:p>
        </w:tc>
        <w:tc>
          <w:tcPr>
            <w:tcW w:w="2326" w:type="dxa"/>
            <w:shd w:val="clear" w:color="auto" w:fill="E0E0E0"/>
          </w:tcPr>
          <w:p w14:paraId="08EE39F8" w14:textId="77777777" w:rsidR="004C59A3" w:rsidRPr="00A97854" w:rsidRDefault="004C59A3" w:rsidP="00566436">
            <w:pPr>
              <w:suppressAutoHyphens/>
              <w:jc w:val="center"/>
              <w:rPr>
                <w:rFonts w:eastAsia="Times New Roman"/>
                <w:b/>
                <w:sz w:val="22"/>
                <w:szCs w:val="22"/>
                <w:lang w:eastAsia="ar-SA"/>
              </w:rPr>
            </w:pPr>
            <w:r w:rsidRPr="00A97854">
              <w:rPr>
                <w:rFonts w:eastAsia="Times New Roman"/>
                <w:b/>
                <w:sz w:val="22"/>
                <w:szCs w:val="22"/>
                <w:lang w:eastAsia="ar-SA"/>
              </w:rPr>
              <w:t>adrese</w:t>
            </w:r>
          </w:p>
        </w:tc>
      </w:tr>
      <w:tr w:rsidR="004C59A3" w:rsidRPr="004C59A3" w14:paraId="51368E70" w14:textId="77777777" w:rsidTr="00566436">
        <w:trPr>
          <w:trHeight w:val="475"/>
          <w:jc w:val="center"/>
        </w:trPr>
        <w:tc>
          <w:tcPr>
            <w:tcW w:w="3761" w:type="dxa"/>
          </w:tcPr>
          <w:p w14:paraId="4EC5EA59" w14:textId="77777777" w:rsidR="004C59A3" w:rsidRPr="004C59A3" w:rsidRDefault="004C59A3" w:rsidP="00566436">
            <w:pPr>
              <w:suppressAutoHyphens/>
              <w:rPr>
                <w:rFonts w:eastAsia="Times New Roman"/>
                <w:sz w:val="24"/>
                <w:szCs w:val="24"/>
                <w:lang w:eastAsia="ar-SA"/>
              </w:rPr>
            </w:pPr>
          </w:p>
        </w:tc>
        <w:tc>
          <w:tcPr>
            <w:tcW w:w="3676" w:type="dxa"/>
          </w:tcPr>
          <w:p w14:paraId="19BC27FC" w14:textId="77777777" w:rsidR="004C59A3" w:rsidRPr="004C59A3" w:rsidRDefault="004C59A3" w:rsidP="00566436">
            <w:pPr>
              <w:suppressAutoHyphens/>
              <w:jc w:val="center"/>
              <w:rPr>
                <w:rFonts w:eastAsia="Times New Roman"/>
                <w:sz w:val="24"/>
                <w:szCs w:val="24"/>
                <w:lang w:eastAsia="ar-SA"/>
              </w:rPr>
            </w:pPr>
          </w:p>
          <w:p w14:paraId="6256A53E" w14:textId="77777777" w:rsidR="004C59A3" w:rsidRPr="004C59A3" w:rsidRDefault="004C59A3" w:rsidP="00566436">
            <w:pPr>
              <w:suppressAutoHyphens/>
              <w:jc w:val="center"/>
              <w:rPr>
                <w:rFonts w:eastAsia="Times New Roman"/>
                <w:sz w:val="24"/>
                <w:szCs w:val="24"/>
                <w:lang w:eastAsia="ar-SA"/>
              </w:rPr>
            </w:pPr>
          </w:p>
          <w:p w14:paraId="310E2C4B" w14:textId="77777777" w:rsidR="004C59A3" w:rsidRPr="004C59A3" w:rsidRDefault="004C59A3" w:rsidP="00566436">
            <w:pPr>
              <w:suppressAutoHyphens/>
              <w:jc w:val="center"/>
              <w:rPr>
                <w:rFonts w:eastAsia="Times New Roman"/>
                <w:sz w:val="24"/>
                <w:szCs w:val="24"/>
                <w:lang w:eastAsia="ar-SA"/>
              </w:rPr>
            </w:pPr>
          </w:p>
        </w:tc>
        <w:tc>
          <w:tcPr>
            <w:tcW w:w="2326" w:type="dxa"/>
          </w:tcPr>
          <w:p w14:paraId="07C5FAE3" w14:textId="77777777" w:rsidR="004C59A3" w:rsidRPr="004C59A3" w:rsidRDefault="004C59A3" w:rsidP="00566436">
            <w:pPr>
              <w:suppressAutoHyphens/>
              <w:jc w:val="center"/>
              <w:rPr>
                <w:rFonts w:eastAsia="Times New Roman"/>
                <w:sz w:val="24"/>
                <w:szCs w:val="24"/>
                <w:lang w:eastAsia="ar-SA"/>
              </w:rPr>
            </w:pPr>
          </w:p>
        </w:tc>
      </w:tr>
    </w:tbl>
    <w:p w14:paraId="35032C77" w14:textId="77777777" w:rsidR="004C59A3" w:rsidRPr="004C59A3" w:rsidRDefault="004C59A3" w:rsidP="004C59A3">
      <w:pPr>
        <w:spacing w:line="276" w:lineRule="auto"/>
        <w:rPr>
          <w:vanish/>
          <w:sz w:val="24"/>
          <w:szCs w:val="24"/>
          <w:lang w:eastAsia="en-US"/>
        </w:rPr>
      </w:pPr>
    </w:p>
    <w:tbl>
      <w:tblPr>
        <w:tblpPr w:leftFromText="180" w:rightFromText="180" w:vertAnchor="text" w:horzAnchor="margin" w:tblpY="270"/>
        <w:tblW w:w="9889" w:type="dxa"/>
        <w:tblLayout w:type="fixed"/>
        <w:tblLook w:val="0000" w:firstRow="0" w:lastRow="0" w:firstColumn="0" w:lastColumn="0" w:noHBand="0" w:noVBand="0"/>
      </w:tblPr>
      <w:tblGrid>
        <w:gridCol w:w="659"/>
        <w:gridCol w:w="2001"/>
        <w:gridCol w:w="3544"/>
        <w:gridCol w:w="3685"/>
      </w:tblGrid>
      <w:tr w:rsidR="004C59A3" w:rsidRPr="004C59A3" w14:paraId="01276491" w14:textId="77777777" w:rsidTr="00566436">
        <w:trPr>
          <w:cantSplit/>
          <w:trHeight w:hRule="exact" w:val="1865"/>
        </w:trPr>
        <w:tc>
          <w:tcPr>
            <w:tcW w:w="659" w:type="dxa"/>
            <w:tcBorders>
              <w:top w:val="single" w:sz="4" w:space="0" w:color="000000"/>
              <w:left w:val="single" w:sz="4" w:space="0" w:color="000000"/>
              <w:bottom w:val="single" w:sz="4" w:space="0" w:color="000000"/>
            </w:tcBorders>
            <w:shd w:val="clear" w:color="auto" w:fill="D9D9D9"/>
            <w:vAlign w:val="center"/>
          </w:tcPr>
          <w:p w14:paraId="55CD9989" w14:textId="77777777" w:rsidR="004C59A3" w:rsidRPr="004C59A3" w:rsidRDefault="004C59A3" w:rsidP="00566436">
            <w:pPr>
              <w:widowControl w:val="0"/>
              <w:suppressAutoHyphens/>
              <w:snapToGrid w:val="0"/>
              <w:jc w:val="center"/>
              <w:rPr>
                <w:rFonts w:eastAsia="SimSun"/>
                <w:b/>
                <w:kern w:val="1"/>
                <w:sz w:val="24"/>
                <w:szCs w:val="24"/>
                <w:lang w:eastAsia="hi-IN" w:bidi="hi-IN"/>
              </w:rPr>
            </w:pPr>
            <w:r w:rsidRPr="004C59A3">
              <w:rPr>
                <w:rFonts w:eastAsia="SimSun"/>
                <w:b/>
                <w:kern w:val="1"/>
                <w:sz w:val="24"/>
                <w:szCs w:val="24"/>
                <w:lang w:eastAsia="hi-IN" w:bidi="hi-IN"/>
              </w:rPr>
              <w:t>Nr.</w:t>
            </w:r>
          </w:p>
          <w:p w14:paraId="4B880179" w14:textId="77777777" w:rsidR="004C59A3" w:rsidRPr="004C59A3" w:rsidRDefault="004C59A3" w:rsidP="00566436">
            <w:pPr>
              <w:widowControl w:val="0"/>
              <w:suppressAutoHyphens/>
              <w:jc w:val="center"/>
              <w:rPr>
                <w:rFonts w:eastAsia="SimSun"/>
                <w:b/>
                <w:kern w:val="1"/>
                <w:sz w:val="24"/>
                <w:szCs w:val="24"/>
                <w:lang w:eastAsia="hi-IN" w:bidi="hi-IN"/>
              </w:rPr>
            </w:pPr>
            <w:r w:rsidRPr="004C59A3">
              <w:rPr>
                <w:rFonts w:eastAsia="SimSun"/>
                <w:b/>
                <w:kern w:val="1"/>
                <w:sz w:val="24"/>
                <w:szCs w:val="24"/>
                <w:lang w:eastAsia="hi-IN" w:bidi="hi-IN"/>
              </w:rPr>
              <w:t>p.k.</w:t>
            </w:r>
          </w:p>
        </w:tc>
        <w:tc>
          <w:tcPr>
            <w:tcW w:w="2001" w:type="dxa"/>
            <w:tcBorders>
              <w:top w:val="single" w:sz="4" w:space="0" w:color="000000"/>
              <w:left w:val="single" w:sz="4" w:space="0" w:color="000000"/>
              <w:bottom w:val="single" w:sz="4" w:space="0" w:color="000000"/>
            </w:tcBorders>
            <w:shd w:val="clear" w:color="auto" w:fill="D9D9D9"/>
            <w:vAlign w:val="center"/>
          </w:tcPr>
          <w:p w14:paraId="3BAD5D98" w14:textId="77777777" w:rsidR="004C59A3" w:rsidRPr="004C59A3" w:rsidRDefault="004C59A3" w:rsidP="00566436">
            <w:pPr>
              <w:widowControl w:val="0"/>
              <w:suppressAutoHyphens/>
              <w:snapToGrid w:val="0"/>
              <w:jc w:val="center"/>
              <w:rPr>
                <w:rFonts w:eastAsia="SimSun"/>
                <w:b/>
                <w:kern w:val="1"/>
                <w:sz w:val="24"/>
                <w:szCs w:val="24"/>
                <w:lang w:eastAsia="hi-IN" w:bidi="hi-IN"/>
              </w:rPr>
            </w:pPr>
            <w:r w:rsidRPr="004C59A3">
              <w:rPr>
                <w:rFonts w:eastAsia="SimSun"/>
                <w:b/>
                <w:kern w:val="1"/>
                <w:sz w:val="24"/>
                <w:szCs w:val="24"/>
                <w:lang w:eastAsia="hi-IN" w:bidi="hi-IN"/>
              </w:rPr>
              <w:t xml:space="preserve">Pasūtītājs </w:t>
            </w:r>
          </w:p>
        </w:tc>
        <w:tc>
          <w:tcPr>
            <w:tcW w:w="3544" w:type="dxa"/>
            <w:tcBorders>
              <w:top w:val="single" w:sz="4" w:space="0" w:color="000000"/>
              <w:left w:val="single" w:sz="4" w:space="0" w:color="000000"/>
              <w:bottom w:val="single" w:sz="4" w:space="0" w:color="000000"/>
            </w:tcBorders>
            <w:shd w:val="clear" w:color="auto" w:fill="D9D9D9"/>
            <w:vAlign w:val="center"/>
          </w:tcPr>
          <w:p w14:paraId="04EC5382" w14:textId="77777777" w:rsidR="004C59A3" w:rsidRPr="004C59A3" w:rsidRDefault="004C59A3" w:rsidP="00566436">
            <w:pPr>
              <w:widowControl w:val="0"/>
              <w:suppressAutoHyphens/>
              <w:snapToGrid w:val="0"/>
              <w:jc w:val="center"/>
              <w:rPr>
                <w:rFonts w:eastAsia="SimSun"/>
                <w:b/>
                <w:kern w:val="1"/>
                <w:sz w:val="24"/>
                <w:szCs w:val="24"/>
                <w:lang w:eastAsia="hi-IN" w:bidi="hi-IN"/>
              </w:rPr>
            </w:pPr>
            <w:r w:rsidRPr="004C59A3">
              <w:rPr>
                <w:rFonts w:eastAsia="SimSun"/>
                <w:b/>
                <w:kern w:val="1"/>
                <w:sz w:val="24"/>
                <w:szCs w:val="24"/>
                <w:lang w:eastAsia="hi-IN" w:bidi="hi-IN"/>
              </w:rPr>
              <w:t>Pasūtītājs (nosaukums, reģistrācijas numurs, adrese un kontaktpersona, tel. nr.)</w:t>
            </w:r>
          </w:p>
        </w:tc>
        <w:tc>
          <w:tcPr>
            <w:tcW w:w="36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C5A0C" w14:textId="77777777" w:rsidR="004C59A3" w:rsidRPr="004C59A3" w:rsidRDefault="004C59A3" w:rsidP="00566436">
            <w:pPr>
              <w:widowControl w:val="0"/>
              <w:suppressAutoHyphens/>
              <w:snapToGrid w:val="0"/>
              <w:jc w:val="center"/>
              <w:rPr>
                <w:rFonts w:eastAsia="SimSun"/>
                <w:b/>
                <w:kern w:val="1"/>
                <w:sz w:val="24"/>
                <w:szCs w:val="24"/>
                <w:lang w:eastAsia="hi-IN" w:bidi="hi-IN"/>
              </w:rPr>
            </w:pPr>
            <w:r w:rsidRPr="004C59A3">
              <w:rPr>
                <w:rFonts w:eastAsia="SimSun"/>
                <w:b/>
                <w:kern w:val="1"/>
                <w:sz w:val="24"/>
                <w:szCs w:val="24"/>
                <w:lang w:eastAsia="hi-IN" w:bidi="hi-IN"/>
              </w:rPr>
              <w:t>Pakalpojumu uzsākšanas un pabeigšanas gads un mēnesis</w:t>
            </w:r>
          </w:p>
        </w:tc>
      </w:tr>
      <w:tr w:rsidR="004C59A3" w:rsidRPr="004C59A3" w14:paraId="4B36790E" w14:textId="77777777" w:rsidTr="00566436">
        <w:trPr>
          <w:cantSplit/>
          <w:trHeight w:hRule="exact" w:val="1461"/>
        </w:trPr>
        <w:tc>
          <w:tcPr>
            <w:tcW w:w="659" w:type="dxa"/>
            <w:tcBorders>
              <w:top w:val="single" w:sz="4" w:space="0" w:color="000000"/>
              <w:left w:val="single" w:sz="4" w:space="0" w:color="000000"/>
              <w:bottom w:val="single" w:sz="4" w:space="0" w:color="000000"/>
            </w:tcBorders>
            <w:shd w:val="clear" w:color="auto" w:fill="auto"/>
            <w:vAlign w:val="center"/>
          </w:tcPr>
          <w:p w14:paraId="5F49B8DC" w14:textId="4624A196" w:rsidR="004C59A3" w:rsidRPr="004C59A3" w:rsidRDefault="004C59A3" w:rsidP="00566436">
            <w:pPr>
              <w:widowControl w:val="0"/>
              <w:suppressAutoHyphens/>
              <w:snapToGrid w:val="0"/>
              <w:jc w:val="center"/>
              <w:rPr>
                <w:rFonts w:eastAsia="SimSun"/>
                <w:b/>
                <w:bCs/>
                <w:kern w:val="1"/>
                <w:sz w:val="24"/>
                <w:szCs w:val="24"/>
                <w:lang w:eastAsia="hi-IN" w:bidi="hi-IN"/>
              </w:rPr>
            </w:pPr>
            <w:r w:rsidRPr="004C59A3">
              <w:rPr>
                <w:rFonts w:eastAsia="SimSun"/>
                <w:b/>
                <w:bCs/>
                <w:kern w:val="1"/>
                <w:sz w:val="24"/>
                <w:szCs w:val="24"/>
                <w:lang w:eastAsia="hi-IN" w:bidi="hi-IN"/>
              </w:rPr>
              <w:t>1.</w:t>
            </w:r>
          </w:p>
        </w:tc>
        <w:tc>
          <w:tcPr>
            <w:tcW w:w="2001" w:type="dxa"/>
            <w:tcBorders>
              <w:top w:val="single" w:sz="4" w:space="0" w:color="000000"/>
              <w:left w:val="single" w:sz="4" w:space="0" w:color="000000"/>
              <w:bottom w:val="single" w:sz="4" w:space="0" w:color="000000"/>
            </w:tcBorders>
            <w:shd w:val="clear" w:color="auto" w:fill="auto"/>
            <w:vAlign w:val="center"/>
          </w:tcPr>
          <w:p w14:paraId="2A45B3E1"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vAlign w:val="center"/>
          </w:tcPr>
          <w:p w14:paraId="4F128984"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716F"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r>
      <w:tr w:rsidR="004C59A3" w:rsidRPr="004C59A3" w14:paraId="223D9801" w14:textId="77777777" w:rsidTr="00566436">
        <w:trPr>
          <w:cantSplit/>
          <w:trHeight w:hRule="exact" w:val="1495"/>
        </w:trPr>
        <w:tc>
          <w:tcPr>
            <w:tcW w:w="659" w:type="dxa"/>
            <w:tcBorders>
              <w:top w:val="single" w:sz="4" w:space="0" w:color="000000"/>
              <w:left w:val="single" w:sz="4" w:space="0" w:color="000000"/>
              <w:bottom w:val="single" w:sz="4" w:space="0" w:color="000000"/>
            </w:tcBorders>
            <w:shd w:val="clear" w:color="auto" w:fill="auto"/>
            <w:vAlign w:val="center"/>
          </w:tcPr>
          <w:p w14:paraId="03CEDDBD" w14:textId="46E49DB3" w:rsidR="004C59A3" w:rsidRPr="004C59A3" w:rsidRDefault="004C59A3" w:rsidP="00566436">
            <w:pPr>
              <w:widowControl w:val="0"/>
              <w:suppressAutoHyphens/>
              <w:snapToGrid w:val="0"/>
              <w:jc w:val="center"/>
              <w:rPr>
                <w:rFonts w:eastAsia="SimSun"/>
                <w:b/>
                <w:bCs/>
                <w:kern w:val="1"/>
                <w:sz w:val="24"/>
                <w:szCs w:val="24"/>
                <w:lang w:eastAsia="hi-IN" w:bidi="hi-IN"/>
              </w:rPr>
            </w:pPr>
            <w:r w:rsidRPr="004C59A3">
              <w:rPr>
                <w:rFonts w:eastAsia="SimSun"/>
                <w:b/>
                <w:bCs/>
                <w:kern w:val="1"/>
                <w:sz w:val="24"/>
                <w:szCs w:val="24"/>
                <w:lang w:eastAsia="hi-IN" w:bidi="hi-IN"/>
              </w:rPr>
              <w:t>2.</w:t>
            </w:r>
          </w:p>
        </w:tc>
        <w:tc>
          <w:tcPr>
            <w:tcW w:w="2001" w:type="dxa"/>
            <w:tcBorders>
              <w:top w:val="single" w:sz="4" w:space="0" w:color="000000"/>
              <w:left w:val="single" w:sz="4" w:space="0" w:color="000000"/>
              <w:bottom w:val="single" w:sz="4" w:space="0" w:color="000000"/>
            </w:tcBorders>
            <w:shd w:val="clear" w:color="auto" w:fill="auto"/>
            <w:vAlign w:val="center"/>
          </w:tcPr>
          <w:p w14:paraId="321D525C"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vAlign w:val="center"/>
          </w:tcPr>
          <w:p w14:paraId="29ED5DD4"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4FA8"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r>
      <w:tr w:rsidR="004C59A3" w:rsidRPr="004C59A3" w14:paraId="0504AABF" w14:textId="77777777" w:rsidTr="00566436">
        <w:trPr>
          <w:cantSplit/>
          <w:trHeight w:hRule="exact" w:val="1495"/>
        </w:trPr>
        <w:tc>
          <w:tcPr>
            <w:tcW w:w="659" w:type="dxa"/>
            <w:tcBorders>
              <w:top w:val="single" w:sz="4" w:space="0" w:color="000000"/>
              <w:left w:val="single" w:sz="4" w:space="0" w:color="000000"/>
              <w:bottom w:val="single" w:sz="4" w:space="0" w:color="000000"/>
            </w:tcBorders>
            <w:shd w:val="clear" w:color="auto" w:fill="auto"/>
            <w:vAlign w:val="center"/>
          </w:tcPr>
          <w:p w14:paraId="2FFD2C24" w14:textId="70FAA427" w:rsidR="004C59A3" w:rsidRPr="004C59A3" w:rsidRDefault="004C59A3" w:rsidP="00566436">
            <w:pPr>
              <w:widowControl w:val="0"/>
              <w:suppressAutoHyphens/>
              <w:snapToGrid w:val="0"/>
              <w:jc w:val="center"/>
              <w:rPr>
                <w:rFonts w:eastAsia="SimSun"/>
                <w:b/>
                <w:bCs/>
                <w:kern w:val="1"/>
                <w:sz w:val="24"/>
                <w:szCs w:val="24"/>
                <w:lang w:eastAsia="hi-IN" w:bidi="hi-IN"/>
              </w:rPr>
            </w:pPr>
            <w:r w:rsidRPr="004C59A3">
              <w:rPr>
                <w:rFonts w:eastAsia="SimSun"/>
                <w:b/>
                <w:bCs/>
                <w:kern w:val="1"/>
                <w:sz w:val="24"/>
                <w:szCs w:val="24"/>
                <w:lang w:eastAsia="hi-IN" w:bidi="hi-IN"/>
              </w:rPr>
              <w:t>3.</w:t>
            </w:r>
          </w:p>
        </w:tc>
        <w:tc>
          <w:tcPr>
            <w:tcW w:w="2001" w:type="dxa"/>
            <w:tcBorders>
              <w:top w:val="single" w:sz="4" w:space="0" w:color="000000"/>
              <w:left w:val="single" w:sz="4" w:space="0" w:color="000000"/>
              <w:bottom w:val="single" w:sz="4" w:space="0" w:color="000000"/>
            </w:tcBorders>
            <w:shd w:val="clear" w:color="auto" w:fill="auto"/>
            <w:vAlign w:val="center"/>
          </w:tcPr>
          <w:p w14:paraId="1E932963"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c>
          <w:tcPr>
            <w:tcW w:w="3544" w:type="dxa"/>
            <w:tcBorders>
              <w:top w:val="single" w:sz="4" w:space="0" w:color="000000"/>
              <w:left w:val="single" w:sz="4" w:space="0" w:color="000000"/>
              <w:bottom w:val="single" w:sz="4" w:space="0" w:color="000000"/>
            </w:tcBorders>
            <w:shd w:val="clear" w:color="auto" w:fill="auto"/>
            <w:vAlign w:val="center"/>
          </w:tcPr>
          <w:p w14:paraId="0EA7794F"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83F8" w14:textId="77777777" w:rsidR="004C59A3" w:rsidRPr="004C59A3" w:rsidRDefault="004C59A3" w:rsidP="00566436">
            <w:pPr>
              <w:widowControl w:val="0"/>
              <w:suppressAutoHyphens/>
              <w:snapToGrid w:val="0"/>
              <w:jc w:val="center"/>
              <w:rPr>
                <w:rFonts w:eastAsia="SimSun"/>
                <w:b/>
                <w:bCs/>
                <w:kern w:val="1"/>
                <w:sz w:val="24"/>
                <w:szCs w:val="24"/>
                <w:lang w:eastAsia="hi-IN" w:bidi="hi-IN"/>
              </w:rPr>
            </w:pPr>
          </w:p>
        </w:tc>
      </w:tr>
    </w:tbl>
    <w:p w14:paraId="575D4A18" w14:textId="77777777" w:rsidR="004C59A3" w:rsidRPr="004C59A3" w:rsidRDefault="004C59A3" w:rsidP="004C59A3">
      <w:pPr>
        <w:pStyle w:val="Parastais"/>
      </w:pPr>
    </w:p>
    <w:p w14:paraId="6F91FCFB" w14:textId="31F3219D" w:rsidR="004C59A3" w:rsidRPr="00C27EEE" w:rsidRDefault="004C59A3" w:rsidP="004C59A3">
      <w:pPr>
        <w:pStyle w:val="Parastais"/>
      </w:pPr>
      <w:r w:rsidRPr="00C27EEE">
        <w:t>Paraksts:_________________________/_______________________/</w:t>
      </w:r>
    </w:p>
    <w:p w14:paraId="4EA324F7" w14:textId="77777777" w:rsidR="004C59A3" w:rsidRPr="00C27EEE" w:rsidRDefault="004C59A3" w:rsidP="004C59A3">
      <w:pPr>
        <w:pStyle w:val="Parastais"/>
        <w:rPr>
          <w:i/>
          <w:iCs/>
          <w:vertAlign w:val="superscript"/>
        </w:rPr>
      </w:pPr>
      <w:r w:rsidRPr="00C27EEE">
        <w:rPr>
          <w:i/>
          <w:iCs/>
          <w:vertAlign w:val="superscript"/>
        </w:rPr>
        <w:t xml:space="preserve">                                  (uzņēmuma (uzņēmējsabiedrības) vadītājs vai pilnvarotais pārstāvis)</w:t>
      </w:r>
    </w:p>
    <w:p w14:paraId="63CDF444" w14:textId="77777777" w:rsidR="004C59A3" w:rsidRDefault="004C59A3" w:rsidP="004C59A3">
      <w:pPr>
        <w:pStyle w:val="Parastais"/>
        <w:tabs>
          <w:tab w:val="left" w:pos="794"/>
        </w:tabs>
        <w:suppressAutoHyphens w:val="0"/>
        <w:jc w:val="both"/>
        <w:rPr>
          <w:rFonts w:eastAsia="Times New Roman"/>
          <w:snapToGrid w:val="0"/>
          <w:color w:val="000000"/>
          <w:kern w:val="0"/>
          <w:lang w:eastAsia="en-US"/>
        </w:rPr>
      </w:pPr>
    </w:p>
    <w:p w14:paraId="15C26542" w14:textId="5D762938" w:rsidR="003363AB" w:rsidRPr="00DA2B03" w:rsidRDefault="004C59A3" w:rsidP="004C59A3">
      <w:pPr>
        <w:pStyle w:val="Parastais"/>
        <w:tabs>
          <w:tab w:val="left" w:pos="794"/>
        </w:tabs>
        <w:suppressAutoHyphens w:val="0"/>
        <w:jc w:val="both"/>
      </w:pPr>
      <w:r>
        <w:rPr>
          <w:rFonts w:eastAsia="Times New Roman"/>
          <w:snapToGrid w:val="0"/>
          <w:color w:val="000000"/>
          <w:kern w:val="0"/>
          <w:lang w:eastAsia="en-US"/>
        </w:rPr>
        <w:t>2018</w:t>
      </w:r>
      <w:r w:rsidRPr="00C27EEE">
        <w:rPr>
          <w:rFonts w:eastAsia="Times New Roman"/>
          <w:snapToGrid w:val="0"/>
          <w:color w:val="000000"/>
          <w:kern w:val="0"/>
          <w:lang w:eastAsia="en-US"/>
        </w:rPr>
        <w:t>.gada ______. ________________</w:t>
      </w:r>
      <w:bookmarkStart w:id="11" w:name="_GoBack"/>
      <w:bookmarkEnd w:id="11"/>
    </w:p>
    <w:sectPr w:rsidR="003363AB" w:rsidRPr="00DA2B03" w:rsidSect="008A6F3A">
      <w:footerReference w:type="default" r:id="rId14"/>
      <w:footerReference w:type="first" r:id="rId15"/>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0EAA" w14:textId="77777777" w:rsidR="00345E27" w:rsidRDefault="00345E27">
      <w:pPr>
        <w:pStyle w:val="Parastais"/>
      </w:pPr>
      <w:r>
        <w:separator/>
      </w:r>
    </w:p>
  </w:endnote>
  <w:endnote w:type="continuationSeparator" w:id="0">
    <w:p w14:paraId="5EBE1A1C" w14:textId="77777777" w:rsidR="00345E27" w:rsidRDefault="00345E27">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7762BBBC"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2309A">
      <w:rPr>
        <w:rStyle w:val="Lappusesnumurs"/>
        <w:noProof/>
      </w:rPr>
      <w:t>15</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6EC4F31B" w:rsidR="00756A61" w:rsidRDefault="00756A61">
    <w:pPr>
      <w:pStyle w:val="Kjene"/>
      <w:jc w:val="center"/>
    </w:pPr>
    <w:r>
      <w:fldChar w:fldCharType="begin"/>
    </w:r>
    <w:r>
      <w:instrText xml:space="preserve"> PAGE   \* MERGEFORMAT </w:instrText>
    </w:r>
    <w:r>
      <w:fldChar w:fldCharType="separate"/>
    </w:r>
    <w:r w:rsidR="0042309A">
      <w:rPr>
        <w:noProof/>
      </w:rPr>
      <w:t>16</w:t>
    </w:r>
    <w:r>
      <w:rPr>
        <w:noProof/>
      </w:rPr>
      <w:fldChar w:fldCharType="end"/>
    </w:r>
  </w:p>
  <w:p w14:paraId="57159266"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2FFD0" w14:textId="77777777" w:rsidR="00345E27" w:rsidRDefault="00345E27">
      <w:pPr>
        <w:pStyle w:val="Parastais"/>
      </w:pPr>
      <w:r>
        <w:separator/>
      </w:r>
    </w:p>
  </w:footnote>
  <w:footnote w:type="continuationSeparator" w:id="0">
    <w:p w14:paraId="1059D403" w14:textId="77777777" w:rsidR="00345E27" w:rsidRDefault="00345E27">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BAD1977"/>
    <w:multiLevelType w:val="hybridMultilevel"/>
    <w:tmpl w:val="67942F10"/>
    <w:lvl w:ilvl="0" w:tplc="D3C016C2">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3"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1"/>
  </w:num>
  <w:num w:numId="2">
    <w:abstractNumId w:val="4"/>
  </w:num>
  <w:num w:numId="3">
    <w:abstractNumId w:val="15"/>
  </w:num>
  <w:num w:numId="4">
    <w:abstractNumId w:val="7"/>
  </w:num>
  <w:num w:numId="5">
    <w:abstractNumId w:val="9"/>
  </w:num>
  <w:num w:numId="6">
    <w:abstractNumId w:val="19"/>
  </w:num>
  <w:num w:numId="7">
    <w:abstractNumId w:val="12"/>
  </w:num>
  <w:num w:numId="8">
    <w:abstractNumId w:val="6"/>
  </w:num>
  <w:num w:numId="9">
    <w:abstractNumId w:val="20"/>
  </w:num>
  <w:num w:numId="10">
    <w:abstractNumId w:val="14"/>
  </w:num>
  <w:num w:numId="11">
    <w:abstractNumId w:val="13"/>
  </w:num>
  <w:num w:numId="12">
    <w:abstractNumId w:val="22"/>
  </w:num>
  <w:num w:numId="13">
    <w:abstractNumId w:val="10"/>
  </w:num>
  <w:num w:numId="14">
    <w:abstractNumId w:val="21"/>
  </w:num>
  <w:num w:numId="15">
    <w:abstractNumId w:val="5"/>
  </w:num>
  <w:num w:numId="16">
    <w:abstractNumId w:val="18"/>
  </w:num>
  <w:num w:numId="17">
    <w:abstractNumId w:val="16"/>
  </w:num>
  <w:num w:numId="18">
    <w:abstractNumId w:val="8"/>
  </w:num>
  <w:num w:numId="19">
    <w:abstractNumId w:val="2"/>
  </w:num>
  <w:num w:numId="20">
    <w:abstractNumId w:val="17"/>
  </w:num>
  <w:num w:numId="21">
    <w:abstractNumId w:val="3"/>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3726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372B"/>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1F0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3AB"/>
    <w:rsid w:val="00336FFB"/>
    <w:rsid w:val="00337894"/>
    <w:rsid w:val="00337F64"/>
    <w:rsid w:val="003411DA"/>
    <w:rsid w:val="00344F4D"/>
    <w:rsid w:val="00345D14"/>
    <w:rsid w:val="00345E27"/>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15E7"/>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3F72"/>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9A"/>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0FF"/>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25B0"/>
    <w:rsid w:val="004A4074"/>
    <w:rsid w:val="004A5410"/>
    <w:rsid w:val="004A6ECE"/>
    <w:rsid w:val="004A7CE7"/>
    <w:rsid w:val="004B43E0"/>
    <w:rsid w:val="004B4A1F"/>
    <w:rsid w:val="004B7FD5"/>
    <w:rsid w:val="004C0DC0"/>
    <w:rsid w:val="004C18DD"/>
    <w:rsid w:val="004C1DCF"/>
    <w:rsid w:val="004C3F0C"/>
    <w:rsid w:val="004C41B4"/>
    <w:rsid w:val="004C59A3"/>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2CAC"/>
    <w:rsid w:val="005242ED"/>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024"/>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B42"/>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4D"/>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D70AE"/>
    <w:rsid w:val="006E1B78"/>
    <w:rsid w:val="006E608D"/>
    <w:rsid w:val="006F0ED6"/>
    <w:rsid w:val="006F0F3C"/>
    <w:rsid w:val="006F1BED"/>
    <w:rsid w:val="006F54F0"/>
    <w:rsid w:val="006F75C4"/>
    <w:rsid w:val="006F7646"/>
    <w:rsid w:val="00701906"/>
    <w:rsid w:val="0070202A"/>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07A7F"/>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5F62"/>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57D8C"/>
    <w:rsid w:val="009713BA"/>
    <w:rsid w:val="00972E4E"/>
    <w:rsid w:val="00973F7E"/>
    <w:rsid w:val="0097503A"/>
    <w:rsid w:val="009758C9"/>
    <w:rsid w:val="0097627F"/>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6470"/>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1FA8"/>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1B4A"/>
    <w:rsid w:val="00B94A8F"/>
    <w:rsid w:val="00B94EE3"/>
    <w:rsid w:val="00B95937"/>
    <w:rsid w:val="00B97CB0"/>
    <w:rsid w:val="00BA04D5"/>
    <w:rsid w:val="00BA0670"/>
    <w:rsid w:val="00BA3D16"/>
    <w:rsid w:val="00BA3D4B"/>
    <w:rsid w:val="00BA44F4"/>
    <w:rsid w:val="00BA51FA"/>
    <w:rsid w:val="00BB003E"/>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2B52"/>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066"/>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1E51"/>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E6D7D"/>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0A7F"/>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E69"/>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3C7E"/>
    <w:rsid w:val="00F84A67"/>
    <w:rsid w:val="00F90700"/>
    <w:rsid w:val="00F90ED9"/>
    <w:rsid w:val="00F91B98"/>
    <w:rsid w:val="00F92848"/>
    <w:rsid w:val="00F9658D"/>
    <w:rsid w:val="00F96908"/>
    <w:rsid w:val="00F96D2E"/>
    <w:rsid w:val="00F96F9F"/>
    <w:rsid w:val="00F973BA"/>
    <w:rsid w:val="00F97A52"/>
    <w:rsid w:val="00FA0A75"/>
    <w:rsid w:val="00FA32AD"/>
    <w:rsid w:val="00FA3316"/>
    <w:rsid w:val="00FA6E3E"/>
    <w:rsid w:val="00FB0840"/>
    <w:rsid w:val="00FB15AD"/>
    <w:rsid w:val="00FB2389"/>
    <w:rsid w:val="00FB279F"/>
    <w:rsid w:val="00FB4E07"/>
    <w:rsid w:val="00FB5213"/>
    <w:rsid w:val="00FC0F72"/>
    <w:rsid w:val="00FC2ACA"/>
    <w:rsid w:val="00FC56D3"/>
    <w:rsid w:val="00FC6109"/>
    <w:rsid w:val="00FD1E53"/>
    <w:rsid w:val="00FD718B"/>
    <w:rsid w:val="00FE08C7"/>
    <w:rsid w:val="00FE13CD"/>
    <w:rsid w:val="00FE4237"/>
    <w:rsid w:val="00FE7544"/>
    <w:rsid w:val="00FF135F"/>
    <w:rsid w:val="00FF3B16"/>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FB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hyperlink" Target="mailto:santa.ennite@to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CBE7-8625-4397-8295-2F39A1C4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19417</Words>
  <Characters>11069</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30426</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2018-09-21T13:06:00Z</dcterms:created>
  <dcterms:modified xsi:type="dcterms:W3CDTF">2018-09-21T13:43:00Z</dcterms:modified>
</cp:coreProperties>
</file>