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7068" w14:textId="77777777"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14:paraId="20D01D73" w14:textId="77777777"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14:paraId="6B068C2F" w14:textId="77777777"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14:paraId="753CC4E2" w14:textId="77777777" w:rsidR="00401F14" w:rsidRPr="00B332A0" w:rsidRDefault="00401F14" w:rsidP="004A4F93">
      <w:pPr>
        <w:spacing w:after="0" w:line="240" w:lineRule="auto"/>
        <w:jc w:val="center"/>
        <w:rPr>
          <w:rFonts w:ascii="Times New Roman" w:eastAsia="Times New Roman" w:hAnsi="Times New Roman" w:cs="Times New Roman"/>
          <w:b/>
          <w:sz w:val="24"/>
          <w:szCs w:val="24"/>
        </w:rPr>
      </w:pPr>
    </w:p>
    <w:p w14:paraId="3759FBD4" w14:textId="77777777" w:rsidR="00B332A0" w:rsidRDefault="00B332A0" w:rsidP="00497178">
      <w:pPr>
        <w:spacing w:after="0" w:line="240" w:lineRule="auto"/>
        <w:jc w:val="center"/>
        <w:rPr>
          <w:rFonts w:ascii="Times New Roman" w:eastAsia="Times New Roman" w:hAnsi="Times New Roman" w:cs="Times New Roman"/>
          <w:b/>
          <w:bCs/>
          <w:sz w:val="24"/>
          <w:szCs w:val="24"/>
        </w:rPr>
      </w:pPr>
    </w:p>
    <w:p w14:paraId="121EB2E2" w14:textId="77777777"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14:paraId="3EC14ACA" w14:textId="77777777"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14:paraId="185EF430" w14:textId="535CE1B2"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426931" w:rsidRPr="00426931">
        <w:rPr>
          <w:rFonts w:ascii="Times New Roman" w:hAnsi="Times New Roman" w:cs="Times New Roman"/>
          <w:b/>
          <w:sz w:val="24"/>
        </w:rPr>
        <w:t>Elektrisko tīklu, elektroarmatūras apkope un apgaismojuma apkalpošana VSIA „Traumatoloģijas un ortopēdijas slimnīca”</w:t>
      </w:r>
      <w:r w:rsidRPr="0046275D">
        <w:rPr>
          <w:rFonts w:ascii="Times New Roman" w:eastAsia="Times New Roman" w:hAnsi="Times New Roman" w:cs="Times New Roman"/>
          <w:b/>
          <w:sz w:val="24"/>
          <w:szCs w:val="24"/>
        </w:rPr>
        <w:t>”,</w:t>
      </w:r>
    </w:p>
    <w:p w14:paraId="0DCA8FE3" w14:textId="56A2C607"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Pr>
          <w:rFonts w:ascii="Times New Roman" w:eastAsia="Times New Roman" w:hAnsi="Times New Roman" w:cs="Times New Roman"/>
          <w:sz w:val="24"/>
          <w:szCs w:val="24"/>
        </w:rPr>
        <w:t>8/1</w:t>
      </w:r>
      <w:r w:rsidR="00426931">
        <w:rPr>
          <w:rFonts w:ascii="Times New Roman" w:eastAsia="Times New Roman" w:hAnsi="Times New Roman" w:cs="Times New Roman"/>
          <w:sz w:val="24"/>
          <w:szCs w:val="24"/>
        </w:rPr>
        <w:t>6</w:t>
      </w:r>
      <w:r w:rsidRPr="004E52D7">
        <w:rPr>
          <w:rFonts w:ascii="Times New Roman" w:eastAsia="Times New Roman" w:hAnsi="Times New Roman" w:cs="Times New Roman"/>
          <w:sz w:val="24"/>
          <w:szCs w:val="24"/>
        </w:rPr>
        <w:t>MP</w:t>
      </w:r>
    </w:p>
    <w:p w14:paraId="2EFE9EA7" w14:textId="77777777" w:rsidR="00E841E8" w:rsidRDefault="00E841E8" w:rsidP="004A4F93">
      <w:pPr>
        <w:spacing w:after="0" w:line="360" w:lineRule="auto"/>
        <w:jc w:val="center"/>
        <w:rPr>
          <w:rFonts w:ascii="Times New Roman" w:eastAsia="Times New Roman" w:hAnsi="Times New Roman" w:cs="Times New Roman"/>
          <w:b/>
          <w:bCs/>
          <w:caps/>
          <w:sz w:val="24"/>
          <w:szCs w:val="24"/>
        </w:rPr>
      </w:pPr>
    </w:p>
    <w:p w14:paraId="7919466E" w14:textId="45AC009A"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426931">
        <w:rPr>
          <w:rFonts w:ascii="Times New Roman" w:eastAsia="Times New Roman" w:hAnsi="Times New Roman" w:cs="Times New Roman"/>
          <w:bCs/>
          <w:sz w:val="24"/>
          <w:szCs w:val="24"/>
        </w:rPr>
        <w:t>30</w:t>
      </w:r>
      <w:r w:rsidR="00573D70">
        <w:rPr>
          <w:rFonts w:ascii="Times New Roman" w:eastAsia="Times New Roman" w:hAnsi="Times New Roman" w:cs="Times New Roman"/>
          <w:bCs/>
          <w:sz w:val="24"/>
          <w:szCs w:val="24"/>
        </w:rPr>
        <w:t>. jū</w:t>
      </w:r>
      <w:r w:rsidR="003F46A4">
        <w:rPr>
          <w:rFonts w:ascii="Times New Roman" w:eastAsia="Times New Roman" w:hAnsi="Times New Roman" w:cs="Times New Roman"/>
          <w:bCs/>
          <w:sz w:val="24"/>
          <w:szCs w:val="24"/>
        </w:rPr>
        <w:t>l</w:t>
      </w:r>
      <w:r w:rsidR="00573D70">
        <w:rPr>
          <w:rFonts w:ascii="Times New Roman" w:eastAsia="Times New Roman" w:hAnsi="Times New Roman" w:cs="Times New Roman"/>
          <w:bCs/>
          <w:sz w:val="24"/>
          <w:szCs w:val="24"/>
        </w:rPr>
        <w:t>ijā</w:t>
      </w:r>
    </w:p>
    <w:p w14:paraId="59AFDB07" w14:textId="77777777" w:rsidR="00D7166A" w:rsidRPr="00B332A0" w:rsidRDefault="00D7166A" w:rsidP="004A4F93">
      <w:pPr>
        <w:spacing w:after="0" w:line="240" w:lineRule="auto"/>
        <w:rPr>
          <w:rFonts w:ascii="Times New Roman" w:eastAsia="Times New Roman" w:hAnsi="Times New Roman" w:cs="Times New Roman"/>
          <w:bCs/>
          <w:sz w:val="24"/>
          <w:szCs w:val="24"/>
        </w:rPr>
      </w:pPr>
    </w:p>
    <w:p w14:paraId="4A727921"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14:paraId="249DBBCF" w14:textId="0BA1F219"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426931">
        <w:rPr>
          <w:rFonts w:ascii="Times New Roman" w:eastAsia="Times New Roman" w:hAnsi="Times New Roman" w:cs="Times New Roman"/>
          <w:bCs/>
          <w:sz w:val="24"/>
          <w:szCs w:val="24"/>
        </w:rPr>
        <w:t>05</w:t>
      </w:r>
      <w:r w:rsidR="00A66745" w:rsidRPr="00E841E8">
        <w:rPr>
          <w:rFonts w:ascii="Times New Roman" w:eastAsia="Times New Roman" w:hAnsi="Times New Roman" w:cs="Times New Roman"/>
          <w:bCs/>
          <w:sz w:val="24"/>
          <w:szCs w:val="24"/>
        </w:rPr>
        <w:t>. jū</w:t>
      </w:r>
      <w:r w:rsidR="00426931">
        <w:rPr>
          <w:rFonts w:ascii="Times New Roman" w:eastAsia="Times New Roman" w:hAnsi="Times New Roman" w:cs="Times New Roman"/>
          <w:bCs/>
          <w:sz w:val="24"/>
          <w:szCs w:val="24"/>
        </w:rPr>
        <w:t>l</w:t>
      </w:r>
      <w:r w:rsidR="00A66745" w:rsidRPr="00E841E8">
        <w:rPr>
          <w:rFonts w:ascii="Times New Roman" w:eastAsia="Times New Roman" w:hAnsi="Times New Roman" w:cs="Times New Roman"/>
          <w:bCs/>
          <w:sz w:val="24"/>
          <w:szCs w:val="24"/>
        </w:rPr>
        <w:t>ijā</w:t>
      </w:r>
      <w:r w:rsidR="00B31803" w:rsidRPr="00E841E8">
        <w:rPr>
          <w:rFonts w:ascii="Times New Roman" w:eastAsia="Times New Roman" w:hAnsi="Times New Roman" w:cs="Times New Roman"/>
          <w:sz w:val="24"/>
          <w:szCs w:val="24"/>
        </w:rPr>
        <w:t>.</w:t>
      </w:r>
    </w:p>
    <w:p w14:paraId="523ABF5A" w14:textId="27BDC5A7"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426931" w:rsidRPr="00151026">
        <w:rPr>
          <w:rFonts w:ascii="Times New Roman" w:eastAsia="Times New Roman" w:hAnsi="Times New Roman" w:cs="Times New Roman"/>
          <w:sz w:val="24"/>
          <w:szCs w:val="24"/>
        </w:rPr>
        <w:t>ar slimnīcas valdes priekšsēdētājas A. Vaivodes 2018. gada 04. jūlija rīkojumu Nr. 01-6/92</w:t>
      </w:r>
      <w:r w:rsidR="00426931" w:rsidRPr="00BB3652">
        <w:rPr>
          <w:rFonts w:ascii="Times New Roman" w:eastAsia="Times New Roman" w:hAnsi="Times New Roman" w:cs="Times New Roman"/>
          <w:sz w:val="24"/>
          <w:szCs w:val="24"/>
        </w:rPr>
        <w:t xml:space="preserve"> apstiprināta iepirkuma komisija: iepirkuma komisijas priekšsēdētāja – valdes locekle Inese Rantiņa, iepirkuma komisijas priekšsēdētājas vietnieks: </w:t>
      </w:r>
      <w:r w:rsidR="00426931" w:rsidRPr="00BB3652">
        <w:rPr>
          <w:rFonts w:ascii="Times New Roman" w:hAnsi="Times New Roman" w:cs="Times New Roman"/>
          <w:sz w:val="24"/>
          <w:szCs w:val="24"/>
        </w:rPr>
        <w:t>Energo un saimniecības daļas vadītājs Dainis Kalniņš</w:t>
      </w:r>
      <w:r w:rsidR="00426931" w:rsidRPr="00BB3652">
        <w:rPr>
          <w:rFonts w:ascii="Times New Roman" w:eastAsia="Times New Roman" w:hAnsi="Times New Roman" w:cs="Times New Roman"/>
          <w:sz w:val="24"/>
          <w:szCs w:val="24"/>
        </w:rPr>
        <w:t xml:space="preserve">, komisijas locekle: galvenā iepirkumu speciāliste Vineta </w:t>
      </w:r>
      <w:r w:rsidR="00426931" w:rsidRPr="00151026">
        <w:rPr>
          <w:rFonts w:ascii="Times New Roman" w:eastAsia="Times New Roman" w:hAnsi="Times New Roman" w:cs="Times New Roman"/>
          <w:sz w:val="24"/>
          <w:szCs w:val="24"/>
        </w:rPr>
        <w:t>Vīksna</w:t>
      </w:r>
      <w:r w:rsidR="0046275D" w:rsidRPr="0046275D">
        <w:rPr>
          <w:rFonts w:ascii="Times New Roman" w:eastAsia="Times New Roman" w:hAnsi="Times New Roman" w:cs="Times New Roman"/>
          <w:sz w:val="24"/>
          <w:szCs w:val="24"/>
        </w:rPr>
        <w:t>.</w:t>
      </w:r>
    </w:p>
    <w:p w14:paraId="32CBC0A7" w14:textId="0225D4E2" w:rsidR="00D7166A" w:rsidRPr="00316F13" w:rsidRDefault="00D7166A" w:rsidP="00CD507F">
      <w:pPr>
        <w:pStyle w:val="Sarakstarindkopa"/>
        <w:widowControl w:val="0"/>
        <w:numPr>
          <w:ilvl w:val="0"/>
          <w:numId w:val="2"/>
        </w:numPr>
        <w:suppressAutoHyphens/>
        <w:spacing w:before="200" w:after="0" w:line="260" w:lineRule="atLeast"/>
        <w:ind w:left="425" w:hanging="425"/>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426931" w:rsidRPr="00426931">
        <w:rPr>
          <w:rFonts w:ascii="Times New Roman" w:hAnsi="Times New Roman" w:cs="Times New Roman"/>
          <w:sz w:val="24"/>
        </w:rPr>
        <w:t>e</w:t>
      </w:r>
      <w:r w:rsidR="00426931" w:rsidRPr="00426931">
        <w:rPr>
          <w:rFonts w:ascii="Times New Roman" w:hAnsi="Times New Roman" w:cs="Times New Roman"/>
          <w:sz w:val="24"/>
        </w:rPr>
        <w:t>lektrisko tīklu, elektroarmatūras apkope un apgaismojuma apkalpošana</w:t>
      </w:r>
      <w:r w:rsidR="004B1D6C" w:rsidRPr="00652E4C">
        <w:rPr>
          <w:rFonts w:ascii="Times New Roman" w:hAnsi="Times New Roman" w:cs="Times New Roman"/>
          <w:sz w:val="24"/>
        </w:rPr>
        <w:t>,</w:t>
      </w:r>
      <w:r w:rsidR="004B1D6C" w:rsidRPr="00652E4C">
        <w:rPr>
          <w:rFonts w:ascii="Times New Roman" w:hAnsi="Times New Roman" w:cs="Times New Roman"/>
          <w:sz w:val="24"/>
        </w:rPr>
        <w:t xml:space="preserve">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14:paraId="4DAAA228" w14:textId="40FD52C8"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426931">
        <w:rPr>
          <w:rFonts w:ascii="Times New Roman" w:hAnsi="Times New Roman" w:cs="Times New Roman"/>
          <w:sz w:val="24"/>
          <w:szCs w:val="24"/>
        </w:rPr>
        <w:t>17</w:t>
      </w:r>
      <w:r w:rsidRPr="002A7B3D">
        <w:rPr>
          <w:rFonts w:ascii="Times New Roman" w:hAnsi="Times New Roman" w:cs="Times New Roman"/>
          <w:sz w:val="24"/>
          <w:szCs w:val="24"/>
        </w:rPr>
        <w:t xml:space="preserve">. </w:t>
      </w:r>
      <w:r w:rsidR="003F46A4">
        <w:rPr>
          <w:rFonts w:ascii="Times New Roman" w:hAnsi="Times New Roman" w:cs="Times New Roman"/>
          <w:sz w:val="24"/>
          <w:szCs w:val="24"/>
        </w:rPr>
        <w:t>jūl</w:t>
      </w:r>
      <w:r>
        <w:rPr>
          <w:rFonts w:ascii="Times New Roman" w:hAnsi="Times New Roman" w:cs="Times New Roman"/>
          <w:sz w:val="24"/>
          <w:szCs w:val="24"/>
        </w:rPr>
        <w:t>ijs</w:t>
      </w:r>
      <w:r w:rsidRPr="002A7B3D">
        <w:rPr>
          <w:rFonts w:ascii="Times New Roman" w:hAnsi="Times New Roman" w:cs="Times New Roman"/>
          <w:sz w:val="24"/>
          <w:szCs w:val="24"/>
        </w:rPr>
        <w:t>, plkst. 11:00.</w:t>
      </w:r>
    </w:p>
    <w:p w14:paraId="261BAA0E" w14:textId="5C8D05D0"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670"/>
        <w:gridCol w:w="3260"/>
      </w:tblGrid>
      <w:tr w:rsidR="00426931" w:rsidRPr="00BB3652" w14:paraId="010EAADE" w14:textId="77777777" w:rsidTr="000F4E3A">
        <w:tc>
          <w:tcPr>
            <w:tcW w:w="709" w:type="dxa"/>
            <w:vAlign w:val="center"/>
          </w:tcPr>
          <w:p w14:paraId="3D82C74E" w14:textId="77777777" w:rsidR="00426931" w:rsidRPr="00BB3652" w:rsidRDefault="00426931" w:rsidP="000F4E3A">
            <w:pPr>
              <w:spacing w:after="0" w:line="300" w:lineRule="atLeast"/>
              <w:rPr>
                <w:rFonts w:ascii="Times New Roman" w:eastAsia="Times New Roman" w:hAnsi="Times New Roman" w:cs="Times New Roman"/>
                <w:sz w:val="24"/>
                <w:szCs w:val="24"/>
              </w:rPr>
            </w:pPr>
            <w:r w:rsidRPr="00BB3652">
              <w:rPr>
                <w:rFonts w:ascii="Times New Roman" w:eastAsia="Times New Roman" w:hAnsi="Times New Roman" w:cs="Times New Roman"/>
                <w:sz w:val="24"/>
                <w:szCs w:val="24"/>
              </w:rPr>
              <w:t>Nr. p.k.</w:t>
            </w:r>
          </w:p>
        </w:tc>
        <w:tc>
          <w:tcPr>
            <w:tcW w:w="5670" w:type="dxa"/>
            <w:vAlign w:val="center"/>
          </w:tcPr>
          <w:p w14:paraId="5D24D4B9" w14:textId="77777777" w:rsidR="00426931" w:rsidRPr="00BB3652" w:rsidRDefault="00426931" w:rsidP="000F4E3A">
            <w:pPr>
              <w:spacing w:after="0" w:line="300" w:lineRule="atLeast"/>
              <w:jc w:val="center"/>
              <w:rPr>
                <w:rFonts w:ascii="Times New Roman" w:eastAsia="Times New Roman" w:hAnsi="Times New Roman" w:cs="Times New Roman"/>
                <w:sz w:val="24"/>
                <w:szCs w:val="24"/>
              </w:rPr>
            </w:pPr>
            <w:r w:rsidRPr="00BB3652">
              <w:rPr>
                <w:rFonts w:ascii="Times New Roman" w:eastAsia="Times New Roman" w:hAnsi="Times New Roman" w:cs="Times New Roman"/>
                <w:sz w:val="24"/>
                <w:szCs w:val="24"/>
              </w:rPr>
              <w:t>Pretendents, reģ. Nr., adrese</w:t>
            </w:r>
          </w:p>
        </w:tc>
        <w:tc>
          <w:tcPr>
            <w:tcW w:w="3260" w:type="dxa"/>
            <w:vAlign w:val="center"/>
          </w:tcPr>
          <w:p w14:paraId="6901B1CB" w14:textId="77777777" w:rsidR="00426931" w:rsidRPr="00BB3652" w:rsidRDefault="00426931" w:rsidP="000F4E3A">
            <w:pPr>
              <w:spacing w:after="0" w:line="300" w:lineRule="atLeast"/>
              <w:jc w:val="center"/>
              <w:rPr>
                <w:rFonts w:ascii="Times New Roman" w:eastAsia="Times New Roman" w:hAnsi="Times New Roman" w:cs="Times New Roman"/>
                <w:sz w:val="24"/>
                <w:szCs w:val="24"/>
              </w:rPr>
            </w:pPr>
            <w:r w:rsidRPr="00BB3652">
              <w:rPr>
                <w:rFonts w:ascii="Times New Roman" w:eastAsia="Times New Roman" w:hAnsi="Times New Roman" w:cs="Times New Roman"/>
                <w:sz w:val="24"/>
                <w:szCs w:val="24"/>
              </w:rPr>
              <w:t>Piedāvājuma cena EUR bez PVN</w:t>
            </w:r>
          </w:p>
        </w:tc>
      </w:tr>
      <w:tr w:rsidR="00426931" w:rsidRPr="00BB3652" w14:paraId="6D3E24D2" w14:textId="77777777" w:rsidTr="000F4E3A">
        <w:tc>
          <w:tcPr>
            <w:tcW w:w="709" w:type="dxa"/>
            <w:vAlign w:val="center"/>
          </w:tcPr>
          <w:p w14:paraId="2ABDAC44" w14:textId="77777777" w:rsidR="00426931" w:rsidRPr="00BB3652" w:rsidRDefault="00426931" w:rsidP="00426931">
            <w:pPr>
              <w:pStyle w:val="Sarakstarindkopa"/>
              <w:numPr>
                <w:ilvl w:val="0"/>
                <w:numId w:val="20"/>
              </w:numPr>
              <w:spacing w:after="0" w:line="300" w:lineRule="atLeast"/>
              <w:jc w:val="center"/>
              <w:rPr>
                <w:rFonts w:ascii="Times New Roman" w:eastAsia="Times New Roman" w:hAnsi="Times New Roman" w:cs="Times New Roman"/>
                <w:sz w:val="24"/>
                <w:szCs w:val="24"/>
              </w:rPr>
            </w:pPr>
          </w:p>
        </w:tc>
        <w:tc>
          <w:tcPr>
            <w:tcW w:w="5670" w:type="dxa"/>
          </w:tcPr>
          <w:p w14:paraId="49866739" w14:textId="77777777" w:rsidR="00426931" w:rsidRPr="00BB3652" w:rsidRDefault="00426931" w:rsidP="000F4E3A">
            <w:pPr>
              <w:pStyle w:val="Pamatteksts"/>
              <w:spacing w:after="0" w:line="300" w:lineRule="atLeast"/>
              <w:rPr>
                <w:sz w:val="24"/>
                <w:highlight w:val="yellow"/>
                <w:lang w:val="lv-LV"/>
              </w:rPr>
            </w:pPr>
            <w:r w:rsidRPr="00BB3652">
              <w:rPr>
                <w:sz w:val="24"/>
                <w:lang w:val="lv-LV"/>
              </w:rPr>
              <w:t>SIA “Detleffi”, reģ. Nr. 40003587636, Ēbeļmuižas iela 4 – 36, Rīga, LV-1058</w:t>
            </w:r>
          </w:p>
        </w:tc>
        <w:tc>
          <w:tcPr>
            <w:tcW w:w="3260" w:type="dxa"/>
          </w:tcPr>
          <w:p w14:paraId="4432D5BA" w14:textId="77777777" w:rsidR="00426931" w:rsidRPr="00BB3652" w:rsidRDefault="00426931" w:rsidP="000F4E3A">
            <w:pPr>
              <w:spacing w:after="0" w:line="300" w:lineRule="atLeast"/>
              <w:jc w:val="center"/>
              <w:rPr>
                <w:rFonts w:ascii="Times New Roman" w:eastAsia="Times New Roman" w:hAnsi="Times New Roman" w:cs="Times New Roman"/>
                <w:b/>
                <w:sz w:val="24"/>
                <w:szCs w:val="24"/>
              </w:rPr>
            </w:pPr>
            <w:r w:rsidRPr="00BB3652">
              <w:rPr>
                <w:rFonts w:ascii="Times New Roman" w:eastAsia="Times New Roman" w:hAnsi="Times New Roman" w:cs="Times New Roman"/>
                <w:b/>
                <w:sz w:val="24"/>
                <w:szCs w:val="24"/>
              </w:rPr>
              <w:t>31791,75</w:t>
            </w:r>
          </w:p>
        </w:tc>
      </w:tr>
      <w:tr w:rsidR="00426931" w:rsidRPr="00BB3652" w14:paraId="2DE3779A" w14:textId="77777777" w:rsidTr="000F4E3A">
        <w:tc>
          <w:tcPr>
            <w:tcW w:w="709" w:type="dxa"/>
            <w:vAlign w:val="center"/>
          </w:tcPr>
          <w:p w14:paraId="04178DD8" w14:textId="77777777" w:rsidR="00426931" w:rsidRPr="00BB3652" w:rsidRDefault="00426931" w:rsidP="00426931">
            <w:pPr>
              <w:pStyle w:val="Sarakstarindkopa"/>
              <w:numPr>
                <w:ilvl w:val="0"/>
                <w:numId w:val="20"/>
              </w:numPr>
              <w:spacing w:after="0" w:line="300" w:lineRule="atLeast"/>
              <w:jc w:val="center"/>
              <w:rPr>
                <w:rFonts w:ascii="Times New Roman" w:eastAsia="Times New Roman" w:hAnsi="Times New Roman" w:cs="Times New Roman"/>
                <w:sz w:val="24"/>
                <w:szCs w:val="24"/>
              </w:rPr>
            </w:pPr>
          </w:p>
        </w:tc>
        <w:tc>
          <w:tcPr>
            <w:tcW w:w="5670" w:type="dxa"/>
          </w:tcPr>
          <w:p w14:paraId="16A94D32" w14:textId="77777777" w:rsidR="00426931" w:rsidRPr="00BB3652" w:rsidRDefault="00426931" w:rsidP="000F4E3A">
            <w:pPr>
              <w:pStyle w:val="Pamatteksts"/>
              <w:spacing w:after="0" w:line="300" w:lineRule="atLeast"/>
              <w:rPr>
                <w:sz w:val="24"/>
                <w:lang w:val="lv-LV"/>
              </w:rPr>
            </w:pPr>
            <w:r w:rsidRPr="00BB3652">
              <w:rPr>
                <w:sz w:val="24"/>
                <w:lang w:val="lv-LV"/>
              </w:rPr>
              <w:t>SIA “ADDO Service”, reģ. Nr. 40103940989, Stirnu iela 35 - 66, Rīga, LV-1084</w:t>
            </w:r>
          </w:p>
        </w:tc>
        <w:tc>
          <w:tcPr>
            <w:tcW w:w="3260" w:type="dxa"/>
          </w:tcPr>
          <w:p w14:paraId="780333B4" w14:textId="77777777" w:rsidR="00426931" w:rsidRPr="00BB3652" w:rsidRDefault="00426931" w:rsidP="000F4E3A">
            <w:pPr>
              <w:spacing w:after="0" w:line="300" w:lineRule="atLeast"/>
              <w:jc w:val="center"/>
              <w:rPr>
                <w:rFonts w:ascii="Times New Roman" w:eastAsia="Times New Roman" w:hAnsi="Times New Roman" w:cs="Times New Roman"/>
                <w:b/>
                <w:sz w:val="24"/>
                <w:szCs w:val="24"/>
              </w:rPr>
            </w:pPr>
            <w:r w:rsidRPr="00BB3652">
              <w:rPr>
                <w:rFonts w:ascii="Times New Roman" w:eastAsia="Times New Roman" w:hAnsi="Times New Roman" w:cs="Times New Roman"/>
                <w:b/>
                <w:sz w:val="24"/>
                <w:szCs w:val="24"/>
              </w:rPr>
              <w:t>25976,93</w:t>
            </w:r>
          </w:p>
        </w:tc>
      </w:tr>
    </w:tbl>
    <w:p w14:paraId="24210013" w14:textId="1B6A961B"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2018. gada 1</w:t>
      </w:r>
      <w:r w:rsidR="00426931">
        <w:rPr>
          <w:rFonts w:ascii="Times New Roman" w:eastAsia="Arial Unicode MS" w:hAnsi="Times New Roman" w:cs="Times New Roman"/>
          <w:kern w:val="1"/>
          <w:sz w:val="24"/>
          <w:szCs w:val="24"/>
          <w:lang w:eastAsia="ar-SA"/>
        </w:rPr>
        <w:t>7</w:t>
      </w:r>
      <w:r w:rsidR="003F46A4">
        <w:rPr>
          <w:rFonts w:ascii="Times New Roman" w:eastAsia="Arial Unicode MS" w:hAnsi="Times New Roman" w:cs="Times New Roman"/>
          <w:kern w:val="1"/>
          <w:sz w:val="24"/>
          <w:szCs w:val="24"/>
          <w:lang w:eastAsia="ar-SA"/>
        </w:rPr>
        <w:t>. jūl</w:t>
      </w:r>
      <w:r w:rsidRPr="00CD507F">
        <w:rPr>
          <w:rFonts w:ascii="Times New Roman" w:eastAsia="Arial Unicode MS" w:hAnsi="Times New Roman" w:cs="Times New Roman"/>
          <w:kern w:val="1"/>
          <w:sz w:val="24"/>
          <w:szCs w:val="24"/>
          <w:lang w:eastAsia="ar-SA"/>
        </w:rPr>
        <w:t>ijā,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14:paraId="210CA987"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656"/>
      </w:tblGrid>
      <w:tr w:rsidR="006C6D3D" w:rsidRPr="00B30FDC" w14:paraId="0F1AF32C" w14:textId="77777777" w:rsidTr="00426931">
        <w:trPr>
          <w:trHeight w:val="562"/>
        </w:trPr>
        <w:tc>
          <w:tcPr>
            <w:tcW w:w="709" w:type="dxa"/>
          </w:tcPr>
          <w:p w14:paraId="7DD06499"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14:paraId="3EB04981"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Pretendents, reģ. Nr., adrese</w:t>
            </w:r>
          </w:p>
        </w:tc>
        <w:tc>
          <w:tcPr>
            <w:tcW w:w="3656" w:type="dxa"/>
          </w:tcPr>
          <w:p w14:paraId="0C00A086"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426931" w:rsidRPr="00BB3652" w14:paraId="2AE870D3" w14:textId="77777777" w:rsidTr="00426931">
        <w:tc>
          <w:tcPr>
            <w:tcW w:w="709" w:type="dxa"/>
            <w:vAlign w:val="center"/>
          </w:tcPr>
          <w:p w14:paraId="35A804AB" w14:textId="77777777" w:rsidR="00426931" w:rsidRPr="00BB3652" w:rsidRDefault="00426931" w:rsidP="00426931">
            <w:pPr>
              <w:pStyle w:val="Sarakstarindkopa"/>
              <w:numPr>
                <w:ilvl w:val="0"/>
                <w:numId w:val="21"/>
              </w:numPr>
              <w:spacing w:after="0" w:line="300" w:lineRule="atLeast"/>
              <w:jc w:val="center"/>
              <w:rPr>
                <w:rFonts w:ascii="Times New Roman" w:eastAsia="Times New Roman" w:hAnsi="Times New Roman" w:cs="Times New Roman"/>
                <w:sz w:val="24"/>
                <w:szCs w:val="24"/>
              </w:rPr>
            </w:pPr>
          </w:p>
        </w:tc>
        <w:tc>
          <w:tcPr>
            <w:tcW w:w="5529" w:type="dxa"/>
          </w:tcPr>
          <w:p w14:paraId="09C7D2B1" w14:textId="77777777" w:rsidR="00426931" w:rsidRPr="00BB3652" w:rsidRDefault="00426931" w:rsidP="000F4E3A">
            <w:pPr>
              <w:pStyle w:val="Pamatteksts"/>
              <w:spacing w:after="0" w:line="300" w:lineRule="atLeast"/>
              <w:rPr>
                <w:sz w:val="24"/>
                <w:highlight w:val="yellow"/>
                <w:lang w:val="lv-LV"/>
              </w:rPr>
            </w:pPr>
            <w:r w:rsidRPr="00BB3652">
              <w:rPr>
                <w:sz w:val="24"/>
                <w:lang w:val="lv-LV"/>
              </w:rPr>
              <w:t>SIA “Detleffi”, reģ. Nr. 40003587636, Ēbeļmuižas iela 4 – 36, Rīga, LV-1058</w:t>
            </w:r>
          </w:p>
        </w:tc>
        <w:tc>
          <w:tcPr>
            <w:tcW w:w="3656" w:type="dxa"/>
          </w:tcPr>
          <w:p w14:paraId="51EA771D" w14:textId="77777777" w:rsidR="00426931" w:rsidRPr="00BB3652" w:rsidRDefault="00426931" w:rsidP="000F4E3A">
            <w:pPr>
              <w:spacing w:after="0" w:line="300" w:lineRule="atLeast"/>
              <w:jc w:val="center"/>
              <w:rPr>
                <w:rFonts w:ascii="Times New Roman" w:eastAsia="Times New Roman" w:hAnsi="Times New Roman" w:cs="Times New Roman"/>
                <w:b/>
                <w:sz w:val="24"/>
                <w:szCs w:val="24"/>
              </w:rPr>
            </w:pPr>
            <w:r w:rsidRPr="00BB3652">
              <w:rPr>
                <w:rFonts w:ascii="Times New Roman" w:eastAsia="Times New Roman" w:hAnsi="Times New Roman" w:cs="Times New Roman"/>
                <w:b/>
                <w:sz w:val="24"/>
                <w:szCs w:val="24"/>
              </w:rPr>
              <w:t>31791,75</w:t>
            </w:r>
          </w:p>
        </w:tc>
      </w:tr>
    </w:tbl>
    <w:p w14:paraId="2BC68AEF" w14:textId="77777777"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14:paraId="7ACCBC40" w14:textId="77777777"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14:paraId="1B5EE3C1" w14:textId="120EBE96"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lastRenderedPageBreak/>
        <w:t>Pretendenta</w:t>
      </w:r>
      <w:r w:rsidR="009D02D0">
        <w:rPr>
          <w:rFonts w:ascii="Times New Roman" w:eastAsia="Times New Roman" w:hAnsi="Times New Roman" w:cs="Times New Roman"/>
          <w:bCs/>
          <w:sz w:val="24"/>
          <w:szCs w:val="24"/>
        </w:rPr>
        <w:t xml:space="preserve"> piedāvājumā</w:t>
      </w:r>
      <w:r w:rsidR="003F46A4">
        <w:rPr>
          <w:rFonts w:ascii="Times New Roman" w:eastAsia="Times New Roman" w:hAnsi="Times New Roman" w:cs="Times New Roman"/>
          <w:bCs/>
          <w:sz w:val="24"/>
          <w:szCs w:val="24"/>
        </w:rPr>
        <w:t xml:space="preserve"> nav</w:t>
      </w:r>
      <w:r w:rsidR="009D02D0">
        <w:rPr>
          <w:rFonts w:ascii="Times New Roman" w:eastAsia="Times New Roman" w:hAnsi="Times New Roman" w:cs="Times New Roman"/>
          <w:bCs/>
          <w:sz w:val="24"/>
          <w:szCs w:val="24"/>
        </w:rPr>
        <w:t xml:space="preserve"> konstatēta</w:t>
      </w:r>
      <w:r w:rsidR="003F46A4">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3F46A4">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3F46A4">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14:paraId="22542A5F" w14:textId="77777777"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14:paraId="11EA4E63" w14:textId="216E07B3" w:rsidR="007357A1" w:rsidRDefault="00CD507F"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t xml:space="preserve">Iepirkuma komisija nolemj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14:paraId="64CDF791"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4C9F5A14" w14:textId="4AE3752E" w:rsidR="006C6D3D" w:rsidRDefault="006C6D3D" w:rsidP="004537D5">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Pamatojums par katru noraidīto pretendentu</w:t>
      </w:r>
      <w:r w:rsidR="004537D5">
        <w:rPr>
          <w:rFonts w:ascii="Times New Roman" w:eastAsia="Times New Roman" w:hAnsi="Times New Roman" w:cs="Times New Roman"/>
          <w:b/>
          <w:bCs/>
          <w:sz w:val="24"/>
          <w:szCs w:val="24"/>
        </w:rPr>
        <w:t xml:space="preserve">, </w:t>
      </w:r>
      <w:r w:rsidR="004537D5" w:rsidRPr="004537D5">
        <w:rPr>
          <w:rFonts w:ascii="Times New Roman" w:eastAsia="Times New Roman" w:hAnsi="Times New Roman" w:cs="Times New Roman"/>
          <w:b/>
          <w:bCs/>
          <w:sz w:val="24"/>
          <w:szCs w:val="24"/>
        </w:rPr>
        <w:t>kā arī par katru iepirkuma procedūras dokumentiem neatbilstošu piedāvājumu</w:t>
      </w:r>
      <w:r w:rsidR="004537D5">
        <w:rPr>
          <w:rFonts w:ascii="Times New Roman" w:eastAsia="Times New Roman" w:hAnsi="Times New Roman" w:cs="Times New Roman"/>
          <w:b/>
          <w:bCs/>
          <w:sz w:val="24"/>
          <w:szCs w:val="24"/>
        </w:rPr>
        <w:t>:</w:t>
      </w:r>
    </w:p>
    <w:p w14:paraId="13134B04" w14:textId="12D049A4" w:rsidR="004537D5" w:rsidRPr="004537D5" w:rsidRDefault="004537D5" w:rsidP="004537D5">
      <w:pPr>
        <w:pStyle w:val="Sarakstarindkopa"/>
        <w:widowControl w:val="0"/>
        <w:numPr>
          <w:ilvl w:val="1"/>
          <w:numId w:val="2"/>
        </w:numPr>
        <w:spacing w:before="200" w:after="0" w:line="260" w:lineRule="atLeast"/>
        <w:jc w:val="both"/>
        <w:rPr>
          <w:rFonts w:ascii="Times New Roman" w:eastAsia="Times New Roman" w:hAnsi="Times New Roman" w:cs="Times New Roman"/>
          <w:bCs/>
          <w:sz w:val="24"/>
          <w:szCs w:val="24"/>
        </w:rPr>
      </w:pPr>
      <w:r w:rsidRPr="008346FF">
        <w:rPr>
          <w:rFonts w:ascii="Times New Roman" w:hAnsi="Times New Roman" w:cs="Times New Roman"/>
          <w:sz w:val="24"/>
        </w:rPr>
        <w:t>SIA “ADDO Service”, reģ. Nr. 40103940989</w:t>
      </w:r>
      <w:r w:rsidRPr="008346FF">
        <w:rPr>
          <w:rFonts w:ascii="Times New Roman" w:hAnsi="Times New Roman" w:cs="Times New Roman"/>
          <w:sz w:val="24"/>
          <w:szCs w:val="24"/>
          <w:shd w:val="clear" w:color="auto" w:fill="FFFFFF"/>
        </w:rPr>
        <w:t xml:space="preserve">, </w:t>
      </w:r>
      <w:r w:rsidRPr="008346FF">
        <w:rPr>
          <w:rFonts w:ascii="Times New Roman" w:eastAsia="Times New Roman" w:hAnsi="Times New Roman" w:cs="Times New Roman"/>
          <w:sz w:val="24"/>
          <w:szCs w:val="24"/>
        </w:rPr>
        <w:t>iesniegtais piedāvājums neatbilst Tehniskās specifikācijas prasībām. Nolikuma 18.punktā noteikts, ka “Tehnisko - finanšu piedāvājumu pretendents sagatavo atbilstoši Tehniskās specifikācijas – finanšu piedāvājuma (pielikums nr.2) formai”</w:t>
      </w:r>
      <w:r>
        <w:rPr>
          <w:rFonts w:ascii="Times New Roman" w:eastAsia="Times New Roman" w:hAnsi="Times New Roman" w:cs="Times New Roman"/>
          <w:sz w:val="24"/>
          <w:szCs w:val="24"/>
        </w:rPr>
        <w:t>, bet pretendents ir iesniedzis</w:t>
      </w:r>
      <w:r w:rsidRPr="008346FF">
        <w:rPr>
          <w:rFonts w:ascii="Times New Roman" w:eastAsia="Times New Roman" w:hAnsi="Times New Roman" w:cs="Times New Roman"/>
          <w:sz w:val="24"/>
          <w:szCs w:val="24"/>
        </w:rPr>
        <w:t xml:space="preserve"> atšķirīgu tehnisko –</w:t>
      </w:r>
      <w:r>
        <w:rPr>
          <w:rFonts w:ascii="Times New Roman" w:eastAsia="Times New Roman" w:hAnsi="Times New Roman" w:cs="Times New Roman"/>
          <w:sz w:val="24"/>
          <w:szCs w:val="24"/>
        </w:rPr>
        <w:t xml:space="preserve"> finanšu piedāvājuma formu, kas neatbilst Nolikuma 18.punktā noteiktajām prasībām, </w:t>
      </w:r>
      <w:r w:rsidRPr="008346FF">
        <w:rPr>
          <w:rFonts w:ascii="Times New Roman" w:eastAsia="Times New Roman" w:hAnsi="Times New Roman" w:cs="Times New Roman"/>
          <w:sz w:val="24"/>
          <w:szCs w:val="24"/>
        </w:rPr>
        <w:t xml:space="preserve">tādējādi  </w:t>
      </w:r>
      <w:r w:rsidRPr="008346FF">
        <w:rPr>
          <w:rFonts w:ascii="Times New Roman" w:hAnsi="Times New Roman" w:cs="Times New Roman"/>
          <w:sz w:val="24"/>
        </w:rPr>
        <w:t>SIA “ADDO Service” piedāvājums</w:t>
      </w:r>
      <w:r w:rsidRPr="008346FF">
        <w:rPr>
          <w:rFonts w:ascii="Times New Roman" w:eastAsia="Times New Roman" w:hAnsi="Times New Roman" w:cs="Times New Roman"/>
          <w:sz w:val="24"/>
          <w:szCs w:val="24"/>
        </w:rPr>
        <w:t xml:space="preserve"> netiek virzīts vērtēšanai nākamajā posmā</w:t>
      </w:r>
      <w:r>
        <w:rPr>
          <w:rFonts w:ascii="Times New Roman" w:eastAsia="Times New Roman" w:hAnsi="Times New Roman" w:cs="Times New Roman"/>
          <w:sz w:val="24"/>
          <w:szCs w:val="24"/>
        </w:rPr>
        <w:t>.</w:t>
      </w:r>
    </w:p>
    <w:p w14:paraId="184F9A65" w14:textId="33B741F8" w:rsidR="006C6D3D" w:rsidRPr="006C6D3D" w:rsidRDefault="004537D5" w:rsidP="004537D5">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4537D5">
        <w:rPr>
          <w:rFonts w:ascii="Times New Roman" w:hAnsi="Times New Roman" w:cs="Times New Roman"/>
          <w:b/>
          <w:sz w:val="24"/>
          <w:szCs w:val="24"/>
        </w:rPr>
        <w:t>Ja piedāvājumu iesniedzis tikai viens piegādātājs</w:t>
      </w:r>
      <w:r>
        <w:rPr>
          <w:rFonts w:ascii="Times New Roman" w:hAnsi="Times New Roman" w:cs="Times New Roman"/>
          <w:sz w:val="24"/>
          <w:szCs w:val="24"/>
        </w:rPr>
        <w:t xml:space="preserve">: </w:t>
      </w:r>
      <w:r w:rsidRPr="004537D5">
        <w:rPr>
          <w:rFonts w:ascii="Times New Roman" w:hAnsi="Times New Roman" w:cs="Times New Roman"/>
          <w:i/>
          <w:sz w:val="24"/>
          <w:szCs w:val="24"/>
        </w:rPr>
        <w:t>nav attiecināms</w:t>
      </w:r>
      <w:r w:rsidR="006C6D3D">
        <w:rPr>
          <w:rFonts w:ascii="Times New Roman" w:hAnsi="Times New Roman" w:cs="Times New Roman"/>
          <w:sz w:val="24"/>
          <w:szCs w:val="24"/>
        </w:rPr>
        <w:t>.</w:t>
      </w:r>
    </w:p>
    <w:p w14:paraId="40E2C219" w14:textId="77777777"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563D15C4" w14:textId="77777777"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0078F47F" w14:textId="77777777"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14:paraId="3B485C04" w14:textId="77777777" w:rsidR="00652E4C" w:rsidRDefault="00652E4C" w:rsidP="00EF244C">
      <w:pPr>
        <w:spacing w:after="0" w:line="260" w:lineRule="atLeast"/>
        <w:jc w:val="both"/>
        <w:rPr>
          <w:rFonts w:ascii="Times New Roman" w:eastAsia="Times New Roman" w:hAnsi="Times New Roman" w:cs="Times New Roman"/>
          <w:sz w:val="24"/>
          <w:szCs w:val="24"/>
        </w:rPr>
      </w:pPr>
    </w:p>
    <w:p w14:paraId="61FEE1EA"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14:paraId="0A2DB8DC"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p>
    <w:p w14:paraId="17198426" w14:textId="45AA22A2"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4537D5">
        <w:rPr>
          <w:rFonts w:ascii="Times New Roman" w:eastAsia="Times New Roman" w:hAnsi="Times New Roman" w:cs="Times New Roman"/>
          <w:sz w:val="24"/>
          <w:szCs w:val="24"/>
        </w:rPr>
        <w:t>D. Kalniņš</w:t>
      </w:r>
      <w:bookmarkStart w:id="0" w:name="_GoBack"/>
      <w:bookmarkEnd w:id="0"/>
    </w:p>
    <w:p w14:paraId="48EF706F"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p>
    <w:p w14:paraId="24B928DE" w14:textId="77777777"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FF3FBA">
      <w:footerReference w:type="even" r:id="rId8"/>
      <w:footerReference w:type="default" r:id="rId9"/>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DED0E" w14:textId="77777777" w:rsidR="00D570CA" w:rsidRDefault="00D570CA">
      <w:pPr>
        <w:spacing w:after="0" w:line="240" w:lineRule="auto"/>
      </w:pPr>
      <w:r>
        <w:separator/>
      </w:r>
    </w:p>
  </w:endnote>
  <w:endnote w:type="continuationSeparator" w:id="0">
    <w:p w14:paraId="40993D08" w14:textId="77777777" w:rsidR="00D570CA" w:rsidRDefault="00D5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AEAC" w14:textId="77777777"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94CAC8" w14:textId="77777777" w:rsidR="002F0998" w:rsidRDefault="00D570C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7E2" w14:textId="33CCCE9A"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4537D5">
      <w:rPr>
        <w:rStyle w:val="Lappusesnumurs"/>
        <w:noProof/>
        <w:sz w:val="20"/>
        <w:szCs w:val="20"/>
      </w:rPr>
      <w:t>2</w:t>
    </w:r>
    <w:r w:rsidRPr="005A2340">
      <w:rPr>
        <w:rStyle w:val="Lappusesnumurs"/>
        <w:sz w:val="20"/>
        <w:szCs w:val="20"/>
      </w:rPr>
      <w:fldChar w:fldCharType="end"/>
    </w:r>
  </w:p>
  <w:p w14:paraId="200703FF" w14:textId="77777777" w:rsidR="002F0998" w:rsidRDefault="00D570C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CF737" w14:textId="77777777" w:rsidR="00D570CA" w:rsidRDefault="00D570CA">
      <w:pPr>
        <w:spacing w:after="0" w:line="240" w:lineRule="auto"/>
      </w:pPr>
      <w:r>
        <w:separator/>
      </w:r>
    </w:p>
  </w:footnote>
  <w:footnote w:type="continuationSeparator" w:id="0">
    <w:p w14:paraId="7E7CBD74" w14:textId="77777777" w:rsidR="00D570CA" w:rsidRDefault="00D5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FD"/>
    <w:multiLevelType w:val="hybridMultilevel"/>
    <w:tmpl w:val="F3CA0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8"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2A140C"/>
    <w:multiLevelType w:val="hybridMultilevel"/>
    <w:tmpl w:val="F3CA0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7"/>
  </w:num>
  <w:num w:numId="3">
    <w:abstractNumId w:val="8"/>
  </w:num>
  <w:num w:numId="4">
    <w:abstractNumId w:val="3"/>
  </w:num>
  <w:num w:numId="5">
    <w:abstractNumId w:val="18"/>
  </w:num>
  <w:num w:numId="6">
    <w:abstractNumId w:val="11"/>
  </w:num>
  <w:num w:numId="7">
    <w:abstractNumId w:val="16"/>
  </w:num>
  <w:num w:numId="8">
    <w:abstractNumId w:val="15"/>
  </w:num>
  <w:num w:numId="9">
    <w:abstractNumId w:val="5"/>
  </w:num>
  <w:num w:numId="10">
    <w:abstractNumId w:val="10"/>
  </w:num>
  <w:num w:numId="11">
    <w:abstractNumId w:val="2"/>
  </w:num>
  <w:num w:numId="12">
    <w:abstractNumId w:val="9"/>
  </w:num>
  <w:num w:numId="13">
    <w:abstractNumId w:val="13"/>
  </w:num>
  <w:num w:numId="14">
    <w:abstractNumId w:val="4"/>
  </w:num>
  <w:num w:numId="15">
    <w:abstractNumId w:val="7"/>
  </w:num>
  <w:num w:numId="16">
    <w:abstractNumId w:val="1"/>
  </w:num>
  <w:num w:numId="17">
    <w:abstractNumId w:val="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E1BC1"/>
    <w:rsid w:val="00120B64"/>
    <w:rsid w:val="0012384B"/>
    <w:rsid w:val="00124741"/>
    <w:rsid w:val="00186D0C"/>
    <w:rsid w:val="001D32C3"/>
    <w:rsid w:val="001F74E8"/>
    <w:rsid w:val="00200300"/>
    <w:rsid w:val="00213446"/>
    <w:rsid w:val="0025261D"/>
    <w:rsid w:val="00253731"/>
    <w:rsid w:val="00257E80"/>
    <w:rsid w:val="00276080"/>
    <w:rsid w:val="002A7B3D"/>
    <w:rsid w:val="002B5F5F"/>
    <w:rsid w:val="002C2F29"/>
    <w:rsid w:val="0030499B"/>
    <w:rsid w:val="00316F13"/>
    <w:rsid w:val="00320D20"/>
    <w:rsid w:val="0033189D"/>
    <w:rsid w:val="00333695"/>
    <w:rsid w:val="00336E63"/>
    <w:rsid w:val="003443D9"/>
    <w:rsid w:val="0036006B"/>
    <w:rsid w:val="00371077"/>
    <w:rsid w:val="003917D1"/>
    <w:rsid w:val="00395108"/>
    <w:rsid w:val="0039759F"/>
    <w:rsid w:val="003D5137"/>
    <w:rsid w:val="003F46A4"/>
    <w:rsid w:val="004014D4"/>
    <w:rsid w:val="00401F14"/>
    <w:rsid w:val="00416055"/>
    <w:rsid w:val="00422995"/>
    <w:rsid w:val="00426931"/>
    <w:rsid w:val="004537D5"/>
    <w:rsid w:val="0046275D"/>
    <w:rsid w:val="00463BC6"/>
    <w:rsid w:val="004706AB"/>
    <w:rsid w:val="00497178"/>
    <w:rsid w:val="004A4F93"/>
    <w:rsid w:val="004A7779"/>
    <w:rsid w:val="004B1D6C"/>
    <w:rsid w:val="004C7A0C"/>
    <w:rsid w:val="004D526C"/>
    <w:rsid w:val="004E6E7D"/>
    <w:rsid w:val="004F3159"/>
    <w:rsid w:val="00506BC3"/>
    <w:rsid w:val="0054455E"/>
    <w:rsid w:val="0056451C"/>
    <w:rsid w:val="00573D70"/>
    <w:rsid w:val="005A2340"/>
    <w:rsid w:val="005A6C3D"/>
    <w:rsid w:val="00610A83"/>
    <w:rsid w:val="006168BE"/>
    <w:rsid w:val="00652AC2"/>
    <w:rsid w:val="00652E4C"/>
    <w:rsid w:val="006717D8"/>
    <w:rsid w:val="00692C37"/>
    <w:rsid w:val="006B3785"/>
    <w:rsid w:val="006C5195"/>
    <w:rsid w:val="006C600A"/>
    <w:rsid w:val="006C6D3D"/>
    <w:rsid w:val="0071300D"/>
    <w:rsid w:val="007357A1"/>
    <w:rsid w:val="00746A70"/>
    <w:rsid w:val="00793FDC"/>
    <w:rsid w:val="007E7852"/>
    <w:rsid w:val="00807F89"/>
    <w:rsid w:val="0082697C"/>
    <w:rsid w:val="00852CBF"/>
    <w:rsid w:val="008532E0"/>
    <w:rsid w:val="0085583F"/>
    <w:rsid w:val="00855A21"/>
    <w:rsid w:val="008A00F8"/>
    <w:rsid w:val="008A1FCD"/>
    <w:rsid w:val="008B06C8"/>
    <w:rsid w:val="008C75DC"/>
    <w:rsid w:val="008D64B9"/>
    <w:rsid w:val="008E7D8C"/>
    <w:rsid w:val="00915F95"/>
    <w:rsid w:val="0092436F"/>
    <w:rsid w:val="00943CD3"/>
    <w:rsid w:val="00960932"/>
    <w:rsid w:val="009A627F"/>
    <w:rsid w:val="009C4E45"/>
    <w:rsid w:val="009D02D0"/>
    <w:rsid w:val="009F3F7D"/>
    <w:rsid w:val="00A66745"/>
    <w:rsid w:val="00AD3F32"/>
    <w:rsid w:val="00B02FA3"/>
    <w:rsid w:val="00B151C8"/>
    <w:rsid w:val="00B31803"/>
    <w:rsid w:val="00B332A0"/>
    <w:rsid w:val="00B80CA3"/>
    <w:rsid w:val="00B8312F"/>
    <w:rsid w:val="00B93400"/>
    <w:rsid w:val="00BA5D03"/>
    <w:rsid w:val="00BB1D89"/>
    <w:rsid w:val="00BB69BB"/>
    <w:rsid w:val="00BD3FE6"/>
    <w:rsid w:val="00C156A8"/>
    <w:rsid w:val="00C17E4D"/>
    <w:rsid w:val="00C33BA1"/>
    <w:rsid w:val="00C36439"/>
    <w:rsid w:val="00C86926"/>
    <w:rsid w:val="00CD4492"/>
    <w:rsid w:val="00CD4668"/>
    <w:rsid w:val="00CD507F"/>
    <w:rsid w:val="00CF6AB5"/>
    <w:rsid w:val="00D2093E"/>
    <w:rsid w:val="00D21DFC"/>
    <w:rsid w:val="00D50BB5"/>
    <w:rsid w:val="00D570CA"/>
    <w:rsid w:val="00D57CD0"/>
    <w:rsid w:val="00D66383"/>
    <w:rsid w:val="00D7166A"/>
    <w:rsid w:val="00D92324"/>
    <w:rsid w:val="00DB6EBD"/>
    <w:rsid w:val="00DB7B3F"/>
    <w:rsid w:val="00DC2F43"/>
    <w:rsid w:val="00DF28BC"/>
    <w:rsid w:val="00E17E42"/>
    <w:rsid w:val="00E54C18"/>
    <w:rsid w:val="00E841E8"/>
    <w:rsid w:val="00ED35A7"/>
    <w:rsid w:val="00ED43CE"/>
    <w:rsid w:val="00EF244C"/>
    <w:rsid w:val="00F22935"/>
    <w:rsid w:val="00F57A7C"/>
    <w:rsid w:val="00F752C0"/>
    <w:rsid w:val="00FC1A28"/>
    <w:rsid w:val="00FE6A34"/>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55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96D7-97F1-405C-B84E-02875040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2534</Words>
  <Characters>1445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4</cp:revision>
  <cp:lastPrinted>2018-06-01T12:27:00Z</cp:lastPrinted>
  <dcterms:created xsi:type="dcterms:W3CDTF">2018-07-31T10:51:00Z</dcterms:created>
  <dcterms:modified xsi:type="dcterms:W3CDTF">2018-07-31T11:34:00Z</dcterms:modified>
</cp:coreProperties>
</file>