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145" w:rsidRPr="00C65B55" w:rsidRDefault="00E05145" w:rsidP="00E05145">
      <w:pPr>
        <w:pStyle w:val="Virsraksts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Līgums Nr. 01</w:t>
      </w:r>
      <w:r w:rsidR="00CA729B">
        <w:rPr>
          <w:rFonts w:ascii="Times New Roman" w:hAnsi="Times New Roman"/>
          <w:sz w:val="24"/>
          <w:szCs w:val="24"/>
        </w:rPr>
        <w:t xml:space="preserve"> – 29/231</w:t>
      </w:r>
    </w:p>
    <w:p w:rsidR="00E05145" w:rsidRPr="00C65B55" w:rsidRDefault="00E05145" w:rsidP="00E05145">
      <w:pPr>
        <w:pStyle w:val="Parastais"/>
        <w:jc w:val="both"/>
      </w:pPr>
      <w:r w:rsidRPr="00C65B55">
        <w:t>Rīgā</w:t>
      </w:r>
      <w:r>
        <w:t>,</w:t>
      </w:r>
      <w:r w:rsidRPr="00C65B55">
        <w:t xml:space="preserve">                                                                                                2018. gada </w:t>
      </w:r>
      <w:r>
        <w:t>29. maijā</w:t>
      </w:r>
    </w:p>
    <w:p w:rsidR="00E05145" w:rsidRPr="00C65B55" w:rsidRDefault="00E05145" w:rsidP="00E05145">
      <w:pPr>
        <w:pStyle w:val="Parastais"/>
        <w:jc w:val="both"/>
      </w:pPr>
    </w:p>
    <w:p w:rsidR="00E05145" w:rsidRPr="00846A79" w:rsidRDefault="00E05145" w:rsidP="00E05145">
      <w:pPr>
        <w:jc w:val="both"/>
        <w:rPr>
          <w:rFonts w:eastAsia="Times New Roman"/>
          <w:sz w:val="24"/>
          <w:szCs w:val="24"/>
          <w:lang w:eastAsia="en-US"/>
        </w:rPr>
      </w:pPr>
    </w:p>
    <w:p w:rsidR="00E05145" w:rsidRPr="00182481" w:rsidRDefault="00E05145" w:rsidP="00E05145">
      <w:pPr>
        <w:pStyle w:val="Parastais"/>
        <w:ind w:firstLine="720"/>
        <w:jc w:val="both"/>
      </w:pPr>
      <w:r w:rsidRPr="00182481">
        <w:rPr>
          <w:kern w:val="3"/>
        </w:rPr>
        <w:t xml:space="preserve">Valsts sabiedrība ar ierobežotu atbildību </w:t>
      </w:r>
      <w:r w:rsidRPr="00182481">
        <w:rPr>
          <w:b/>
          <w:bCs/>
          <w:i/>
          <w:iCs/>
          <w:kern w:val="3"/>
        </w:rPr>
        <w:t>“Traumatoloģijas un ortopēdijas slimnīca”</w:t>
      </w:r>
      <w:r w:rsidRPr="00182481">
        <w:rPr>
          <w:kern w:val="3"/>
        </w:rPr>
        <w:t>, reģistrācijas Nr. 40003410729, Rīgā, Duntes iela 22,</w:t>
      </w:r>
      <w:r w:rsidR="002306A5">
        <w:rPr>
          <w:kern w:val="3"/>
        </w:rPr>
        <w:t xml:space="preserve"> </w:t>
      </w:r>
      <w:r w:rsidRPr="00182481">
        <w:rPr>
          <w:kern w:val="3"/>
        </w:rPr>
        <w:t xml:space="preserve">turpmāk saukta </w:t>
      </w:r>
      <w:r w:rsidR="002306A5">
        <w:rPr>
          <w:kern w:val="3"/>
        </w:rPr>
        <w:t>–</w:t>
      </w:r>
      <w:r w:rsidRPr="00182481">
        <w:rPr>
          <w:kern w:val="3"/>
        </w:rPr>
        <w:t xml:space="preserve"> PIRCĒJS, tās valdes priekšsēdētājas Anitas Vaivodes un valdes locekļu Ineses Rantiņas un Modra Ciema personā, kuras darbojas pamatojoties uz Statūtiem, no vienas puses, turpmāk tekstā  - Pasūtītājs</w:t>
      </w:r>
      <w:r w:rsidRPr="00182481">
        <w:t xml:space="preserve">, un </w:t>
      </w:r>
    </w:p>
    <w:p w:rsidR="00E05145" w:rsidRPr="00182481" w:rsidRDefault="00694ACF" w:rsidP="00E05145">
      <w:pPr>
        <w:pStyle w:val="Parastais"/>
        <w:ind w:firstLine="720"/>
        <w:jc w:val="both"/>
      </w:pPr>
      <w:r w:rsidRPr="00694ACF">
        <w:rPr>
          <w:b/>
          <w:i/>
        </w:rPr>
        <w:t>SIA “</w:t>
      </w:r>
      <w:proofErr w:type="spellStart"/>
      <w:r w:rsidR="00CA729B">
        <w:rPr>
          <w:b/>
          <w:i/>
        </w:rPr>
        <w:t>Arbor</w:t>
      </w:r>
      <w:proofErr w:type="spellEnd"/>
      <w:r w:rsidR="00CA729B">
        <w:rPr>
          <w:b/>
          <w:i/>
        </w:rPr>
        <w:t xml:space="preserve"> </w:t>
      </w:r>
      <w:proofErr w:type="spellStart"/>
      <w:r w:rsidR="00CA729B">
        <w:rPr>
          <w:b/>
          <w:i/>
        </w:rPr>
        <w:t>Medical</w:t>
      </w:r>
      <w:proofErr w:type="spellEnd"/>
      <w:r w:rsidR="00CA729B">
        <w:rPr>
          <w:b/>
          <w:i/>
        </w:rPr>
        <w:t xml:space="preserve"> Korporācija</w:t>
      </w:r>
      <w:r w:rsidRPr="00694ACF">
        <w:rPr>
          <w:b/>
          <w:i/>
        </w:rPr>
        <w:t>”</w:t>
      </w:r>
      <w:r w:rsidR="00E05145" w:rsidRPr="00182481">
        <w:t xml:space="preserve">, turpmāk </w:t>
      </w:r>
      <w:r w:rsidR="002306A5">
        <w:t>–</w:t>
      </w:r>
      <w:r w:rsidR="00E05145" w:rsidRPr="00182481">
        <w:t xml:space="preserve"> </w:t>
      </w:r>
      <w:r w:rsidR="00E05145" w:rsidRPr="00182481">
        <w:rPr>
          <w:caps/>
        </w:rPr>
        <w:t>PĀRDEVĒJS</w:t>
      </w:r>
      <w:r w:rsidR="00E05145" w:rsidRPr="00182481">
        <w:t xml:space="preserve">, tās ____________________ personā, kurš rīkojas uz statūtu pamata, no otras puses, abi kopā turpmāk </w:t>
      </w:r>
      <w:r w:rsidR="00E05145" w:rsidRPr="00182481">
        <w:rPr>
          <w:caps/>
        </w:rPr>
        <w:t>Līdzēji</w:t>
      </w:r>
      <w:r w:rsidR="00E05145" w:rsidRPr="00182481">
        <w:t xml:space="preserve">, pastāvot pilnīgai vienprātībai, bez viltus, maldiem un spaidiem, saskaņā ar likumu "Publisko iepirkumu likums" un iepirkuma procedūru </w:t>
      </w:r>
      <w:r w:rsidR="00E05145" w:rsidRPr="00182481">
        <w:rPr>
          <w:b/>
        </w:rPr>
        <w:t>„</w:t>
      </w:r>
      <w:proofErr w:type="spellStart"/>
      <w:r w:rsidR="00E05145">
        <w:rPr>
          <w:b/>
          <w:kern w:val="3"/>
          <w:lang w:val="ru-RU"/>
        </w:rPr>
        <w:t>Ķirurģiskā</w:t>
      </w:r>
      <w:proofErr w:type="spellEnd"/>
      <w:r w:rsidR="00E05145">
        <w:rPr>
          <w:b/>
          <w:kern w:val="3"/>
          <w:lang w:val="ru-RU"/>
        </w:rPr>
        <w:t xml:space="preserve"> </w:t>
      </w:r>
      <w:proofErr w:type="spellStart"/>
      <w:r w:rsidR="00E05145">
        <w:rPr>
          <w:b/>
          <w:kern w:val="3"/>
          <w:lang w:val="ru-RU"/>
        </w:rPr>
        <w:t>šuvju</w:t>
      </w:r>
      <w:proofErr w:type="spellEnd"/>
      <w:r w:rsidR="00E05145">
        <w:rPr>
          <w:b/>
          <w:kern w:val="3"/>
          <w:lang w:val="ru-RU"/>
        </w:rPr>
        <w:t xml:space="preserve"> </w:t>
      </w:r>
      <w:proofErr w:type="spellStart"/>
      <w:r w:rsidR="00E05145">
        <w:rPr>
          <w:b/>
          <w:kern w:val="3"/>
          <w:lang w:val="ru-RU"/>
        </w:rPr>
        <w:t>materiāla</w:t>
      </w:r>
      <w:proofErr w:type="spellEnd"/>
      <w:r w:rsidR="00E05145">
        <w:rPr>
          <w:b/>
          <w:kern w:val="3"/>
          <w:lang w:val="ru-RU"/>
        </w:rPr>
        <w:t xml:space="preserve"> </w:t>
      </w:r>
      <w:proofErr w:type="spellStart"/>
      <w:r w:rsidR="00E05145">
        <w:rPr>
          <w:b/>
          <w:kern w:val="3"/>
          <w:lang w:val="ru-RU"/>
        </w:rPr>
        <w:t>piegāde</w:t>
      </w:r>
      <w:proofErr w:type="spellEnd"/>
      <w:r w:rsidR="00E05145" w:rsidRPr="00182481">
        <w:rPr>
          <w:b/>
        </w:rPr>
        <w:t>”,</w:t>
      </w:r>
      <w:r w:rsidR="00E05145" w:rsidRPr="00182481">
        <w:t xml:space="preserve"> (identifikācijas Nr. </w:t>
      </w:r>
      <w:r w:rsidR="00E05145">
        <w:t>VSIA TOS 2017/7MP</w:t>
      </w:r>
      <w:r w:rsidR="00E05145" w:rsidRPr="00182481">
        <w:t>), noslēdza šādu iepirkuma līgumu, turpmāk - Līgums:</w:t>
      </w:r>
    </w:p>
    <w:p w:rsidR="00E05145" w:rsidRDefault="00E05145" w:rsidP="00E05145">
      <w:pPr>
        <w:pStyle w:val="Parastais"/>
        <w:jc w:val="both"/>
      </w:pPr>
    </w:p>
    <w:p w:rsidR="00E05145" w:rsidRPr="00182481" w:rsidRDefault="00E05145" w:rsidP="00E05145">
      <w:pPr>
        <w:pStyle w:val="Parastais"/>
        <w:jc w:val="both"/>
      </w:pPr>
    </w:p>
    <w:p w:rsidR="00E05145" w:rsidRPr="00182481" w:rsidRDefault="00E05145" w:rsidP="00E05145">
      <w:pPr>
        <w:keepNext/>
        <w:numPr>
          <w:ilvl w:val="0"/>
          <w:numId w:val="1"/>
        </w:numPr>
        <w:spacing w:line="276" w:lineRule="auto"/>
        <w:jc w:val="center"/>
        <w:outlineLvl w:val="0"/>
        <w:rPr>
          <w:b/>
          <w:caps/>
          <w:sz w:val="24"/>
          <w:szCs w:val="24"/>
        </w:rPr>
      </w:pPr>
      <w:bookmarkStart w:id="0" w:name="_Toc341861753"/>
      <w:r w:rsidRPr="00182481">
        <w:rPr>
          <w:b/>
          <w:caps/>
          <w:sz w:val="24"/>
          <w:szCs w:val="24"/>
        </w:rPr>
        <w:t>Līguma priekšmets</w:t>
      </w:r>
      <w:bookmarkEnd w:id="0"/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priekšmets ir medicīnas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preču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(ķirurģisko šuvju materiāli</w:t>
      </w:r>
      <w:r w:rsidR="001A2443">
        <w:rPr>
          <w:rFonts w:eastAsia="Arial Unicode MS"/>
          <w:kern w:val="1"/>
          <w:sz w:val="24"/>
          <w:szCs w:val="24"/>
          <w:lang w:eastAsia="ar-SA"/>
        </w:rPr>
        <w:t xml:space="preserve">, iepirkuma priekšmeta </w:t>
      </w:r>
      <w:r w:rsidR="007F4BD2">
        <w:rPr>
          <w:rFonts w:eastAsia="Arial Unicode MS"/>
          <w:kern w:val="1"/>
          <w:sz w:val="24"/>
          <w:szCs w:val="24"/>
          <w:lang w:eastAsia="ar-SA"/>
        </w:rPr>
        <w:t>3</w:t>
      </w:r>
      <w:r w:rsidR="001A2443">
        <w:rPr>
          <w:rFonts w:eastAsia="Arial Unicode MS"/>
          <w:kern w:val="1"/>
          <w:sz w:val="24"/>
          <w:szCs w:val="24"/>
          <w:lang w:eastAsia="ar-SA"/>
        </w:rPr>
        <w:t>. daļā</w:t>
      </w:r>
      <w:r w:rsidRPr="009705F2">
        <w:rPr>
          <w:rFonts w:eastAsia="Arial Unicode MS"/>
          <w:kern w:val="1"/>
          <w:sz w:val="24"/>
          <w:szCs w:val="24"/>
          <w:lang w:eastAsia="ar-SA"/>
        </w:rPr>
        <w:t>) piegāde Slimnīcai,</w:t>
      </w:r>
      <w:r w:rsidR="001A2443">
        <w:rPr>
          <w:rFonts w:eastAsia="Arial Unicode MS"/>
          <w:kern w:val="1"/>
          <w:sz w:val="24"/>
          <w:szCs w:val="24"/>
          <w:lang w:eastAsia="ar-SA"/>
        </w:rPr>
        <w:t xml:space="preserve"> 12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</w:t>
      </w:r>
      <w:r w:rsidR="001A2443">
        <w:rPr>
          <w:rFonts w:eastAsia="Arial Unicode MS"/>
          <w:kern w:val="1"/>
          <w:sz w:val="24"/>
          <w:szCs w:val="24"/>
          <w:lang w:eastAsia="ar-SA"/>
        </w:rPr>
        <w:t>(</w:t>
      </w:r>
      <w:r w:rsidRPr="009705F2">
        <w:rPr>
          <w:rFonts w:eastAsia="Arial Unicode MS"/>
          <w:kern w:val="1"/>
          <w:sz w:val="24"/>
          <w:szCs w:val="24"/>
          <w:lang w:eastAsia="ar-SA"/>
        </w:rPr>
        <w:t>divpadsmit</w:t>
      </w:r>
      <w:r w:rsidR="001A2443">
        <w:rPr>
          <w:rFonts w:eastAsia="Arial Unicode MS"/>
          <w:kern w:val="1"/>
          <w:sz w:val="24"/>
          <w:szCs w:val="24"/>
          <w:lang w:eastAsia="ar-SA"/>
        </w:rPr>
        <w:t>)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kalendārajiem mēnešiem.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PIRCĒJS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</w:t>
      </w:r>
      <w:proofErr w:type="spellStart"/>
      <w:r w:rsidRPr="009705F2">
        <w:rPr>
          <w:rFonts w:eastAsia="Arial Unicode MS"/>
          <w:kern w:val="1"/>
          <w:sz w:val="24"/>
          <w:szCs w:val="24"/>
          <w:lang w:eastAsia="ar-SA"/>
        </w:rPr>
        <w:t>pasūta</w:t>
      </w:r>
      <w:proofErr w:type="spellEnd"/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un apmaksā, bet PĀRDEVĒJS piegādā medicīnas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preces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saskaņā ar tehnisko specifikāciju (</w:t>
      </w:r>
      <w:r w:rsidRPr="009705F2">
        <w:rPr>
          <w:rFonts w:eastAsia="Arial Unicode MS"/>
          <w:b/>
          <w:bCs/>
          <w:kern w:val="1"/>
          <w:sz w:val="24"/>
          <w:szCs w:val="24"/>
          <w:lang w:eastAsia="ar-SA"/>
        </w:rPr>
        <w:t>pielikums Nr.1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.), kas ir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neatņemama sastāvdaļa.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PRECE tiek piegādāta atsevišķās partijās, par kuru apjomu un piegādes termiņu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PIRCĒJS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un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PĀRDEVĒJS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vienojas,</w:t>
      </w:r>
      <w:r w:rsidR="0021490B">
        <w:rPr>
          <w:rFonts w:eastAsia="Arial Unicode MS"/>
          <w:kern w:val="1"/>
          <w:sz w:val="24"/>
          <w:szCs w:val="24"/>
          <w:lang w:eastAsia="ar-SA"/>
        </w:rPr>
        <w:t xml:space="preserve"> izdarot kārtējo pasūtījumu pa t</w:t>
      </w:r>
      <w:r w:rsidRPr="009705F2">
        <w:rPr>
          <w:rFonts w:eastAsia="Arial Unicode MS"/>
          <w:kern w:val="1"/>
          <w:sz w:val="24"/>
          <w:szCs w:val="24"/>
          <w:lang w:eastAsia="ar-SA"/>
        </w:rPr>
        <w:t>elefonu.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Preces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nosaukumu, daudzumu un vērtību katru reizi fiksē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preču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pavadzīmē – rēķinā.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PĀRDEVĒJS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atbild par piegādātās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preces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kvalitāti un sedz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PIRCĒJAm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visus pierādītos ar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preces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neatbilstību kvalitātei saistītos zaudējumus.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 xml:space="preserve">PRECEI </w:t>
      </w:r>
      <w:r w:rsidRPr="009705F2">
        <w:rPr>
          <w:rFonts w:eastAsia="Arial Unicode MS"/>
          <w:kern w:val="1"/>
          <w:sz w:val="24"/>
          <w:szCs w:val="24"/>
          <w:lang w:eastAsia="ar-SA"/>
        </w:rPr>
        <w:t>jābūt iepakotai tarā, kas atbilst ražotāja valsts standartiem vai tehnisko noteikumu prasībām, un kas nodrošina nemainīgu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 xml:space="preserve"> preces </w:t>
      </w:r>
      <w:r w:rsidRPr="009705F2">
        <w:rPr>
          <w:rFonts w:eastAsia="Arial Unicode MS"/>
          <w:kern w:val="1"/>
          <w:sz w:val="24"/>
          <w:szCs w:val="24"/>
          <w:lang w:eastAsia="ar-SA"/>
        </w:rPr>
        <w:t>kvalitātes saglabāšanu tās pārvadāšanas un glabāšanas laikā.</w:t>
      </w:r>
    </w:p>
    <w:p w:rsidR="00E05145" w:rsidRPr="009705F2" w:rsidRDefault="00E05145" w:rsidP="00E05145">
      <w:pPr>
        <w:keepNext/>
        <w:widowControl w:val="0"/>
        <w:numPr>
          <w:ilvl w:val="0"/>
          <w:numId w:val="1"/>
        </w:numPr>
        <w:suppressAutoHyphens/>
        <w:spacing w:before="120" w:after="120"/>
        <w:jc w:val="center"/>
        <w:outlineLvl w:val="0"/>
        <w:rPr>
          <w:rFonts w:eastAsia="Times New Roman"/>
          <w:b/>
          <w:bCs/>
          <w:kern w:val="1"/>
          <w:sz w:val="24"/>
          <w:szCs w:val="24"/>
          <w:lang w:eastAsia="ar-SA"/>
        </w:rPr>
      </w:pPr>
      <w:r w:rsidRPr="009705F2">
        <w:rPr>
          <w:rFonts w:eastAsia="Times New Roman"/>
          <w:b/>
          <w:bCs/>
          <w:kern w:val="1"/>
          <w:sz w:val="24"/>
          <w:szCs w:val="24"/>
          <w:lang w:eastAsia="ar-SA"/>
        </w:rPr>
        <w:t>Pasūtījumu veikšana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kern w:val="1"/>
          <w:sz w:val="24"/>
          <w:szCs w:val="24"/>
          <w:lang w:eastAsia="ar-SA"/>
        </w:rPr>
        <w:t>Pasūtījumu veic Slimnīcas pilnvarotā persona, informējot PĀRDEVĒJU par nepieciešamo PRECES daudzumu pa telefonu ____________.</w:t>
      </w:r>
    </w:p>
    <w:p w:rsidR="00E05145" w:rsidRPr="009705F2" w:rsidRDefault="00E05145" w:rsidP="00E05145">
      <w:pPr>
        <w:keepNext/>
        <w:widowControl w:val="0"/>
        <w:numPr>
          <w:ilvl w:val="0"/>
          <w:numId w:val="1"/>
        </w:numPr>
        <w:suppressAutoHyphens/>
        <w:spacing w:before="120" w:after="120"/>
        <w:jc w:val="center"/>
        <w:outlineLvl w:val="0"/>
        <w:rPr>
          <w:rFonts w:eastAsia="Times New Roman"/>
          <w:b/>
          <w:bCs/>
          <w:kern w:val="1"/>
          <w:sz w:val="24"/>
          <w:szCs w:val="28"/>
          <w:lang w:eastAsia="ar-SA"/>
        </w:rPr>
      </w:pPr>
      <w:r w:rsidRPr="009705F2">
        <w:rPr>
          <w:rFonts w:eastAsia="Times New Roman"/>
          <w:b/>
          <w:bCs/>
          <w:kern w:val="1"/>
          <w:sz w:val="24"/>
          <w:szCs w:val="28"/>
          <w:lang w:eastAsia="ar-SA"/>
        </w:rPr>
        <w:t>Līguma summa un samaksas kārtība</w:t>
      </w:r>
    </w:p>
    <w:p w:rsidR="00E05145" w:rsidRPr="00BA7409" w:rsidRDefault="00E05145" w:rsidP="00BA7409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872003">
        <w:rPr>
          <w:rFonts w:eastAsia="Arial Unicode MS"/>
          <w:kern w:val="1"/>
          <w:sz w:val="24"/>
          <w:szCs w:val="24"/>
          <w:lang w:eastAsia="ar-SA"/>
        </w:rPr>
        <w:t xml:space="preserve">Kopējā Līguma summa ir </w:t>
      </w:r>
      <w:r w:rsidRPr="001A2443">
        <w:rPr>
          <w:rFonts w:eastAsia="Arial Unicode MS"/>
          <w:b/>
          <w:kern w:val="1"/>
          <w:sz w:val="24"/>
          <w:szCs w:val="24"/>
          <w:lang w:eastAsia="ar-SA"/>
        </w:rPr>
        <w:t>EUR</w:t>
      </w:r>
      <w:r w:rsidR="001A2443" w:rsidRPr="001A2443">
        <w:rPr>
          <w:rFonts w:eastAsia="Arial Unicode MS"/>
          <w:b/>
          <w:kern w:val="1"/>
          <w:sz w:val="24"/>
          <w:szCs w:val="24"/>
          <w:lang w:eastAsia="ar-SA"/>
        </w:rPr>
        <w:t xml:space="preserve"> </w:t>
      </w:r>
      <w:r w:rsidR="007F4BD2">
        <w:rPr>
          <w:rFonts w:eastAsia="Arial Unicode MS"/>
          <w:b/>
          <w:kern w:val="1"/>
          <w:sz w:val="24"/>
          <w:szCs w:val="24"/>
          <w:lang w:eastAsia="ar-SA"/>
        </w:rPr>
        <w:t>694,08</w:t>
      </w:r>
      <w:r w:rsidRPr="00872003">
        <w:rPr>
          <w:rFonts w:eastAsia="Arial Unicode MS"/>
          <w:kern w:val="1"/>
          <w:sz w:val="24"/>
          <w:szCs w:val="24"/>
          <w:lang w:eastAsia="ar-SA"/>
        </w:rPr>
        <w:t xml:space="preserve"> </w:t>
      </w:r>
      <w:r w:rsidR="0021490B">
        <w:rPr>
          <w:rFonts w:eastAsia="Arial Unicode MS"/>
          <w:i/>
          <w:kern w:val="1"/>
          <w:sz w:val="24"/>
          <w:szCs w:val="24"/>
          <w:lang w:eastAsia="ar-SA"/>
        </w:rPr>
        <w:t>(</w:t>
      </w:r>
      <w:r w:rsidR="007F4BD2">
        <w:rPr>
          <w:rFonts w:eastAsia="Arial Unicode MS"/>
          <w:i/>
          <w:kern w:val="1"/>
          <w:sz w:val="24"/>
          <w:szCs w:val="24"/>
          <w:lang w:eastAsia="ar-SA"/>
        </w:rPr>
        <w:t>seši simti deviņdesmit četri</w:t>
      </w:r>
      <w:r w:rsidR="00BA7409" w:rsidRPr="00BA7409">
        <w:rPr>
          <w:rFonts w:eastAsia="Arial Unicode MS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="0021490B" w:rsidRPr="00BA7409">
        <w:rPr>
          <w:rFonts w:eastAsia="Arial Unicode MS"/>
          <w:i/>
          <w:kern w:val="1"/>
          <w:sz w:val="24"/>
          <w:szCs w:val="24"/>
          <w:lang w:eastAsia="ar-SA"/>
        </w:rPr>
        <w:t>euro</w:t>
      </w:r>
      <w:proofErr w:type="spellEnd"/>
      <w:r w:rsidR="0021490B" w:rsidRPr="00BA7409">
        <w:rPr>
          <w:rFonts w:eastAsia="Arial Unicode MS"/>
          <w:i/>
          <w:kern w:val="1"/>
          <w:sz w:val="24"/>
          <w:szCs w:val="24"/>
          <w:lang w:eastAsia="ar-SA"/>
        </w:rPr>
        <w:t xml:space="preserve"> </w:t>
      </w:r>
      <w:r w:rsidR="007F4BD2">
        <w:rPr>
          <w:rFonts w:eastAsia="Arial Unicode MS"/>
          <w:i/>
          <w:kern w:val="1"/>
          <w:sz w:val="24"/>
          <w:szCs w:val="24"/>
          <w:lang w:eastAsia="ar-SA"/>
        </w:rPr>
        <w:t>08</w:t>
      </w:r>
      <w:r w:rsidR="0021490B" w:rsidRPr="00BA7409">
        <w:rPr>
          <w:rFonts w:eastAsia="Arial Unicode MS"/>
          <w:i/>
          <w:kern w:val="1"/>
          <w:sz w:val="24"/>
          <w:szCs w:val="24"/>
          <w:lang w:eastAsia="ar-SA"/>
        </w:rPr>
        <w:t xml:space="preserve"> </w:t>
      </w:r>
      <w:r w:rsidRPr="00BA7409">
        <w:rPr>
          <w:rFonts w:eastAsia="Arial Unicode MS"/>
          <w:i/>
          <w:kern w:val="1"/>
          <w:sz w:val="24"/>
          <w:szCs w:val="24"/>
          <w:lang w:eastAsia="ar-SA"/>
        </w:rPr>
        <w:t>centi</w:t>
      </w:r>
      <w:r w:rsidRPr="00BA7409">
        <w:rPr>
          <w:rFonts w:eastAsia="Arial Unicode MS"/>
          <w:kern w:val="1"/>
          <w:sz w:val="24"/>
          <w:szCs w:val="24"/>
          <w:lang w:eastAsia="ar-SA"/>
        </w:rPr>
        <w:t>) bez PVN. Pievienotās vērtības nodoklis nav Līguma priekšmeta daļa, tas tiek maksāts atbilstoši attiecīgajā maksāšanas brīdī normatīvajos aktos noteiktajam.</w:t>
      </w:r>
    </w:p>
    <w:p w:rsidR="00E05145" w:rsidRPr="00564F65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564F65">
        <w:rPr>
          <w:rFonts w:eastAsia="Arial Unicode MS"/>
          <w:kern w:val="1"/>
          <w:sz w:val="24"/>
          <w:szCs w:val="24"/>
          <w:lang w:eastAsia="ar-SA"/>
        </w:rPr>
        <w:t xml:space="preserve">Preces cenas nevar tikt palielinātas visu līguma darbības laiku. 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>
        <w:rPr>
          <w:rFonts w:eastAsia="Arial Unicode MS"/>
          <w:kern w:val="1"/>
          <w:sz w:val="24"/>
          <w:szCs w:val="24"/>
          <w:lang w:eastAsia="ar-SA"/>
        </w:rPr>
        <w:t xml:space="preserve">Cenas tiek noteiktas </w:t>
      </w:r>
      <w:proofErr w:type="spellStart"/>
      <w:r w:rsidRPr="001B1D15">
        <w:rPr>
          <w:rFonts w:eastAsia="Arial Unicode MS"/>
          <w:i/>
          <w:kern w:val="1"/>
          <w:sz w:val="24"/>
          <w:szCs w:val="24"/>
          <w:lang w:eastAsia="ar-SA"/>
        </w:rPr>
        <w:t>euro</w:t>
      </w:r>
      <w:proofErr w:type="spellEnd"/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(</w:t>
      </w:r>
      <w:r>
        <w:rPr>
          <w:rFonts w:eastAsia="Arial Unicode MS"/>
          <w:kern w:val="1"/>
          <w:sz w:val="24"/>
          <w:szCs w:val="24"/>
          <w:lang w:eastAsia="ar-SA"/>
        </w:rPr>
        <w:t>EUR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), vadoties no iepirkuma procedūrā iesniegtā finanšu piedāvājuma un tiek norādītas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</w:t>
      </w:r>
      <w:r w:rsidRPr="009705F2">
        <w:rPr>
          <w:rFonts w:eastAsia="Arial Unicode MS"/>
          <w:b/>
          <w:bCs/>
          <w:kern w:val="1"/>
          <w:sz w:val="24"/>
          <w:szCs w:val="24"/>
          <w:lang w:eastAsia="ar-SA"/>
        </w:rPr>
        <w:t>pielikumā Nr. 2</w:t>
      </w:r>
      <w:r w:rsidRPr="009705F2">
        <w:rPr>
          <w:rFonts w:eastAsia="Arial Unicode MS"/>
          <w:kern w:val="1"/>
          <w:sz w:val="24"/>
          <w:szCs w:val="24"/>
          <w:lang w:eastAsia="ar-SA"/>
        </w:rPr>
        <w:t>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Preces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cenā ir iekļauti transportēšanas izdevumi, nodokļi, kā arī citi izdevumi, kas rodas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PĀRDEVĒJAm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sakarā ar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Preces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ievešanu Latvijas Republikā un tās piegādi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PIRCĒJAm</w:t>
      </w:r>
      <w:r w:rsidRPr="009705F2">
        <w:rPr>
          <w:rFonts w:eastAsia="Arial Unicode MS"/>
          <w:kern w:val="1"/>
          <w:sz w:val="24"/>
          <w:szCs w:val="24"/>
          <w:lang w:eastAsia="ar-SA"/>
        </w:rPr>
        <w:t>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Visi papildus izdevumi, kuri var rasties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PĀRDEVĒJAm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, saskaņā ar šo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Līgumu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, iepriekš rakstiski jāsaskaņo ar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PIRCĒJU.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Gadījumā, ja papildus izdevumi netika iepriekš rakstiski saskaņoti ar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PIRCĒJU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, tie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PĀRDEVĒJAm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netiek atlīdzināti.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PIRCĒJS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apmaksā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preci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, veicot pēcapmaksu </w:t>
      </w:r>
      <w:r>
        <w:rPr>
          <w:rFonts w:eastAsia="Arial Unicode MS"/>
          <w:b/>
          <w:bCs/>
          <w:kern w:val="1"/>
          <w:sz w:val="24"/>
          <w:szCs w:val="24"/>
          <w:lang w:eastAsia="ar-SA"/>
        </w:rPr>
        <w:t>45</w:t>
      </w:r>
      <w:r w:rsidRPr="009705F2">
        <w:rPr>
          <w:rFonts w:eastAsia="Arial Unicode MS"/>
          <w:b/>
          <w:bCs/>
          <w:kern w:val="1"/>
          <w:sz w:val="24"/>
          <w:szCs w:val="24"/>
          <w:lang w:eastAsia="ar-SA"/>
        </w:rPr>
        <w:t xml:space="preserve"> (</w:t>
      </w:r>
      <w:r>
        <w:rPr>
          <w:rFonts w:eastAsia="Arial Unicode MS"/>
          <w:b/>
          <w:bCs/>
          <w:kern w:val="1"/>
          <w:sz w:val="24"/>
          <w:szCs w:val="24"/>
          <w:lang w:eastAsia="ar-SA"/>
        </w:rPr>
        <w:t>četrdesmit piecu)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dienu laikā no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lastRenderedPageBreak/>
        <w:t>preces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piegādes brīža, pēc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preču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pavadzīmes - rēķina iesniegšanas.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Par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preces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apmaksas dienu tiek uzskatīta diena, kad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PIRCĒJS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ir pārskaitījis naudu uz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PĀRDEVĒJA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bankas kontu, ko apliecina attiecīgais maksājuma uzdevums. </w:t>
      </w:r>
    </w:p>
    <w:p w:rsidR="00E05145" w:rsidRPr="009705F2" w:rsidRDefault="00E05145" w:rsidP="00E05145">
      <w:pPr>
        <w:keepNext/>
        <w:widowControl w:val="0"/>
        <w:numPr>
          <w:ilvl w:val="0"/>
          <w:numId w:val="1"/>
        </w:numPr>
        <w:suppressAutoHyphens/>
        <w:spacing w:before="120" w:after="120"/>
        <w:jc w:val="center"/>
        <w:outlineLvl w:val="0"/>
        <w:rPr>
          <w:rFonts w:eastAsia="Times New Roman"/>
          <w:b/>
          <w:bCs/>
          <w:kern w:val="1"/>
          <w:sz w:val="24"/>
          <w:szCs w:val="24"/>
          <w:lang w:eastAsia="ar-SA"/>
        </w:rPr>
      </w:pPr>
      <w:r w:rsidRPr="009705F2">
        <w:rPr>
          <w:rFonts w:eastAsia="Times New Roman"/>
          <w:b/>
          <w:bCs/>
          <w:kern w:val="1"/>
          <w:sz w:val="24"/>
          <w:szCs w:val="24"/>
          <w:lang w:eastAsia="ar-SA"/>
        </w:rPr>
        <w:t>Līguma izpildes termiņš, vieta un nosacījumi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smartTag w:uri="schemas-tilde-lv/tildestengine" w:element="veidnes">
        <w:smartTagPr>
          <w:attr w:name="baseform" w:val="līgum|s"/>
          <w:attr w:name="id" w:val="-1"/>
          <w:attr w:name="text" w:val="Līgums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Līgums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stājas spēkā ar </w:t>
      </w:r>
      <w:r>
        <w:rPr>
          <w:rFonts w:eastAsia="Arial Unicode MS"/>
          <w:kern w:val="1"/>
          <w:sz w:val="24"/>
          <w:szCs w:val="24"/>
          <w:lang w:eastAsia="ar-SA"/>
        </w:rPr>
        <w:t>tā parakstīšanas dienu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un tiek noslēgts </w:t>
      </w:r>
      <w:r w:rsidRPr="00C625EC">
        <w:rPr>
          <w:rFonts w:eastAsia="Arial Unicode MS"/>
          <w:b/>
          <w:kern w:val="1"/>
          <w:sz w:val="24"/>
          <w:szCs w:val="24"/>
          <w:lang w:eastAsia="ar-SA"/>
        </w:rPr>
        <w:t>uz 12 (divpadsmit) mēnešiem</w:t>
      </w:r>
      <w:r w:rsidRPr="00C625EC">
        <w:rPr>
          <w:rFonts w:eastAsia="Arial Unicode MS"/>
          <w:kern w:val="1"/>
          <w:sz w:val="24"/>
          <w:szCs w:val="24"/>
          <w:lang w:eastAsia="ar-SA"/>
        </w:rPr>
        <w:t xml:space="preserve"> </w:t>
      </w:r>
      <w:r w:rsidRPr="00C54A68">
        <w:rPr>
          <w:rFonts w:eastAsia="Arial Unicode MS"/>
          <w:kern w:val="1"/>
          <w:sz w:val="24"/>
          <w:szCs w:val="24"/>
          <w:lang w:eastAsia="ar-SA"/>
        </w:rPr>
        <w:t>vai</w:t>
      </w:r>
      <w:r w:rsidRPr="00C54A68">
        <w:rPr>
          <w:rFonts w:eastAsia="Arial Unicode MS"/>
          <w:bCs/>
          <w:kern w:val="1"/>
          <w:sz w:val="24"/>
          <w:szCs w:val="24"/>
          <w:lang w:eastAsia="ar-SA"/>
        </w:rPr>
        <w:t xml:space="preserve"> līdz brīdim, kad summa par </w:t>
      </w:r>
      <w:r>
        <w:rPr>
          <w:rFonts w:eastAsia="Arial Unicode MS"/>
          <w:bCs/>
          <w:kern w:val="1"/>
          <w:sz w:val="24"/>
          <w:szCs w:val="24"/>
          <w:lang w:eastAsia="ar-SA"/>
        </w:rPr>
        <w:t xml:space="preserve">pakalpojumu </w:t>
      </w:r>
      <w:r w:rsidRPr="00C54A68">
        <w:rPr>
          <w:rFonts w:eastAsia="Arial Unicode MS"/>
          <w:b/>
          <w:kern w:val="1"/>
          <w:sz w:val="24"/>
          <w:szCs w:val="24"/>
          <w:lang w:eastAsia="ar-SA"/>
        </w:rPr>
        <w:t xml:space="preserve">ir sasniegusi </w:t>
      </w:r>
      <w:r>
        <w:rPr>
          <w:rFonts w:eastAsia="Arial Unicode MS"/>
          <w:b/>
          <w:kern w:val="1"/>
          <w:sz w:val="24"/>
          <w:szCs w:val="24"/>
          <w:lang w:eastAsia="ar-SA"/>
        </w:rPr>
        <w:t>kopējo Līguma summu (3.1. punkts).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PĀRDEVĒJS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piegādā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PIRCĒJAm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preci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saskaņā ar pasūtījumu ne vēlāk kā </w:t>
      </w:r>
      <w:r w:rsidRPr="009705F2">
        <w:rPr>
          <w:rFonts w:eastAsia="Arial Unicode MS"/>
          <w:b/>
          <w:bCs/>
          <w:kern w:val="1"/>
          <w:sz w:val="24"/>
          <w:szCs w:val="24"/>
          <w:lang w:eastAsia="ar-SA"/>
        </w:rPr>
        <w:t>_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(_______) darba dienu laikā no pasūtījuma izdarīšanas brīža, ar savu transportu uz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PIRCĒJA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norādīto adresi: VSIA “Traumatoloģijas un ortopēdijas slimnīca”, Duntes ielā 22, Rīgā, un sedz visus ar to saistītos izdevumus.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Prece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uzskatāma nodota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PIRCĒJAm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no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preču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pavadzīmes - rēķina iesniegšanas dienas.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Preču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pavadzīmi - rēķinu no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PIRCĒJA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puses paraksta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PIRCĒJA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pilnvarotā persona – medicīniskās noliktavas pārzine. 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Saņemot pasūtījumu, PIRCĒJA pilnvarotā persona pārbauda piegādāto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preču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atbilstību pasūtījumam un PREČU pavadzīmei – rēķinam, kā arī izdara atzīmi uz rēķina par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preču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pieņemšanu.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Ja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PIRCĒJS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kāda iemesla dēļ atsakās parakstīt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preču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pavadzīmes - rēķinu par saņemto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preci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, viņa pienākums ir rakstiski informēt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PĀRDEVĒJU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par atteikuma iemesliem </w:t>
      </w:r>
      <w:r w:rsidRPr="009705F2">
        <w:rPr>
          <w:rFonts w:eastAsia="Arial Unicode MS"/>
          <w:b/>
          <w:bCs/>
          <w:kern w:val="1"/>
          <w:sz w:val="24"/>
          <w:szCs w:val="24"/>
          <w:lang w:eastAsia="ar-SA"/>
        </w:rPr>
        <w:t>5 (piecu) darba dienu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laikā no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preču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pavadzīmes - rēķina saņemšanas dienas.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b/>
          <w:bCs/>
          <w:kern w:val="1"/>
          <w:sz w:val="24"/>
          <w:szCs w:val="24"/>
          <w:u w:val="single"/>
          <w:lang w:eastAsia="ar-SA"/>
        </w:rPr>
        <w:t xml:space="preserve">PIRCĒJA </w:t>
      </w:r>
      <w:smartTag w:uri="schemas-tilde-lv/tildestengine" w:element="veidnes">
        <w:smartTagPr>
          <w:attr w:name="baseform" w:val="pretenzij|a"/>
          <w:attr w:name="id" w:val="-1"/>
          <w:attr w:name="text" w:val="pretenzijas"/>
        </w:smartTagPr>
        <w:r w:rsidRPr="009705F2">
          <w:rPr>
            <w:rFonts w:eastAsia="Arial Unicode MS"/>
            <w:b/>
            <w:bCs/>
            <w:kern w:val="1"/>
            <w:sz w:val="24"/>
            <w:szCs w:val="24"/>
            <w:u w:val="single"/>
            <w:lang w:eastAsia="ar-SA"/>
          </w:rPr>
          <w:t>pretenzijas</w:t>
        </w:r>
      </w:smartTag>
      <w:r w:rsidRPr="009705F2">
        <w:rPr>
          <w:rFonts w:eastAsia="Arial Unicode MS"/>
          <w:b/>
          <w:bCs/>
          <w:kern w:val="1"/>
          <w:sz w:val="24"/>
          <w:szCs w:val="24"/>
          <w:u w:val="single"/>
          <w:lang w:eastAsia="ar-SA"/>
        </w:rPr>
        <w:t xml:space="preserve"> par </w:t>
      </w:r>
      <w:r w:rsidRPr="009705F2">
        <w:rPr>
          <w:rFonts w:eastAsia="Arial Unicode MS"/>
          <w:b/>
          <w:bCs/>
          <w:caps/>
          <w:kern w:val="1"/>
          <w:sz w:val="24"/>
          <w:szCs w:val="24"/>
          <w:u w:val="single"/>
          <w:lang w:eastAsia="ar-SA"/>
        </w:rPr>
        <w:t>preces</w:t>
      </w:r>
      <w:r w:rsidRPr="009705F2">
        <w:rPr>
          <w:rFonts w:eastAsia="Arial Unicode MS"/>
          <w:b/>
          <w:bCs/>
          <w:kern w:val="1"/>
          <w:sz w:val="24"/>
          <w:szCs w:val="24"/>
          <w:u w:val="single"/>
          <w:lang w:eastAsia="ar-SA"/>
        </w:rPr>
        <w:t xml:space="preserve"> daudzumu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>:</w:t>
      </w:r>
    </w:p>
    <w:p w:rsidR="00E05145" w:rsidRPr="009705F2" w:rsidRDefault="00E05145" w:rsidP="00E05145">
      <w:pPr>
        <w:widowControl w:val="0"/>
        <w:numPr>
          <w:ilvl w:val="2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ja, pieņemot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preci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,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PIRCĒJS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atklāj iztrūkumu, bojājumu vai cita veida neatbilstību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nosacījumiem un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preču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pavadzīmēm - rēķiniem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,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PIRCĒJS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par iztrūkumu vai neatbilstības faktu </w:t>
      </w:r>
      <w:r w:rsidRPr="009705F2">
        <w:rPr>
          <w:rFonts w:eastAsia="Arial Unicode MS"/>
          <w:b/>
          <w:bCs/>
          <w:kern w:val="1"/>
          <w:sz w:val="24"/>
          <w:szCs w:val="24"/>
          <w:lang w:eastAsia="ar-SA"/>
        </w:rPr>
        <w:t>5 (piecu) darba dienu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laikā noformē un </w:t>
      </w:r>
      <w:proofErr w:type="spellStart"/>
      <w:r w:rsidRPr="009705F2">
        <w:rPr>
          <w:rFonts w:eastAsia="Arial Unicode MS"/>
          <w:kern w:val="1"/>
          <w:sz w:val="24"/>
          <w:szCs w:val="24"/>
          <w:lang w:eastAsia="ar-SA"/>
        </w:rPr>
        <w:t>nosūta</w:t>
      </w:r>
      <w:proofErr w:type="spellEnd"/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PĀRDEVĒJAm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attiecīgu </w:t>
      </w:r>
      <w:smartTag w:uri="schemas-tilde-lv/tildestengine" w:element="veidnes">
        <w:smartTagPr>
          <w:attr w:name="baseform" w:val="akt|s"/>
          <w:attr w:name="id" w:val="-1"/>
          <w:attr w:name="text" w:val="aktu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aktu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>;</w:t>
      </w:r>
    </w:p>
    <w:p w:rsidR="00E05145" w:rsidRPr="009705F2" w:rsidRDefault="00E05145" w:rsidP="00E05145">
      <w:pPr>
        <w:widowControl w:val="0"/>
        <w:numPr>
          <w:ilvl w:val="2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PĀRDEVĒJS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</w:t>
      </w:r>
      <w:r w:rsidRPr="009705F2">
        <w:rPr>
          <w:rFonts w:eastAsia="Arial Unicode MS"/>
          <w:b/>
          <w:bCs/>
          <w:kern w:val="1"/>
          <w:sz w:val="24"/>
          <w:szCs w:val="24"/>
          <w:lang w:eastAsia="ar-SA"/>
        </w:rPr>
        <w:t>5 (piecu) darba dienu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laikā pēc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PIRCĒJA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</w:t>
      </w:r>
      <w:smartTag w:uri="schemas-tilde-lv/tildestengine" w:element="veidnes">
        <w:smartTagPr>
          <w:attr w:name="baseform" w:val="pretenzij|a"/>
          <w:attr w:name="id" w:val="-1"/>
          <w:attr w:name="text" w:val="pretenzijas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pretenzijas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saņemšanas dienas aizvieto bojātās vai neatbilstošās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preces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ar jaunām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precēm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uz sava rēķina.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b/>
          <w:bCs/>
          <w:caps/>
          <w:kern w:val="1"/>
          <w:sz w:val="24"/>
          <w:szCs w:val="24"/>
          <w:u w:val="single"/>
          <w:lang w:eastAsia="ar-SA"/>
        </w:rPr>
        <w:t>PIRCĒJA</w:t>
      </w:r>
      <w:r w:rsidRPr="009705F2">
        <w:rPr>
          <w:rFonts w:eastAsia="Arial Unicode MS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smartTag w:uri="schemas-tilde-lv/tildestengine" w:element="veidnes">
        <w:smartTagPr>
          <w:attr w:name="baseform" w:val="pretenzij|a"/>
          <w:attr w:name="id" w:val="-1"/>
          <w:attr w:name="text" w:val="pretenzijas"/>
        </w:smartTagPr>
        <w:r w:rsidRPr="009705F2">
          <w:rPr>
            <w:rFonts w:eastAsia="Arial Unicode MS"/>
            <w:b/>
            <w:bCs/>
            <w:kern w:val="1"/>
            <w:sz w:val="24"/>
            <w:szCs w:val="24"/>
            <w:u w:val="single"/>
            <w:lang w:eastAsia="ar-SA"/>
          </w:rPr>
          <w:t>pretenzijas</w:t>
        </w:r>
      </w:smartTag>
      <w:r w:rsidRPr="009705F2">
        <w:rPr>
          <w:rFonts w:eastAsia="Arial Unicode MS"/>
          <w:b/>
          <w:bCs/>
          <w:kern w:val="1"/>
          <w:sz w:val="24"/>
          <w:szCs w:val="24"/>
          <w:u w:val="single"/>
          <w:lang w:eastAsia="ar-SA"/>
        </w:rPr>
        <w:t xml:space="preserve"> par </w:t>
      </w:r>
      <w:r w:rsidRPr="009705F2">
        <w:rPr>
          <w:rFonts w:eastAsia="Arial Unicode MS"/>
          <w:b/>
          <w:bCs/>
          <w:caps/>
          <w:kern w:val="1"/>
          <w:sz w:val="24"/>
          <w:szCs w:val="24"/>
          <w:u w:val="single"/>
          <w:lang w:eastAsia="ar-SA"/>
        </w:rPr>
        <w:t>preces</w:t>
      </w:r>
      <w:r w:rsidRPr="009705F2">
        <w:rPr>
          <w:rFonts w:eastAsia="Arial Unicode MS"/>
          <w:b/>
          <w:bCs/>
          <w:kern w:val="1"/>
          <w:sz w:val="24"/>
          <w:szCs w:val="24"/>
          <w:u w:val="single"/>
          <w:lang w:eastAsia="ar-SA"/>
        </w:rPr>
        <w:t xml:space="preserve"> kvalitāti</w:t>
      </w:r>
      <w:r w:rsidRPr="009705F2">
        <w:rPr>
          <w:rFonts w:eastAsia="Arial Unicode MS"/>
          <w:kern w:val="1"/>
          <w:sz w:val="24"/>
          <w:szCs w:val="24"/>
          <w:lang w:eastAsia="ar-SA"/>
        </w:rPr>
        <w:t>:</w:t>
      </w:r>
    </w:p>
    <w:p w:rsidR="00E05145" w:rsidRPr="009705F2" w:rsidRDefault="00E05145" w:rsidP="00E05145">
      <w:pPr>
        <w:widowControl w:val="0"/>
        <w:numPr>
          <w:ilvl w:val="2"/>
          <w:numId w:val="1"/>
        </w:numPr>
        <w:suppressAutoHyphens/>
        <w:spacing w:before="120" w:after="120"/>
        <w:jc w:val="both"/>
        <w:rPr>
          <w:rFonts w:eastAsia="Arial Unicode MS"/>
          <w:b/>
          <w:bCs/>
          <w:kern w:val="1"/>
          <w:sz w:val="24"/>
          <w:szCs w:val="24"/>
          <w:lang w:eastAsia="ar-SA"/>
        </w:rPr>
      </w:pPr>
      <w:r w:rsidRPr="009705F2">
        <w:rPr>
          <w:rFonts w:eastAsia="Arial Unicode MS"/>
          <w:b/>
          <w:bCs/>
          <w:kern w:val="1"/>
          <w:sz w:val="24"/>
          <w:szCs w:val="24"/>
          <w:lang w:eastAsia="ar-SA"/>
        </w:rPr>
        <w:t xml:space="preserve">Ja piegādātajām PRECĒM </w:t>
      </w:r>
      <w:r w:rsidRPr="009705F2">
        <w:rPr>
          <w:rFonts w:eastAsia="Arial Unicode MS"/>
          <w:b/>
          <w:bCs/>
          <w:kern w:val="1"/>
          <w:sz w:val="24"/>
          <w:szCs w:val="24"/>
          <w:u w:val="single"/>
          <w:lang w:eastAsia="ar-SA"/>
        </w:rPr>
        <w:t>medicīniskās pielietošanas procesā</w:t>
      </w:r>
      <w:r w:rsidRPr="009705F2">
        <w:rPr>
          <w:rFonts w:eastAsia="Arial Unicode MS"/>
          <w:b/>
          <w:bCs/>
          <w:kern w:val="1"/>
          <w:sz w:val="24"/>
          <w:szCs w:val="24"/>
          <w:lang w:eastAsia="ar-SA"/>
        </w:rPr>
        <w:t xml:space="preserve"> tiek konstatēts, ka </w:t>
      </w:r>
      <w:r w:rsidRPr="009705F2">
        <w:rPr>
          <w:rFonts w:eastAsia="Arial Unicode MS"/>
          <w:b/>
          <w:bCs/>
          <w:caps/>
          <w:kern w:val="1"/>
          <w:sz w:val="24"/>
          <w:szCs w:val="24"/>
          <w:lang w:eastAsia="ar-SA"/>
        </w:rPr>
        <w:t>preces</w:t>
      </w:r>
      <w:r w:rsidRPr="009705F2">
        <w:rPr>
          <w:rFonts w:eastAsia="Arial Unicode MS"/>
          <w:b/>
          <w:bCs/>
          <w:kern w:val="1"/>
          <w:sz w:val="24"/>
          <w:szCs w:val="24"/>
          <w:lang w:eastAsia="ar-SA"/>
        </w:rPr>
        <w:t xml:space="preserve"> kvalitātes prasības būtiski atšķiras no tehniskajā specifikācijā norādītajām, kā arī </w:t>
      </w:r>
      <w:r w:rsidRPr="009705F2">
        <w:rPr>
          <w:rFonts w:eastAsia="Arial Unicode MS"/>
          <w:b/>
          <w:bCs/>
          <w:caps/>
          <w:kern w:val="1"/>
          <w:sz w:val="24"/>
          <w:szCs w:val="24"/>
          <w:lang w:eastAsia="ar-SA"/>
        </w:rPr>
        <w:t>preces</w:t>
      </w:r>
      <w:r w:rsidRPr="009705F2">
        <w:rPr>
          <w:rFonts w:eastAsia="Arial Unicode MS"/>
          <w:b/>
          <w:bCs/>
          <w:kern w:val="1"/>
          <w:sz w:val="24"/>
          <w:szCs w:val="24"/>
          <w:lang w:eastAsia="ar-SA"/>
        </w:rPr>
        <w:t xml:space="preserve"> lietošana izraisījusi ārstniecības procesa būtiskas izmaiņas, kas var radīt draudus pacienta veselībai un dzīvībai, tad </w:t>
      </w:r>
      <w:r w:rsidRPr="009705F2">
        <w:rPr>
          <w:rFonts w:eastAsia="Arial Unicode MS"/>
          <w:b/>
          <w:bCs/>
          <w:caps/>
          <w:kern w:val="1"/>
          <w:sz w:val="24"/>
          <w:szCs w:val="24"/>
          <w:lang w:eastAsia="ar-SA"/>
        </w:rPr>
        <w:t>PIRCĒJS</w:t>
      </w:r>
      <w:r w:rsidRPr="009705F2">
        <w:rPr>
          <w:rFonts w:eastAsia="Arial Unicode MS"/>
          <w:b/>
          <w:bCs/>
          <w:kern w:val="1"/>
          <w:sz w:val="24"/>
          <w:szCs w:val="24"/>
          <w:lang w:eastAsia="ar-SA"/>
        </w:rPr>
        <w:t xml:space="preserve"> var pārtraukt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705F2">
          <w:rPr>
            <w:rFonts w:eastAsia="Arial Unicode MS"/>
            <w:b/>
            <w:bCs/>
            <w:kern w:val="1"/>
            <w:sz w:val="24"/>
            <w:szCs w:val="24"/>
            <w:lang w:eastAsia="ar-SA"/>
          </w:rPr>
          <w:t>Līguma</w:t>
        </w:r>
      </w:smartTag>
      <w:r w:rsidRPr="009705F2">
        <w:rPr>
          <w:rFonts w:eastAsia="Arial Unicode MS"/>
          <w:b/>
          <w:bCs/>
          <w:kern w:val="1"/>
          <w:sz w:val="24"/>
          <w:szCs w:val="24"/>
          <w:lang w:eastAsia="ar-SA"/>
        </w:rPr>
        <w:t xml:space="preserve"> izpildi pēc savas iniciatīvas, par ko </w:t>
      </w:r>
      <w:r w:rsidRPr="009705F2">
        <w:rPr>
          <w:rFonts w:eastAsia="Arial Unicode MS"/>
          <w:b/>
          <w:bCs/>
          <w:caps/>
          <w:kern w:val="1"/>
          <w:sz w:val="24"/>
          <w:szCs w:val="24"/>
          <w:lang w:eastAsia="ar-SA"/>
        </w:rPr>
        <w:t>PIRCĒJS</w:t>
      </w:r>
      <w:r w:rsidRPr="009705F2">
        <w:rPr>
          <w:rFonts w:eastAsia="Arial Unicode MS"/>
          <w:b/>
          <w:bCs/>
          <w:kern w:val="1"/>
          <w:sz w:val="24"/>
          <w:szCs w:val="24"/>
          <w:lang w:eastAsia="ar-SA"/>
        </w:rPr>
        <w:t xml:space="preserve"> informē </w:t>
      </w:r>
      <w:r w:rsidRPr="009705F2">
        <w:rPr>
          <w:rFonts w:eastAsia="Arial Unicode MS"/>
          <w:b/>
          <w:bCs/>
          <w:caps/>
          <w:kern w:val="1"/>
          <w:sz w:val="24"/>
          <w:szCs w:val="24"/>
          <w:lang w:eastAsia="ar-SA"/>
        </w:rPr>
        <w:t>PĀRDEVĒJU</w:t>
      </w:r>
      <w:r w:rsidRPr="009705F2">
        <w:rPr>
          <w:rFonts w:eastAsia="Arial Unicode MS"/>
          <w:b/>
          <w:bCs/>
          <w:kern w:val="1"/>
          <w:sz w:val="24"/>
          <w:szCs w:val="24"/>
          <w:lang w:eastAsia="ar-SA"/>
        </w:rPr>
        <w:t xml:space="preserve"> 30 (trīsdesmit) darbdienas iepriekš.</w:t>
      </w:r>
    </w:p>
    <w:p w:rsidR="00E05145" w:rsidRPr="009705F2" w:rsidRDefault="00E05145" w:rsidP="00E05145">
      <w:pPr>
        <w:widowControl w:val="0"/>
        <w:numPr>
          <w:ilvl w:val="2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PĀRDEVĒJS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ir atbildīgs par visiem transporta un citiem izdevumiem, kuri saistīti ar bojāto vai sajaukto izstrādājumu atpakaļ atgriešanu, kas rodas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PĀRDEVĒJA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valstī, tranzītvalstī vai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PIRCĒJA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valsts teritorijā.</w:t>
      </w:r>
    </w:p>
    <w:p w:rsidR="00E05145" w:rsidRPr="009705F2" w:rsidRDefault="00E05145" w:rsidP="00E05145">
      <w:pPr>
        <w:keepNext/>
        <w:widowControl w:val="0"/>
        <w:numPr>
          <w:ilvl w:val="0"/>
          <w:numId w:val="1"/>
        </w:numPr>
        <w:suppressAutoHyphens/>
        <w:spacing w:before="120" w:after="120"/>
        <w:jc w:val="center"/>
        <w:outlineLvl w:val="0"/>
        <w:rPr>
          <w:rFonts w:eastAsia="Times New Roman"/>
          <w:b/>
          <w:bCs/>
          <w:kern w:val="1"/>
          <w:sz w:val="24"/>
          <w:szCs w:val="24"/>
          <w:lang w:eastAsia="ar-SA"/>
        </w:rPr>
      </w:pPr>
      <w:r w:rsidRPr="009705F2">
        <w:rPr>
          <w:rFonts w:eastAsia="Times New Roman"/>
          <w:b/>
          <w:bCs/>
          <w:kern w:val="1"/>
          <w:sz w:val="24"/>
          <w:szCs w:val="24"/>
          <w:lang w:eastAsia="ar-SA"/>
        </w:rPr>
        <w:t>Līdzēju atbildība par līguma nepildīšanu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smartTag w:uri="schemas-tilde-lv/tildestengine" w:element="veidnes">
        <w:smartTagPr>
          <w:attr w:name="baseform" w:val="līgum|s"/>
          <w:attr w:name="id" w:val="-1"/>
          <w:attr w:name="text" w:val="Līgums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Līgums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stājas spēkā no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Līdzēju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parakstīšanas brīža un darbojas līdz saistību pilnīgai izpildei, ievērojot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nosacījumus.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Par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preces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nesavlaicīgu piegādi tiek noteikts </w:t>
      </w:r>
      <w:r w:rsidRPr="009705F2">
        <w:rPr>
          <w:rFonts w:eastAsia="Arial Unicode MS"/>
          <w:b/>
          <w:bCs/>
          <w:kern w:val="1"/>
          <w:sz w:val="24"/>
          <w:szCs w:val="24"/>
          <w:lang w:eastAsia="ar-SA"/>
        </w:rPr>
        <w:t>līgumsods 0,5% apmērā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no laikā nepiegādātās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preces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vērtības par katru nokavēto piegādes dienu.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Par piegādātās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preces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nesavlaicīgu apmaksu tiek noteikts </w:t>
      </w:r>
      <w:r w:rsidRPr="009705F2">
        <w:rPr>
          <w:rFonts w:eastAsia="Arial Unicode MS"/>
          <w:b/>
          <w:bCs/>
          <w:kern w:val="1"/>
          <w:sz w:val="24"/>
          <w:szCs w:val="24"/>
          <w:lang w:eastAsia="ar-SA"/>
        </w:rPr>
        <w:t>līgumsods 0,5% apmērā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par katru maksājuma dienu.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Līgumsoda samaksa neatbrīvo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Līdzējus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no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izpildes.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kern w:val="1"/>
          <w:sz w:val="24"/>
          <w:szCs w:val="24"/>
          <w:lang w:eastAsia="ar-SA"/>
        </w:rPr>
        <w:lastRenderedPageBreak/>
        <w:t xml:space="preserve">Ja kāda no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pusēm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nepilda vai nepienācīgi pilda šī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noteikumus, otrai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pusei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ir tiesības pārtraukt šī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darbību, </w:t>
      </w:r>
      <w:r w:rsidRPr="009705F2">
        <w:rPr>
          <w:rFonts w:eastAsia="Arial Unicode MS"/>
          <w:b/>
          <w:bCs/>
          <w:kern w:val="1"/>
          <w:sz w:val="24"/>
          <w:szCs w:val="24"/>
          <w:lang w:eastAsia="ar-SA"/>
        </w:rPr>
        <w:t>vienu mēnesi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iepriekš rakstiski paziņojot par to otrai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pusei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, kā arī ir tiesīga piedzīt no vainīgās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puses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zaudējumus, kuri radušies no šī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neizpildes.</w:t>
      </w:r>
    </w:p>
    <w:p w:rsidR="00E05145" w:rsidRPr="009705F2" w:rsidRDefault="00E05145" w:rsidP="00E05145">
      <w:pPr>
        <w:keepNext/>
        <w:widowControl w:val="0"/>
        <w:numPr>
          <w:ilvl w:val="0"/>
          <w:numId w:val="1"/>
        </w:numPr>
        <w:suppressAutoHyphens/>
        <w:spacing w:before="120" w:after="120"/>
        <w:jc w:val="both"/>
        <w:outlineLvl w:val="0"/>
        <w:rPr>
          <w:rFonts w:eastAsia="Times New Roman"/>
          <w:b/>
          <w:bCs/>
          <w:kern w:val="1"/>
          <w:sz w:val="24"/>
          <w:szCs w:val="24"/>
          <w:lang w:eastAsia="ar-SA"/>
        </w:rPr>
      </w:pPr>
      <w:r w:rsidRPr="009705F2">
        <w:rPr>
          <w:rFonts w:eastAsia="Times New Roman"/>
          <w:b/>
          <w:bCs/>
          <w:kern w:val="1"/>
          <w:sz w:val="24"/>
          <w:szCs w:val="24"/>
          <w:lang w:eastAsia="ar-SA"/>
        </w:rPr>
        <w:t>Līguma grozīšanas kārtība un kārtība, kādā pieļaujama atkāpšanās no līguma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PIRCĒJAm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ir tiesības nekavējoties pārtraukt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Līgumu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: </w:t>
      </w:r>
    </w:p>
    <w:p w:rsidR="00E05145" w:rsidRPr="009705F2" w:rsidRDefault="00E05145" w:rsidP="00E05145">
      <w:pPr>
        <w:widowControl w:val="0"/>
        <w:numPr>
          <w:ilvl w:val="2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ja ir notikusi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PĀRDEVĒJA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labprātīga vai piespiedu likvidācija; </w:t>
      </w:r>
    </w:p>
    <w:p w:rsidR="00E05145" w:rsidRPr="009705F2" w:rsidRDefault="00E05145" w:rsidP="00E05145">
      <w:pPr>
        <w:widowControl w:val="0"/>
        <w:numPr>
          <w:ilvl w:val="2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ja pret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PĀRDEVĒJU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ir uzsākta maksātnespējas vai bankrota procedūra, vai tā darbībā ir apturēta.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PĀRDEVĒJAm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ir tiesības pārtraukt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Līgumu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, savlaicīgi paziņojot par to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PIRCĒJAm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, ja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PIRCĒJS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pēc atkārtotiem rakstveida </w:t>
      </w:r>
      <w:smartTag w:uri="schemas-tilde-lv/tildestengine" w:element="veidnes">
        <w:smartTagPr>
          <w:attr w:name="baseform" w:val="atgādinājum|s"/>
          <w:attr w:name="id" w:val="-1"/>
          <w:attr w:name="text" w:val="atgādinājumiem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atgādinājumiem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pastāvīgi nepilda savas saistības.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pārtraukšanas gadījumā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PIRCĒJS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samaksā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PĀRDEVĒJAm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par faktiski veiktajām preču piegādēm.</w:t>
      </w:r>
    </w:p>
    <w:p w:rsidR="00E05145" w:rsidRPr="009705F2" w:rsidRDefault="00E05145" w:rsidP="00E05145">
      <w:pPr>
        <w:widowControl w:val="0"/>
        <w:numPr>
          <w:ilvl w:val="0"/>
          <w:numId w:val="1"/>
        </w:numPr>
        <w:suppressAutoHyphens/>
        <w:spacing w:before="120" w:after="120"/>
        <w:jc w:val="center"/>
        <w:rPr>
          <w:rFonts w:eastAsia="Arial Unicode MS"/>
          <w:b/>
          <w:bCs/>
          <w:caps/>
          <w:kern w:val="1"/>
          <w:sz w:val="24"/>
          <w:szCs w:val="24"/>
          <w:lang w:eastAsia="ar-SA"/>
        </w:rPr>
      </w:pPr>
      <w:r w:rsidRPr="009705F2">
        <w:rPr>
          <w:rFonts w:eastAsia="Arial Unicode MS"/>
          <w:b/>
          <w:bCs/>
          <w:caps/>
          <w:kern w:val="1"/>
          <w:sz w:val="24"/>
          <w:szCs w:val="24"/>
          <w:lang w:eastAsia="ar-SA"/>
        </w:rPr>
        <w:t>Nepārvarama vara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Ja kāda no Pusēm uzskata, ka tās saistību izpildi ietekmē nepārvarama vara, tai nekavējoties par to rakstiski jāpaziņo otrai Pusei, sniedzot nepieciešamās ziņas un kompetento iestāžu izsniegtus </w:t>
      </w:r>
      <w:proofErr w:type="spellStart"/>
      <w:r w:rsidRPr="009705F2">
        <w:rPr>
          <w:rFonts w:eastAsia="Arial Unicode MS"/>
          <w:kern w:val="1"/>
          <w:sz w:val="24"/>
          <w:szCs w:val="24"/>
          <w:lang w:eastAsia="ar-SA"/>
        </w:rPr>
        <w:t>pieradījumus</w:t>
      </w:r>
      <w:proofErr w:type="spellEnd"/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. 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Abas līgumslēdzējas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uses nav atbildīgas par šajā </w:t>
      </w:r>
      <w:smartTag w:uri="schemas-tilde-lv/tildestengine" w:element="veidnes">
        <w:smartTagPr>
          <w:attr w:name="baseform" w:val="līgum|s"/>
          <w:attr w:name="id" w:val="-1"/>
          <w:attr w:name="text" w:val="Līgumā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līgumā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noteikto saistību neizpildi vai daļēju izpildi, gadījumā, ja tas ir noticis neparedzamas varas ietekmē, kurus puses nevarēja paredzēt, novērst, ietekmēt un par kuru rašanos nenes atbildību, piemēram, normatīvo </w:t>
      </w:r>
      <w:smartTag w:uri="schemas-tilde-lv/tildestengine" w:element="veidnes">
        <w:smartTagPr>
          <w:attr w:name="baseform" w:val="akt|s"/>
          <w:attr w:name="id" w:val="-1"/>
          <w:attr w:name="text" w:val="aktu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aktu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izmaiņas, ugunsgrēks, dabas katastrofas, masu nekārtības, banku bankroti vai citi gadījumi.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use, kas iepriekšminēto apstākļu dēļ nespēj pildīt savus pienākumus informē otru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usi par šiem apstākļiem </w:t>
      </w:r>
      <w:r w:rsidRPr="009705F2">
        <w:rPr>
          <w:rFonts w:eastAsia="Arial Unicode MS"/>
          <w:b/>
          <w:bCs/>
          <w:kern w:val="1"/>
          <w:sz w:val="24"/>
          <w:szCs w:val="24"/>
          <w:lang w:eastAsia="ar-SA"/>
        </w:rPr>
        <w:t>5 darba dienu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laikā pēc apstākļu iestāšanās un norāda konkrētos apstākļus.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Ja nepārvaramās varas apstākļi darbojas ilgāk kā 6 mēnešus, katrai līgumslēdzējai pusei ir tiesības lauzt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līgumu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>, paziņojot par to otrai līgumslēdzējai pusei 30 dienas iepriekš.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kern w:val="1"/>
          <w:sz w:val="24"/>
          <w:szCs w:val="24"/>
          <w:lang w:eastAsia="ar-SA"/>
        </w:rPr>
        <w:t>Līgumslēdzējas puses 7.2.punktā minētajos gadījumos vienojas par saistību izpildes termiņa pagarināšanu vai citu nosacījumu maiņu, kamēr darbojas šie apstākļi un to sekas.</w:t>
      </w:r>
    </w:p>
    <w:p w:rsidR="00E05145" w:rsidRPr="00872003" w:rsidRDefault="00E05145" w:rsidP="00E05145">
      <w:pPr>
        <w:widowControl w:val="0"/>
        <w:numPr>
          <w:ilvl w:val="1"/>
          <w:numId w:val="1"/>
        </w:numPr>
        <w:tabs>
          <w:tab w:val="left" w:pos="1276"/>
        </w:tabs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kern w:val="1"/>
          <w:sz w:val="24"/>
          <w:szCs w:val="24"/>
          <w:lang w:eastAsia="ar-SA"/>
        </w:rPr>
        <w:t>Par nepārvaramas varas apstākļiem nav uzskatāma vispārēja cenu celšanās, t.sk. degvielas, elektroenerģijas, gāzes, u.c. cenu paaugstināšanās, inflācija kādā valstī, valūtas kursu svārstības, un citi tamlīdzīgi biznesa riski.</w:t>
      </w:r>
    </w:p>
    <w:p w:rsidR="00E05145" w:rsidRPr="009705F2" w:rsidRDefault="00E05145" w:rsidP="00E05145">
      <w:pPr>
        <w:widowControl w:val="0"/>
        <w:numPr>
          <w:ilvl w:val="0"/>
          <w:numId w:val="1"/>
        </w:numPr>
        <w:suppressAutoHyphens/>
        <w:spacing w:before="120" w:after="120"/>
        <w:jc w:val="center"/>
        <w:rPr>
          <w:rFonts w:eastAsia="Arial Unicode MS"/>
          <w:b/>
          <w:bCs/>
          <w:caps/>
          <w:kern w:val="1"/>
          <w:sz w:val="24"/>
          <w:szCs w:val="24"/>
          <w:lang w:eastAsia="ar-SA"/>
        </w:rPr>
      </w:pPr>
      <w:r w:rsidRPr="009705F2">
        <w:rPr>
          <w:rFonts w:eastAsia="Arial Unicode MS"/>
          <w:b/>
          <w:bCs/>
          <w:caps/>
          <w:kern w:val="1"/>
          <w:sz w:val="24"/>
          <w:szCs w:val="24"/>
          <w:lang w:eastAsia="ar-SA"/>
        </w:rPr>
        <w:t>Pārējie nosacījumi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smartTag w:uri="schemas-tilde-lv/tildestengine" w:element="veidnes">
        <w:smartTagPr>
          <w:attr w:name="baseform" w:val="līgum|s"/>
          <w:attr w:name="id" w:val="-1"/>
          <w:attr w:name="text" w:val="Līgumā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Līgumā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vai tā pielikumos ietvertie nosacījumi var tikt grozīti vai papildināti tikai abiem līdzējiem, vai to pilnvarotiem pārstāvjiem parakstot papildus vienošanās protokolu.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Līdzēju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(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puses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) saziņa sakarā ar šī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izpildi notiek </w:t>
      </w:r>
      <w:proofErr w:type="spellStart"/>
      <w:r w:rsidRPr="009705F2">
        <w:rPr>
          <w:rFonts w:eastAsia="Arial Unicode MS"/>
          <w:kern w:val="1"/>
          <w:sz w:val="24"/>
          <w:szCs w:val="24"/>
          <w:lang w:eastAsia="ar-SA"/>
        </w:rPr>
        <w:t>rakstveidā</w:t>
      </w:r>
      <w:proofErr w:type="spellEnd"/>
      <w:r w:rsidRPr="009705F2">
        <w:rPr>
          <w:rFonts w:eastAsia="Arial Unicode MS"/>
          <w:kern w:val="1"/>
          <w:sz w:val="24"/>
          <w:szCs w:val="24"/>
          <w:lang w:eastAsia="ar-SA"/>
        </w:rPr>
        <w:t>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Par jautājumiem, kuri nav atrunāti šajā </w:t>
      </w:r>
      <w:smartTag w:uri="schemas-tilde-lv/tildestengine" w:element="veidnes">
        <w:smartTagPr>
          <w:attr w:name="baseform" w:val="līgum|s"/>
          <w:attr w:name="id" w:val="-1"/>
          <w:attr w:name="text" w:val="Līgumā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Līgumā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,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Līdzēji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(puses) vadās, saskaņā ar LR normatīvajiem aktiem.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Līdzēju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(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pušu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) domstarpības, kas saistītas ar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izpildi, tiek risinātas vienošanās ceļā. Vienošanās tiek noformēta tikai rakstiski. Gadījumā, ja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Līdzēji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(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puses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) nevienojas, tad strīdu nodod izskatīšanai tiesā LR normatīvajos </w:t>
      </w:r>
      <w:smartTag w:uri="schemas-tilde-lv/tildestengine" w:element="veidnes">
        <w:smartTagPr>
          <w:attr w:name="baseform" w:val="akt|s"/>
          <w:attr w:name="id" w:val="-1"/>
          <w:attr w:name="text" w:val="aktos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aktos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paredzētajā kārtībā.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Ja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darbības laikā notiek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Līdzēju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(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pušu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>) reorganizācija vai likvidācija, tā tiesības un pienākumus realizē tiesību un saistību pārņēmējs.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PĀRDEVĒJS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nenodod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saistību izpildi trešajai personai bez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PIRCĒJA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iepriekšējas piekrišanas.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Pilnvarotās personas šī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saistību izpildīšanā:</w:t>
      </w:r>
    </w:p>
    <w:p w:rsidR="00E05145" w:rsidRPr="00BA7409" w:rsidRDefault="00E05145" w:rsidP="00E05145">
      <w:pPr>
        <w:widowControl w:val="0"/>
        <w:numPr>
          <w:ilvl w:val="2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kern w:val="1"/>
          <w:sz w:val="24"/>
          <w:szCs w:val="24"/>
          <w:lang w:eastAsia="ar-SA"/>
        </w:rPr>
        <w:lastRenderedPageBreak/>
        <w:t xml:space="preserve">No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PIRCĒJA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puses: </w:t>
      </w:r>
      <w:r w:rsidR="00BA7409">
        <w:rPr>
          <w:rFonts w:eastAsia="Arial Unicode MS"/>
          <w:kern w:val="1"/>
          <w:sz w:val="24"/>
          <w:szCs w:val="24"/>
          <w:lang w:eastAsia="ar-SA"/>
        </w:rPr>
        <w:t>Inga Čingule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tālr.</w:t>
      </w:r>
      <w:r w:rsidR="00BA7409" w:rsidRPr="00BA7409">
        <w:rPr>
          <w:rFonts w:eastAsia="Arial Unicode MS"/>
          <w:kern w:val="1"/>
          <w:sz w:val="24"/>
          <w:szCs w:val="24"/>
          <w:lang w:eastAsia="ar-SA"/>
        </w:rPr>
        <w:t xml:space="preserve">67399412, </w:t>
      </w:r>
      <w:r w:rsidRPr="00BA7409">
        <w:rPr>
          <w:rFonts w:eastAsia="Arial Unicode MS"/>
          <w:kern w:val="1"/>
          <w:sz w:val="24"/>
          <w:szCs w:val="24"/>
          <w:lang w:eastAsia="ar-SA"/>
        </w:rPr>
        <w:t>fakss</w:t>
      </w:r>
      <w:r w:rsidR="00BA7409" w:rsidRPr="00BA7409">
        <w:rPr>
          <w:rFonts w:eastAsia="Arial Unicode MS"/>
          <w:kern w:val="1"/>
          <w:sz w:val="24"/>
          <w:szCs w:val="24"/>
          <w:lang w:eastAsia="ar-SA"/>
        </w:rPr>
        <w:t xml:space="preserve"> </w:t>
      </w:r>
      <w:r w:rsidR="00BA7409" w:rsidRPr="00BA7409">
        <w:rPr>
          <w:sz w:val="24"/>
          <w:szCs w:val="24"/>
        </w:rPr>
        <w:t>67392348.</w:t>
      </w:r>
    </w:p>
    <w:p w:rsidR="00E05145" w:rsidRPr="009705F2" w:rsidRDefault="00E05145" w:rsidP="00E05145">
      <w:pPr>
        <w:widowControl w:val="0"/>
        <w:numPr>
          <w:ilvl w:val="2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No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PĀRDEVĒJA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puses:________________</w:t>
      </w:r>
      <w:proofErr w:type="spellStart"/>
      <w:r w:rsidRPr="009705F2">
        <w:rPr>
          <w:rFonts w:eastAsia="Arial Unicode MS"/>
          <w:kern w:val="1"/>
          <w:sz w:val="24"/>
          <w:szCs w:val="24"/>
          <w:lang w:eastAsia="ar-SA"/>
        </w:rPr>
        <w:t>tālr</w:t>
      </w:r>
      <w:proofErr w:type="spellEnd"/>
      <w:r w:rsidRPr="009705F2">
        <w:rPr>
          <w:rFonts w:eastAsia="Arial Unicode MS"/>
          <w:kern w:val="1"/>
          <w:sz w:val="24"/>
          <w:szCs w:val="24"/>
          <w:lang w:eastAsia="ar-SA"/>
        </w:rPr>
        <w:t>.__________</w:t>
      </w:r>
      <w:smartTag w:uri="schemas-tilde-lv/tildestengine" w:element="veidnes">
        <w:smartTagPr>
          <w:attr w:name="baseform" w:val="faks|s"/>
          <w:attr w:name="id" w:val="-1"/>
          <w:attr w:name="text" w:val="fakss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fakss</w:t>
        </w:r>
      </w:smartTag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Juridiskas puses vai bankas rekvizītu maiņas gadījuma,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Līdzēju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pienākums ir </w:t>
      </w:r>
      <w:r w:rsidRPr="009705F2">
        <w:rPr>
          <w:rFonts w:eastAsia="Arial Unicode MS"/>
          <w:b/>
          <w:bCs/>
          <w:kern w:val="1"/>
          <w:sz w:val="24"/>
          <w:szCs w:val="24"/>
          <w:lang w:eastAsia="ar-SA"/>
        </w:rPr>
        <w:t>7 (septiņu)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darba dienu laikā paziņot par to otram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Līdzējam</w:t>
      </w:r>
      <w:r w:rsidRPr="009705F2">
        <w:rPr>
          <w:rFonts w:eastAsia="Arial Unicode MS"/>
          <w:kern w:val="1"/>
          <w:sz w:val="24"/>
          <w:szCs w:val="24"/>
          <w:lang w:eastAsia="ar-SA"/>
        </w:rPr>
        <w:t>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smartTag w:uri="schemas-tilde-lv/tildestengine" w:element="veidnes">
        <w:smartTagPr>
          <w:attr w:name="baseform" w:val="līgum|s"/>
          <w:attr w:name="id" w:val="-1"/>
          <w:attr w:name="text" w:val="Līgums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</w:t>
        </w:r>
        <w:bookmarkStart w:id="1" w:name="_GoBack"/>
        <w:bookmarkEnd w:id="1"/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īgums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</w:t>
      </w:r>
      <w:r w:rsidR="002368CC">
        <w:rPr>
          <w:rFonts w:eastAsia="Arial Unicode MS"/>
          <w:kern w:val="1"/>
          <w:sz w:val="24"/>
          <w:szCs w:val="24"/>
          <w:lang w:eastAsia="ar-SA"/>
        </w:rPr>
        <w:t xml:space="preserve">sagatavots 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latviešu valodā divos eksemplāros uz </w:t>
      </w:r>
      <w:r w:rsidR="00CA5B0D">
        <w:rPr>
          <w:rFonts w:eastAsia="Arial Unicode MS"/>
          <w:kern w:val="1"/>
          <w:sz w:val="24"/>
          <w:szCs w:val="24"/>
          <w:lang w:eastAsia="ar-SA"/>
        </w:rPr>
        <w:t>8 lapaspusēm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. </w:t>
      </w:r>
      <w:smartTag w:uri="schemas-tilde-lv/tildestengine" w:element="veidnes">
        <w:smartTagPr>
          <w:attr w:name="baseform" w:val="līgum|s"/>
          <w:attr w:name="id" w:val="-1"/>
          <w:attr w:name="text" w:val="Līgums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Līgums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sastāv no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teksta uz </w:t>
      </w:r>
      <w:r w:rsidR="002368CC">
        <w:rPr>
          <w:rFonts w:eastAsia="Arial Unicode MS"/>
          <w:kern w:val="1"/>
          <w:sz w:val="24"/>
          <w:szCs w:val="24"/>
          <w:lang w:eastAsia="ar-SA"/>
        </w:rPr>
        <w:t>4</w:t>
      </w:r>
      <w:r w:rsidR="00CA5B0D">
        <w:rPr>
          <w:rFonts w:eastAsia="Arial Unicode MS"/>
          <w:kern w:val="1"/>
          <w:sz w:val="24"/>
          <w:szCs w:val="24"/>
          <w:lang w:eastAsia="ar-SA"/>
        </w:rPr>
        <w:t xml:space="preserve"> lapaspusēm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un </w:t>
      </w:r>
      <w:r w:rsidR="00CA5B0D">
        <w:rPr>
          <w:rFonts w:eastAsia="Arial Unicode MS"/>
          <w:kern w:val="1"/>
          <w:sz w:val="24"/>
          <w:szCs w:val="24"/>
          <w:lang w:eastAsia="ar-SA"/>
        </w:rPr>
        <w:t>diviem pielikumiem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uz </w:t>
      </w:r>
      <w:r w:rsidR="00CA5B0D">
        <w:rPr>
          <w:rFonts w:eastAsia="Arial Unicode MS"/>
          <w:kern w:val="1"/>
          <w:sz w:val="24"/>
          <w:szCs w:val="24"/>
          <w:lang w:eastAsia="ar-SA"/>
        </w:rPr>
        <w:t>4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lapas</w:t>
      </w:r>
      <w:r w:rsidR="00CA5B0D">
        <w:rPr>
          <w:rFonts w:eastAsia="Arial Unicode MS"/>
          <w:kern w:val="1"/>
          <w:sz w:val="24"/>
          <w:szCs w:val="24"/>
          <w:lang w:eastAsia="ar-SA"/>
        </w:rPr>
        <w:t>pusēm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, kas ir šī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neatņemama</w:t>
      </w:r>
      <w:r w:rsidR="00CA5B0D">
        <w:rPr>
          <w:rFonts w:eastAsia="Arial Unicode MS"/>
          <w:kern w:val="1"/>
          <w:sz w:val="24"/>
          <w:szCs w:val="24"/>
          <w:lang w:eastAsia="ar-SA"/>
        </w:rPr>
        <w:t>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sastāvdaļa</w:t>
      </w:r>
      <w:r w:rsidR="00CA5B0D">
        <w:rPr>
          <w:rFonts w:eastAsia="Arial Unicode MS"/>
          <w:kern w:val="1"/>
          <w:sz w:val="24"/>
          <w:szCs w:val="24"/>
          <w:lang w:eastAsia="ar-SA"/>
        </w:rPr>
        <w:t>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>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viens eksemplārs atrodas pie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PIRCĒJA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, bet otrs pie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 xml:space="preserve">PĀRDEVĒJA, </w:t>
      </w:r>
      <w:r w:rsidRPr="009705F2">
        <w:rPr>
          <w:rFonts w:eastAsia="Arial Unicode MS"/>
          <w:kern w:val="1"/>
          <w:sz w:val="24"/>
          <w:szCs w:val="24"/>
          <w:lang w:eastAsia="ar-SA"/>
        </w:rPr>
        <w:t>un abiem eksemplāriem ir vienāds juridiskais spēks.</w:t>
      </w:r>
    </w:p>
    <w:p w:rsidR="00E05145" w:rsidRPr="002731FA" w:rsidRDefault="00E05145" w:rsidP="00E05145">
      <w:pPr>
        <w:numPr>
          <w:ilvl w:val="0"/>
          <w:numId w:val="1"/>
        </w:numPr>
        <w:spacing w:before="120" w:after="120"/>
        <w:jc w:val="center"/>
        <w:rPr>
          <w:b/>
          <w:bCs/>
          <w:caps/>
          <w:sz w:val="24"/>
          <w:szCs w:val="24"/>
        </w:rPr>
      </w:pPr>
      <w:r w:rsidRPr="002731FA">
        <w:rPr>
          <w:b/>
          <w:bCs/>
          <w:caps/>
          <w:sz w:val="24"/>
          <w:szCs w:val="24"/>
        </w:rPr>
        <w:t>LĪDZĒJU PARAKSTI UN JURIDISKĀS ADRESES</w:t>
      </w:r>
    </w:p>
    <w:p w:rsidR="00E05145" w:rsidRPr="00182481" w:rsidRDefault="00E05145" w:rsidP="00E05145">
      <w:pPr>
        <w:pStyle w:val="Parastais"/>
        <w:ind w:left="360"/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4734"/>
        <w:gridCol w:w="4734"/>
      </w:tblGrid>
      <w:tr w:rsidR="00E05145" w:rsidRPr="00182481" w:rsidTr="003C6966">
        <w:tc>
          <w:tcPr>
            <w:tcW w:w="4734" w:type="dxa"/>
          </w:tcPr>
          <w:p w:rsidR="00E05145" w:rsidRPr="00182481" w:rsidRDefault="00E05145" w:rsidP="003C6966">
            <w:pPr>
              <w:widowControl w:val="0"/>
              <w:suppressAutoHyphens/>
              <w:ind w:left="187"/>
              <w:jc w:val="both"/>
              <w:rPr>
                <w:rFonts w:eastAsia="Arial Unicode MS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82481">
              <w:rPr>
                <w:rFonts w:eastAsia="Arial Unicode MS"/>
                <w:b/>
                <w:caps/>
                <w:kern w:val="1"/>
                <w:sz w:val="24"/>
                <w:szCs w:val="24"/>
                <w:lang w:eastAsia="ar-SA"/>
              </w:rPr>
              <w:t>PIRCĒJS</w:t>
            </w:r>
            <w:r w:rsidRPr="00182481">
              <w:rPr>
                <w:rFonts w:eastAsia="Arial Unicode MS"/>
                <w:b/>
                <w:bCs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734" w:type="dxa"/>
          </w:tcPr>
          <w:p w:rsidR="00E05145" w:rsidRPr="00182481" w:rsidRDefault="00E05145" w:rsidP="003C6966">
            <w:pPr>
              <w:widowControl w:val="0"/>
              <w:suppressAutoHyphens/>
              <w:ind w:left="-59"/>
              <w:jc w:val="both"/>
              <w:rPr>
                <w:rFonts w:eastAsia="Arial Unicode MS"/>
                <w:b/>
                <w:bCs/>
                <w:caps/>
                <w:kern w:val="1"/>
                <w:sz w:val="24"/>
                <w:szCs w:val="24"/>
                <w:lang w:eastAsia="ar-SA"/>
              </w:rPr>
            </w:pPr>
            <w:r w:rsidRPr="00182481">
              <w:rPr>
                <w:rFonts w:eastAsia="Arial Unicode MS"/>
                <w:b/>
                <w:caps/>
                <w:kern w:val="1"/>
                <w:sz w:val="24"/>
                <w:szCs w:val="24"/>
                <w:lang w:eastAsia="ar-SA"/>
              </w:rPr>
              <w:t>PĀRDEVĒJS</w:t>
            </w:r>
            <w:r w:rsidRPr="00182481">
              <w:rPr>
                <w:rFonts w:eastAsia="Arial Unicode MS"/>
                <w:b/>
                <w:bCs/>
                <w:caps/>
                <w:kern w:val="1"/>
                <w:sz w:val="24"/>
                <w:szCs w:val="24"/>
                <w:lang w:eastAsia="ar-SA"/>
              </w:rPr>
              <w:t>:</w:t>
            </w:r>
          </w:p>
        </w:tc>
      </w:tr>
      <w:tr w:rsidR="00E05145" w:rsidRPr="00182481" w:rsidTr="003C6966">
        <w:tc>
          <w:tcPr>
            <w:tcW w:w="4734" w:type="dxa"/>
          </w:tcPr>
          <w:p w:rsidR="00E05145" w:rsidRPr="00182481" w:rsidRDefault="00E05145" w:rsidP="003C6966">
            <w:pPr>
              <w:widowControl w:val="0"/>
              <w:suppressAutoHyphens/>
              <w:ind w:left="284"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  <w:r w:rsidRPr="00182481"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Valsts sabiedrība ar ierobežotu atbildību </w:t>
            </w:r>
          </w:p>
          <w:p w:rsidR="00E05145" w:rsidRPr="00182481" w:rsidRDefault="00E05145" w:rsidP="003C6966">
            <w:pPr>
              <w:widowControl w:val="0"/>
              <w:suppressAutoHyphens/>
              <w:ind w:left="284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  <w:r w:rsidRPr="00182481">
              <w:rPr>
                <w:rFonts w:eastAsia="Arial Unicode MS"/>
                <w:kern w:val="1"/>
                <w:sz w:val="24"/>
                <w:szCs w:val="24"/>
                <w:lang w:eastAsia="ar-SA"/>
              </w:rPr>
              <w:t>“</w:t>
            </w:r>
            <w:r w:rsidRPr="00182481">
              <w:rPr>
                <w:rFonts w:eastAsia="Arial Unicode MS"/>
                <w:b/>
                <w:bCs/>
                <w:kern w:val="1"/>
                <w:sz w:val="24"/>
                <w:szCs w:val="24"/>
                <w:lang w:eastAsia="ar-SA"/>
              </w:rPr>
              <w:t>Traumatoloģijas un ortopēdijas slimnīca</w:t>
            </w:r>
            <w:r w:rsidRPr="00182481">
              <w:rPr>
                <w:rFonts w:eastAsia="Arial Unicode MS"/>
                <w:kern w:val="1"/>
                <w:sz w:val="24"/>
                <w:szCs w:val="24"/>
                <w:lang w:eastAsia="ar-SA"/>
              </w:rPr>
              <w:t>”</w:t>
            </w:r>
          </w:p>
          <w:p w:rsidR="00E05145" w:rsidRPr="00182481" w:rsidRDefault="00E05145" w:rsidP="003C6966">
            <w:pPr>
              <w:widowControl w:val="0"/>
              <w:suppressAutoHyphens/>
              <w:ind w:left="284"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  <w:proofErr w:type="spellStart"/>
            <w:r w:rsidRPr="00182481">
              <w:rPr>
                <w:rFonts w:eastAsia="Arial Unicode MS"/>
                <w:kern w:val="1"/>
                <w:sz w:val="24"/>
                <w:szCs w:val="24"/>
                <w:lang w:eastAsia="ar-SA"/>
              </w:rPr>
              <w:t>Reģ</w:t>
            </w:r>
            <w:proofErr w:type="spellEnd"/>
            <w:r w:rsidRPr="00182481">
              <w:rPr>
                <w:rFonts w:eastAsia="Arial Unicode MS"/>
                <w:kern w:val="1"/>
                <w:sz w:val="24"/>
                <w:szCs w:val="24"/>
                <w:lang w:eastAsia="ar-SA"/>
              </w:rPr>
              <w:t>. Nr. 40003410729</w:t>
            </w:r>
          </w:p>
          <w:p w:rsidR="00E05145" w:rsidRPr="00182481" w:rsidRDefault="00E05145" w:rsidP="003C6966">
            <w:pPr>
              <w:widowControl w:val="0"/>
              <w:suppressAutoHyphens/>
              <w:ind w:left="284"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  <w:r w:rsidRPr="00182481">
              <w:rPr>
                <w:rFonts w:eastAsia="Arial Unicode MS"/>
                <w:kern w:val="1"/>
                <w:sz w:val="24"/>
                <w:szCs w:val="24"/>
                <w:lang w:eastAsia="ar-SA"/>
              </w:rPr>
              <w:t>Duntes iela 22, Rīga, LV-1005</w:t>
            </w:r>
          </w:p>
          <w:p w:rsidR="00E05145" w:rsidRPr="00182481" w:rsidRDefault="00E05145" w:rsidP="003C6966">
            <w:pPr>
              <w:widowControl w:val="0"/>
              <w:suppressAutoHyphens/>
              <w:ind w:left="284"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  <w:r w:rsidRPr="00182481">
              <w:rPr>
                <w:rFonts w:eastAsia="Arial Unicode MS"/>
                <w:kern w:val="1"/>
                <w:sz w:val="24"/>
                <w:szCs w:val="24"/>
                <w:lang w:eastAsia="ar-SA"/>
              </w:rPr>
              <w:t>„Swedbank” AS</w:t>
            </w:r>
          </w:p>
          <w:p w:rsidR="00E05145" w:rsidRPr="00182481" w:rsidRDefault="00E05145" w:rsidP="003C6966">
            <w:pPr>
              <w:widowControl w:val="0"/>
              <w:suppressAutoHyphens/>
              <w:ind w:left="284"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  <w:r w:rsidRPr="00182481">
              <w:rPr>
                <w:rFonts w:eastAsia="Arial Unicode MS"/>
                <w:kern w:val="1"/>
                <w:sz w:val="24"/>
                <w:szCs w:val="24"/>
                <w:lang w:eastAsia="ar-SA"/>
              </w:rPr>
              <w:t>Konta Nr. LV92HABA0551009437916</w:t>
            </w:r>
          </w:p>
          <w:p w:rsidR="00E05145" w:rsidRPr="00182481" w:rsidRDefault="00E05145" w:rsidP="003C6966">
            <w:pPr>
              <w:widowControl w:val="0"/>
              <w:suppressAutoHyphens/>
              <w:ind w:left="284"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  <w:r w:rsidRPr="00182481">
              <w:rPr>
                <w:rFonts w:eastAsia="Arial Unicode MS"/>
                <w:kern w:val="1"/>
                <w:sz w:val="24"/>
                <w:szCs w:val="24"/>
                <w:lang w:eastAsia="ar-SA"/>
              </w:rPr>
              <w:t>Kods: HABALV22</w:t>
            </w:r>
          </w:p>
          <w:p w:rsidR="00E05145" w:rsidRPr="00182481" w:rsidRDefault="00E05145" w:rsidP="003C6966">
            <w:pPr>
              <w:widowControl w:val="0"/>
              <w:suppressAutoHyphens/>
              <w:ind w:left="284"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  <w:r w:rsidRPr="00182481">
              <w:rPr>
                <w:rFonts w:eastAsia="Arial Unicode MS"/>
                <w:kern w:val="1"/>
                <w:sz w:val="24"/>
                <w:szCs w:val="24"/>
                <w:lang w:eastAsia="ar-SA"/>
              </w:rPr>
              <w:t>Tel.67399300, fakss 67392348</w:t>
            </w:r>
          </w:p>
          <w:p w:rsidR="00E05145" w:rsidRPr="00182481" w:rsidRDefault="00E05145" w:rsidP="003C6966">
            <w:pPr>
              <w:widowControl w:val="0"/>
              <w:suppressAutoHyphens/>
              <w:ind w:left="187"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34" w:type="dxa"/>
          </w:tcPr>
          <w:p w:rsidR="00E05145" w:rsidRPr="00182481" w:rsidRDefault="00E05145" w:rsidP="003C6966">
            <w:pPr>
              <w:widowControl w:val="0"/>
              <w:suppressAutoHyphens/>
              <w:ind w:right="-3762"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</w:p>
        </w:tc>
      </w:tr>
      <w:tr w:rsidR="00E05145" w:rsidRPr="00182481" w:rsidTr="003C6966">
        <w:tc>
          <w:tcPr>
            <w:tcW w:w="4734" w:type="dxa"/>
          </w:tcPr>
          <w:p w:rsidR="00E05145" w:rsidRPr="00182481" w:rsidRDefault="00E05145" w:rsidP="003C6966">
            <w:pPr>
              <w:widowControl w:val="0"/>
              <w:suppressAutoHyphens/>
              <w:spacing w:after="120"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  <w:r w:rsidRPr="00182481">
              <w:rPr>
                <w:rFonts w:eastAsia="Arial Unicode MS"/>
                <w:b/>
                <w:bCs/>
                <w:kern w:val="1"/>
                <w:sz w:val="24"/>
                <w:szCs w:val="24"/>
                <w:lang w:eastAsia="ar-SA"/>
              </w:rPr>
              <w:t>Valdes priekšsēdētāja</w:t>
            </w:r>
            <w:r w:rsidRPr="00182481"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: </w:t>
            </w:r>
          </w:p>
          <w:p w:rsidR="00E05145" w:rsidRPr="00182481" w:rsidRDefault="00E05145" w:rsidP="00E05145">
            <w:pPr>
              <w:widowControl w:val="0"/>
              <w:suppressAutoHyphens/>
              <w:spacing w:after="120"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  <w:r w:rsidRPr="00182481"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______________________                    </w:t>
            </w:r>
            <w:proofErr w:type="spellStart"/>
            <w:r w:rsidRPr="00182481">
              <w:rPr>
                <w:rFonts w:eastAsia="Arial Unicode MS"/>
                <w:kern w:val="1"/>
                <w:sz w:val="24"/>
                <w:szCs w:val="24"/>
                <w:lang w:eastAsia="ar-SA"/>
              </w:rPr>
              <w:t>Z.v</w:t>
            </w:r>
            <w:proofErr w:type="spellEnd"/>
          </w:p>
          <w:p w:rsidR="00E05145" w:rsidRPr="00182481" w:rsidRDefault="00E05145" w:rsidP="00E05145">
            <w:pPr>
              <w:widowControl w:val="0"/>
              <w:suppressAutoHyphens/>
              <w:spacing w:after="120"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  <w:r w:rsidRPr="00182481"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Anita Vaivode </w:t>
            </w:r>
          </w:p>
          <w:p w:rsidR="00E05145" w:rsidRPr="00182481" w:rsidRDefault="00E05145" w:rsidP="003C6966">
            <w:pPr>
              <w:widowControl w:val="0"/>
              <w:suppressAutoHyphens/>
              <w:jc w:val="both"/>
              <w:rPr>
                <w:rFonts w:eastAsia="Arial Unicode MS"/>
                <w:b/>
                <w:kern w:val="1"/>
                <w:sz w:val="24"/>
                <w:szCs w:val="24"/>
                <w:lang w:eastAsia="ar-SA"/>
              </w:rPr>
            </w:pPr>
            <w:r w:rsidRPr="00182481">
              <w:rPr>
                <w:rFonts w:eastAsia="Arial Unicode MS"/>
                <w:b/>
                <w:kern w:val="1"/>
                <w:sz w:val="24"/>
                <w:szCs w:val="24"/>
                <w:lang w:eastAsia="ar-SA"/>
              </w:rPr>
              <w:t>Valdes locekļi:</w:t>
            </w:r>
          </w:p>
          <w:p w:rsidR="00E05145" w:rsidRPr="00182481" w:rsidRDefault="00E05145" w:rsidP="003C696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sz w:val="24"/>
                <w:szCs w:val="24"/>
                <w:lang w:eastAsia="ar-SA"/>
              </w:rPr>
            </w:pPr>
          </w:p>
          <w:p w:rsidR="00E05145" w:rsidRPr="00182481" w:rsidRDefault="00E05145" w:rsidP="003C696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sz w:val="24"/>
                <w:szCs w:val="24"/>
                <w:lang w:eastAsia="ar-SA"/>
              </w:rPr>
            </w:pPr>
            <w:r w:rsidRPr="00182481">
              <w:rPr>
                <w:rFonts w:eastAsia="Arial Unicode MS"/>
                <w:kern w:val="3"/>
                <w:sz w:val="24"/>
                <w:szCs w:val="24"/>
                <w:lang w:eastAsia="ar-SA"/>
              </w:rPr>
              <w:t>Inese Rantiņa  _______________</w:t>
            </w:r>
          </w:p>
          <w:p w:rsidR="00E05145" w:rsidRPr="00182481" w:rsidRDefault="00E05145" w:rsidP="003C6966">
            <w:pPr>
              <w:rPr>
                <w:rFonts w:eastAsia="Arial Unicode MS"/>
                <w:kern w:val="3"/>
                <w:sz w:val="24"/>
                <w:szCs w:val="24"/>
                <w:lang w:eastAsia="ar-SA"/>
              </w:rPr>
            </w:pPr>
          </w:p>
          <w:p w:rsidR="00E05145" w:rsidRPr="00182481" w:rsidRDefault="00E05145" w:rsidP="003C6966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82481">
              <w:rPr>
                <w:rFonts w:eastAsia="Arial Unicode MS"/>
                <w:kern w:val="3"/>
                <w:sz w:val="24"/>
                <w:szCs w:val="24"/>
                <w:lang w:eastAsia="ar-SA"/>
              </w:rPr>
              <w:t>Modris Ciems ________________</w:t>
            </w:r>
          </w:p>
          <w:p w:rsidR="00E05145" w:rsidRPr="00182481" w:rsidRDefault="00E05145" w:rsidP="003C6966">
            <w:pPr>
              <w:widowControl w:val="0"/>
              <w:suppressAutoHyphens/>
              <w:spacing w:after="120" w:line="480" w:lineRule="auto"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34" w:type="dxa"/>
          </w:tcPr>
          <w:p w:rsidR="00E05145" w:rsidRPr="00182481" w:rsidRDefault="00E05145" w:rsidP="003C6966">
            <w:pPr>
              <w:widowControl w:val="0"/>
              <w:suppressAutoHyphens/>
              <w:spacing w:after="120"/>
              <w:jc w:val="both"/>
              <w:rPr>
                <w:rFonts w:eastAsia="Arial Unicode MS"/>
                <w:b/>
                <w:kern w:val="1"/>
                <w:sz w:val="24"/>
                <w:szCs w:val="24"/>
                <w:lang w:eastAsia="ar-SA"/>
              </w:rPr>
            </w:pPr>
            <w:r w:rsidRPr="00182481">
              <w:rPr>
                <w:rFonts w:eastAsia="Arial Unicode MS"/>
                <w:b/>
                <w:kern w:val="1"/>
                <w:sz w:val="24"/>
                <w:szCs w:val="24"/>
                <w:lang w:eastAsia="ar-SA"/>
              </w:rPr>
              <w:t xml:space="preserve">   _____________:</w:t>
            </w:r>
          </w:p>
          <w:p w:rsidR="00E05145" w:rsidRPr="00182481" w:rsidRDefault="00E05145" w:rsidP="003C6966">
            <w:pPr>
              <w:widowControl w:val="0"/>
              <w:suppressAutoHyphens/>
              <w:spacing w:after="120"/>
              <w:ind w:left="187"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  <w:r w:rsidRPr="00182481"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____________________                Z.v. </w:t>
            </w:r>
          </w:p>
          <w:p w:rsidR="00E05145" w:rsidRPr="00182481" w:rsidRDefault="00E05145" w:rsidP="003C6966">
            <w:pPr>
              <w:widowControl w:val="0"/>
              <w:suppressAutoHyphens/>
              <w:spacing w:after="120"/>
              <w:ind w:left="187"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E05145" w:rsidRDefault="00E05145" w:rsidP="00E05145">
      <w:pPr>
        <w:pStyle w:val="Parastais"/>
        <w:jc w:val="both"/>
      </w:pPr>
    </w:p>
    <w:p w:rsidR="002368CC" w:rsidRPr="002368CC" w:rsidRDefault="002368CC" w:rsidP="00535D83">
      <w:pPr>
        <w:jc w:val="center"/>
        <w:rPr>
          <w:sz w:val="24"/>
          <w:szCs w:val="24"/>
        </w:rPr>
      </w:pPr>
    </w:p>
    <w:sectPr w:rsidR="002368CC" w:rsidRPr="002368CC" w:rsidSect="00535D83">
      <w:footerReference w:type="default" r:id="rId7"/>
      <w:pgSz w:w="11906" w:h="16838" w:code="9"/>
      <w:pgMar w:top="1134" w:right="993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02B" w:rsidRDefault="00FC702B" w:rsidP="00E05145">
      <w:r>
        <w:separator/>
      </w:r>
    </w:p>
  </w:endnote>
  <w:endnote w:type="continuationSeparator" w:id="0">
    <w:p w:rsidR="00FC702B" w:rsidRDefault="00FC702B" w:rsidP="00E0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211009"/>
      <w:docPartObj>
        <w:docPartGallery w:val="Page Numbers (Bottom of Page)"/>
        <w:docPartUnique/>
      </w:docPartObj>
    </w:sdtPr>
    <w:sdtEndPr/>
    <w:sdtContent>
      <w:p w:rsidR="00E05145" w:rsidRDefault="00E05145" w:rsidP="00E05145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D8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02B" w:rsidRDefault="00FC702B" w:rsidP="00E05145">
      <w:r>
        <w:separator/>
      </w:r>
    </w:p>
  </w:footnote>
  <w:footnote w:type="continuationSeparator" w:id="0">
    <w:p w:rsidR="00FC702B" w:rsidRDefault="00FC702B" w:rsidP="00E05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0FC0"/>
    <w:multiLevelType w:val="multilevel"/>
    <w:tmpl w:val="7A92B51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44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24464DA2"/>
    <w:multiLevelType w:val="hybridMultilevel"/>
    <w:tmpl w:val="639E26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353EA"/>
    <w:multiLevelType w:val="hybridMultilevel"/>
    <w:tmpl w:val="DAA6BB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B1EA2"/>
    <w:multiLevelType w:val="hybridMultilevel"/>
    <w:tmpl w:val="DD20A0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47B22"/>
    <w:multiLevelType w:val="hybridMultilevel"/>
    <w:tmpl w:val="8146BD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97E04"/>
    <w:multiLevelType w:val="hybridMultilevel"/>
    <w:tmpl w:val="610096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03CF1"/>
    <w:multiLevelType w:val="hybridMultilevel"/>
    <w:tmpl w:val="EFEE26A2"/>
    <w:lvl w:ilvl="0" w:tplc="6EFE887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D2FFA"/>
    <w:multiLevelType w:val="multilevel"/>
    <w:tmpl w:val="65341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6B21247B"/>
    <w:multiLevelType w:val="hybridMultilevel"/>
    <w:tmpl w:val="747663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E63BA"/>
    <w:multiLevelType w:val="hybridMultilevel"/>
    <w:tmpl w:val="6584E0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EE1CA6"/>
    <w:multiLevelType w:val="hybridMultilevel"/>
    <w:tmpl w:val="1F2A17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0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45"/>
    <w:rsid w:val="00050BDC"/>
    <w:rsid w:val="001A2443"/>
    <w:rsid w:val="0021490B"/>
    <w:rsid w:val="002306A5"/>
    <w:rsid w:val="002368CC"/>
    <w:rsid w:val="003D4C7C"/>
    <w:rsid w:val="004E56B4"/>
    <w:rsid w:val="00535D83"/>
    <w:rsid w:val="00627D77"/>
    <w:rsid w:val="00694ACF"/>
    <w:rsid w:val="006B24AB"/>
    <w:rsid w:val="007F4BD2"/>
    <w:rsid w:val="00A30C30"/>
    <w:rsid w:val="00A472FC"/>
    <w:rsid w:val="00BA7409"/>
    <w:rsid w:val="00C75BBB"/>
    <w:rsid w:val="00CA5B0D"/>
    <w:rsid w:val="00CA729B"/>
    <w:rsid w:val="00D05B63"/>
    <w:rsid w:val="00E05145"/>
    <w:rsid w:val="00EC4A1F"/>
    <w:rsid w:val="00F25B19"/>
    <w:rsid w:val="00FC702B"/>
    <w:rsid w:val="00FE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2C3E9CFB"/>
  <w15:chartTrackingRefBased/>
  <w15:docId w15:val="{BF34F672-2095-400D-85F9-4DF9874C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05145"/>
    <w:pPr>
      <w:spacing w:after="0" w:line="240" w:lineRule="auto"/>
    </w:pPr>
    <w:rPr>
      <w:rFonts w:eastAsia="Calibri" w:cs="Times New Roman"/>
      <w:sz w:val="20"/>
      <w:szCs w:val="20"/>
      <w:lang w:eastAsia="lv-LV"/>
    </w:rPr>
  </w:style>
  <w:style w:type="paragraph" w:styleId="Virsraksts6">
    <w:name w:val="heading 6"/>
    <w:basedOn w:val="Parastais"/>
    <w:next w:val="Parastais"/>
    <w:link w:val="Virsraksts6Rakstz"/>
    <w:qFormat/>
    <w:rsid w:val="00E05145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6Rakstz">
    <w:name w:val="Virsraksts 6 Rakstz."/>
    <w:basedOn w:val="Noklusjumarindkopasfonts"/>
    <w:link w:val="Virsraksts6"/>
    <w:rsid w:val="00E05145"/>
    <w:rPr>
      <w:rFonts w:ascii="Calibri" w:eastAsia="Times New Roman" w:hAnsi="Calibri" w:cs="Times New Roman"/>
      <w:b/>
      <w:bCs/>
      <w:kern w:val="1"/>
      <w:sz w:val="22"/>
      <w:szCs w:val="22"/>
      <w:lang w:eastAsia="ar-SA"/>
    </w:rPr>
  </w:style>
  <w:style w:type="paragraph" w:customStyle="1" w:styleId="Parastais">
    <w:name w:val="Parastais"/>
    <w:qFormat/>
    <w:rsid w:val="00E05145"/>
    <w:pPr>
      <w:widowControl w:val="0"/>
      <w:suppressAutoHyphens/>
      <w:spacing w:after="0" w:line="240" w:lineRule="auto"/>
    </w:pPr>
    <w:rPr>
      <w:rFonts w:eastAsia="Arial Unicode MS" w:cs="Times New Roman"/>
      <w:kern w:val="1"/>
      <w:lang w:eastAsia="ar-SA"/>
    </w:rPr>
  </w:style>
  <w:style w:type="paragraph" w:styleId="Galvene">
    <w:name w:val="header"/>
    <w:basedOn w:val="Parasts"/>
    <w:link w:val="GalveneRakstz"/>
    <w:uiPriority w:val="99"/>
    <w:unhideWhenUsed/>
    <w:rsid w:val="00E0514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05145"/>
    <w:rPr>
      <w:rFonts w:eastAsia="Calibri" w:cs="Times New Roman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0514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05145"/>
    <w:rPr>
      <w:rFonts w:eastAsia="Calibri" w:cs="Times New Roman"/>
      <w:sz w:val="20"/>
      <w:szCs w:val="20"/>
      <w:lang w:eastAsia="lv-LV"/>
    </w:rPr>
  </w:style>
  <w:style w:type="paragraph" w:styleId="Sarakstarindkopa">
    <w:name w:val="List Paragraph"/>
    <w:aliases w:val="Strip,H&amp;P List Paragraph,2,Colorful List - Accent 12"/>
    <w:basedOn w:val="Parasts"/>
    <w:link w:val="SarakstarindkopaRakstz"/>
    <w:uiPriority w:val="34"/>
    <w:qFormat/>
    <w:rsid w:val="002368CC"/>
    <w:pPr>
      <w:ind w:left="720"/>
      <w:contextualSpacing/>
    </w:pPr>
  </w:style>
  <w:style w:type="character" w:customStyle="1" w:styleId="SarakstarindkopaRakstz">
    <w:name w:val="Saraksta rindkopa Rakstz."/>
    <w:aliases w:val="Strip Rakstz.,H&amp;P List Paragraph Rakstz.,2 Rakstz.,Colorful List - Accent 12 Rakstz."/>
    <w:link w:val="Sarakstarindkopa"/>
    <w:uiPriority w:val="34"/>
    <w:qFormat/>
    <w:rsid w:val="00C75BBB"/>
    <w:rPr>
      <w:rFonts w:eastAsia="Calibri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6412</Words>
  <Characters>3656</Characters>
  <Application>Microsoft Office Word</Application>
  <DocSecurity>0</DocSecurity>
  <Lines>30</Lines>
  <Paragraphs>20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Vīksna</dc:creator>
  <cp:keywords/>
  <dc:description/>
  <cp:lastModifiedBy>Vineta Vīksna</cp:lastModifiedBy>
  <cp:revision>6</cp:revision>
  <dcterms:created xsi:type="dcterms:W3CDTF">2018-05-31T07:01:00Z</dcterms:created>
  <dcterms:modified xsi:type="dcterms:W3CDTF">2018-06-07T10:16:00Z</dcterms:modified>
</cp:coreProperties>
</file>