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72" w:type="dxa"/>
        <w:tblInd w:w="-920" w:type="dxa"/>
        <w:tblLayout w:type="fixed"/>
        <w:tblLook w:val="0000" w:firstRow="0" w:lastRow="0" w:firstColumn="0" w:lastColumn="0" w:noHBand="0" w:noVBand="0"/>
      </w:tblPr>
      <w:tblGrid>
        <w:gridCol w:w="1794"/>
        <w:gridCol w:w="7590"/>
        <w:gridCol w:w="1288"/>
      </w:tblGrid>
      <w:tr w:rsidR="00EC7AC9" w:rsidRPr="00EC7AC9" w14:paraId="1BB62BAB" w14:textId="77777777" w:rsidTr="0004430F">
        <w:tc>
          <w:tcPr>
            <w:tcW w:w="1794" w:type="dxa"/>
            <w:tcBorders>
              <w:bottom w:val="dashDotStroked" w:sz="24" w:space="0" w:color="000080"/>
            </w:tcBorders>
            <w:tcMar>
              <w:left w:w="0" w:type="dxa"/>
              <w:right w:w="0" w:type="dxa"/>
            </w:tcMar>
          </w:tcPr>
          <w:p w14:paraId="3EBC0D2A" w14:textId="77777777" w:rsidR="00C90FFD" w:rsidRPr="00EC7AC9" w:rsidRDefault="00000000" w:rsidP="0004430F">
            <w:pPr>
              <w:pStyle w:val="Galvene"/>
            </w:pPr>
            <w:r>
              <w:rPr>
                <w:noProof/>
              </w:rPr>
              <w:object w:dxaOrig="1440" w:dyaOrig="1440" w14:anchorId="24C1B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5pt;margin-top:-75.35pt;width:78.15pt;height:78.3pt;z-index:251658240;visibility:visible;mso-wrap-edited:f;mso-position-horizontal-relative:text;mso-position-vertical-relative:text">
                  <v:imagedata r:id="rId8" o:title=""/>
                  <w10:wrap type="topAndBottom"/>
                </v:shape>
                <o:OLEObject Type="Embed" ProgID="Word.Picture.8" ShapeID="_x0000_s1026" DrawAspect="Content" ObjectID="_1738134474" r:id="rId9"/>
              </w:object>
            </w:r>
            <w:r w:rsidR="008E4F48" w:rsidRPr="00EC7AC9">
              <w:t xml:space="preserve"> </w:t>
            </w:r>
            <w:r w:rsidR="00C90FFD" w:rsidRPr="00EC7AC9">
              <w:t xml:space="preserve">  </w:t>
            </w:r>
          </w:p>
        </w:tc>
        <w:tc>
          <w:tcPr>
            <w:tcW w:w="7590" w:type="dxa"/>
            <w:tcBorders>
              <w:bottom w:val="dashDotStroked" w:sz="24" w:space="0" w:color="000080"/>
            </w:tcBorders>
            <w:tcMar>
              <w:left w:w="0" w:type="dxa"/>
              <w:right w:w="0" w:type="dxa"/>
            </w:tcMar>
          </w:tcPr>
          <w:p w14:paraId="4F51E2AB" w14:textId="77777777" w:rsidR="00C90FFD" w:rsidRPr="00EC7AC9" w:rsidRDefault="00C90FFD" w:rsidP="0004430F"/>
          <w:p w14:paraId="13718EDE" w14:textId="77777777" w:rsidR="00C90FFD" w:rsidRPr="00EC7AC9" w:rsidRDefault="00C90FFD" w:rsidP="0004430F">
            <w:pPr>
              <w:jc w:val="center"/>
              <w:rPr>
                <w:b/>
                <w:bCs/>
              </w:rPr>
            </w:pPr>
            <w:r w:rsidRPr="00EC7AC9">
              <w:t>Valsts sabiedrība ar ierobežotu atbildību</w:t>
            </w:r>
          </w:p>
          <w:p w14:paraId="06829ED6" w14:textId="77777777" w:rsidR="00C90FFD" w:rsidRPr="00EC7AC9" w:rsidRDefault="00C90FFD" w:rsidP="0004430F">
            <w:pPr>
              <w:pStyle w:val="Virsraksts1"/>
              <w:jc w:val="center"/>
              <w:rPr>
                <w:color w:val="auto"/>
                <w:sz w:val="20"/>
                <w:szCs w:val="20"/>
              </w:rPr>
            </w:pPr>
            <w:r w:rsidRPr="00EC7AC9">
              <w:rPr>
                <w:color w:val="auto"/>
                <w:sz w:val="20"/>
                <w:szCs w:val="20"/>
              </w:rPr>
              <w:t>TRAUMATOLOĢIJAS UN ORTOPĒDIJAS SLIMNĪCA</w:t>
            </w:r>
          </w:p>
          <w:p w14:paraId="5C143675" w14:textId="77777777" w:rsidR="00C90FFD" w:rsidRPr="00EC7AC9" w:rsidRDefault="00C90FFD" w:rsidP="0004430F">
            <w:pPr>
              <w:ind w:left="33"/>
              <w:jc w:val="center"/>
            </w:pPr>
          </w:p>
          <w:p w14:paraId="0E7A019F" w14:textId="77777777" w:rsidR="00C90FFD" w:rsidRPr="00EC7AC9" w:rsidRDefault="00C90FFD" w:rsidP="0004430F">
            <w:pPr>
              <w:ind w:left="33"/>
            </w:pPr>
            <w:r w:rsidRPr="00EC7AC9">
              <w:t xml:space="preserve">       Duntes ielā 22, Rīgā, LV - 1005, reģistrācijas Nr.40003410729</w:t>
            </w:r>
          </w:p>
          <w:p w14:paraId="799CDF70" w14:textId="77777777" w:rsidR="00C90FFD" w:rsidRPr="00EC7AC9" w:rsidRDefault="00C90FFD" w:rsidP="0004430F">
            <w:pPr>
              <w:pStyle w:val="Galvene"/>
            </w:pPr>
            <w:r w:rsidRPr="00EC7AC9">
              <w:t xml:space="preserve">                                     Tālrunis 67 399 300, fakss 67 392 348, e-pasts: </w:t>
            </w:r>
            <w:hyperlink r:id="rId10" w:history="1">
              <w:r w:rsidRPr="00EC7AC9">
                <w:rPr>
                  <w:rStyle w:val="Hipersaite"/>
                  <w:color w:val="auto"/>
                </w:rPr>
                <w:t>tos@tos.lv</w:t>
              </w:r>
            </w:hyperlink>
            <w:r w:rsidRPr="00EC7AC9">
              <w:t xml:space="preserve">, </w:t>
            </w:r>
            <w:r w:rsidRPr="00EC7AC9">
              <w:rPr>
                <w:u w:val="single"/>
              </w:rPr>
              <w:t>www.tos.lv</w:t>
            </w:r>
          </w:p>
          <w:p w14:paraId="1234D21D" w14:textId="77777777" w:rsidR="00C90FFD" w:rsidRPr="00EC7AC9" w:rsidRDefault="00C90FFD" w:rsidP="0004430F">
            <w:pPr>
              <w:pStyle w:val="Galvene"/>
            </w:pPr>
          </w:p>
        </w:tc>
        <w:tc>
          <w:tcPr>
            <w:tcW w:w="1288" w:type="dxa"/>
            <w:tcBorders>
              <w:bottom w:val="dashDotStroked" w:sz="24" w:space="0" w:color="000080"/>
            </w:tcBorders>
            <w:tcMar>
              <w:left w:w="0" w:type="dxa"/>
              <w:right w:w="0" w:type="dxa"/>
            </w:tcMar>
          </w:tcPr>
          <w:p w14:paraId="0F6D50EB" w14:textId="77777777" w:rsidR="00C90FFD" w:rsidRPr="00EC7AC9" w:rsidRDefault="00C90FFD" w:rsidP="0004430F">
            <w:pPr>
              <w:pStyle w:val="Galvene"/>
            </w:pPr>
          </w:p>
          <w:p w14:paraId="6FC60B8E" w14:textId="77777777" w:rsidR="00C90FFD" w:rsidRPr="00EC7AC9" w:rsidRDefault="00C90FFD" w:rsidP="0004430F">
            <w:pPr>
              <w:pStyle w:val="Galvene"/>
            </w:pPr>
          </w:p>
        </w:tc>
      </w:tr>
    </w:tbl>
    <w:p w14:paraId="7D5C66EC" w14:textId="2E4E6CBE" w:rsidR="006E6CEF" w:rsidRPr="00C3776B" w:rsidRDefault="00526A5C" w:rsidP="00DF2054">
      <w:pPr>
        <w:spacing w:line="360" w:lineRule="auto"/>
        <w:jc w:val="center"/>
        <w:rPr>
          <w:b/>
          <w:sz w:val="22"/>
          <w:szCs w:val="22"/>
        </w:rPr>
      </w:pPr>
      <w:r w:rsidRPr="00C3776B">
        <w:rPr>
          <w:b/>
          <w:sz w:val="22"/>
          <w:szCs w:val="22"/>
        </w:rPr>
        <w:t>VADĪBAS ZIŅOJUMS PAR VSIA „TRAUMATOLOĢIJAS UN ORTOPĒDIJAS SLIMNĪCA” REZUL</w:t>
      </w:r>
      <w:r w:rsidR="00717992" w:rsidRPr="00C3776B">
        <w:rPr>
          <w:b/>
          <w:sz w:val="22"/>
          <w:szCs w:val="22"/>
        </w:rPr>
        <w:t>TATĪVAJIEM RĀDĪTĀJIEM 20</w:t>
      </w:r>
      <w:r w:rsidR="00B37156" w:rsidRPr="00C3776B">
        <w:rPr>
          <w:b/>
          <w:sz w:val="22"/>
          <w:szCs w:val="22"/>
        </w:rPr>
        <w:t>2</w:t>
      </w:r>
      <w:r w:rsidR="00B6462D" w:rsidRPr="00C3776B">
        <w:rPr>
          <w:b/>
          <w:sz w:val="22"/>
          <w:szCs w:val="22"/>
        </w:rPr>
        <w:t>2</w:t>
      </w:r>
      <w:r w:rsidR="00506187" w:rsidRPr="00C3776B">
        <w:rPr>
          <w:b/>
          <w:sz w:val="22"/>
          <w:szCs w:val="22"/>
        </w:rPr>
        <w:t xml:space="preserve">.GADA JANVĀRĪ </w:t>
      </w:r>
      <w:r w:rsidR="00E44A0F" w:rsidRPr="00C3776B">
        <w:rPr>
          <w:b/>
          <w:sz w:val="22"/>
          <w:szCs w:val="22"/>
        </w:rPr>
        <w:t>-</w:t>
      </w:r>
      <w:r w:rsidR="00E8351F" w:rsidRPr="00C3776B">
        <w:rPr>
          <w:b/>
          <w:sz w:val="22"/>
          <w:szCs w:val="22"/>
        </w:rPr>
        <w:t>DECEM</w:t>
      </w:r>
      <w:r w:rsidR="00E44A0F" w:rsidRPr="00C3776B">
        <w:rPr>
          <w:b/>
          <w:sz w:val="22"/>
          <w:szCs w:val="22"/>
        </w:rPr>
        <w:t>BRĪ</w:t>
      </w:r>
    </w:p>
    <w:p w14:paraId="32111A6E" w14:textId="77777777" w:rsidR="00DF2054" w:rsidRPr="00C3776B" w:rsidRDefault="00DF2054" w:rsidP="00DF2054">
      <w:pPr>
        <w:spacing w:line="360" w:lineRule="auto"/>
        <w:ind w:firstLine="720"/>
        <w:jc w:val="both"/>
        <w:rPr>
          <w:sz w:val="22"/>
          <w:szCs w:val="22"/>
        </w:rPr>
      </w:pPr>
    </w:p>
    <w:p w14:paraId="71F29337" w14:textId="79F18C99" w:rsidR="00BE7524" w:rsidRPr="00486949" w:rsidRDefault="00885FAC" w:rsidP="00961D31">
      <w:pPr>
        <w:spacing w:line="360" w:lineRule="auto"/>
        <w:ind w:firstLine="720"/>
        <w:jc w:val="both"/>
        <w:rPr>
          <w:sz w:val="22"/>
          <w:szCs w:val="22"/>
        </w:rPr>
      </w:pPr>
      <w:r w:rsidRPr="00486949">
        <w:rPr>
          <w:sz w:val="22"/>
          <w:szCs w:val="22"/>
        </w:rPr>
        <w:t xml:space="preserve">Apkopojot </w:t>
      </w:r>
      <w:r w:rsidR="00BF6FD8" w:rsidRPr="00486949">
        <w:rPr>
          <w:sz w:val="22"/>
          <w:szCs w:val="22"/>
        </w:rPr>
        <w:t>finanšu</w:t>
      </w:r>
      <w:r w:rsidRPr="00486949">
        <w:rPr>
          <w:sz w:val="22"/>
          <w:szCs w:val="22"/>
        </w:rPr>
        <w:t xml:space="preserve"> un statistikas dat</w:t>
      </w:r>
      <w:r w:rsidR="00DE01C0" w:rsidRPr="00486949">
        <w:rPr>
          <w:sz w:val="22"/>
          <w:szCs w:val="22"/>
        </w:rPr>
        <w:t xml:space="preserve">us </w:t>
      </w:r>
      <w:r w:rsidR="00717992" w:rsidRPr="00486949">
        <w:rPr>
          <w:sz w:val="22"/>
          <w:szCs w:val="22"/>
        </w:rPr>
        <w:t>par 20</w:t>
      </w:r>
      <w:r w:rsidR="003B10E3" w:rsidRPr="00486949">
        <w:rPr>
          <w:sz w:val="22"/>
          <w:szCs w:val="22"/>
        </w:rPr>
        <w:t>2</w:t>
      </w:r>
      <w:r w:rsidR="00B6462D" w:rsidRPr="00486949">
        <w:rPr>
          <w:sz w:val="22"/>
          <w:szCs w:val="22"/>
        </w:rPr>
        <w:t>2</w:t>
      </w:r>
      <w:r w:rsidR="007A19C5" w:rsidRPr="00486949">
        <w:rPr>
          <w:sz w:val="22"/>
          <w:szCs w:val="22"/>
        </w:rPr>
        <w:t xml:space="preserve">.gada janvāra - </w:t>
      </w:r>
      <w:r w:rsidR="00E8351F" w:rsidRPr="00486949">
        <w:rPr>
          <w:sz w:val="22"/>
          <w:szCs w:val="22"/>
        </w:rPr>
        <w:t>decembra</w:t>
      </w:r>
      <w:r w:rsidRPr="00486949">
        <w:rPr>
          <w:sz w:val="22"/>
          <w:szCs w:val="22"/>
        </w:rPr>
        <w:t xml:space="preserve"> rezultatīvajiem rādītājiem, atzīmējam, ka VSIA „Traumatoloģijas un ortopēdijas slimnīcas” (turpmāk tekstā – Slimnīca) saimnieciskā un ārstnieciskā darbība kopumā šajā laika periodā ir bijusi</w:t>
      </w:r>
      <w:r w:rsidR="00CB1D03" w:rsidRPr="00486949">
        <w:rPr>
          <w:sz w:val="22"/>
          <w:szCs w:val="22"/>
        </w:rPr>
        <w:t xml:space="preserve"> </w:t>
      </w:r>
      <w:r w:rsidRPr="00486949">
        <w:rPr>
          <w:sz w:val="22"/>
          <w:szCs w:val="22"/>
        </w:rPr>
        <w:t xml:space="preserve">apmierinoša. </w:t>
      </w:r>
      <w:r w:rsidR="006C1446" w:rsidRPr="00486949">
        <w:rPr>
          <w:sz w:val="22"/>
          <w:szCs w:val="22"/>
        </w:rPr>
        <w:t xml:space="preserve">Neatliekamā palīdzība visa perioda laikā pacientiem tika nodrošināta pilnā apjomā, </w:t>
      </w:r>
      <w:r w:rsidR="00A839F5" w:rsidRPr="00486949">
        <w:rPr>
          <w:sz w:val="22"/>
          <w:szCs w:val="22"/>
        </w:rPr>
        <w:t>taču</w:t>
      </w:r>
      <w:r w:rsidR="006C1446" w:rsidRPr="00486949">
        <w:rPr>
          <w:sz w:val="22"/>
          <w:szCs w:val="22"/>
        </w:rPr>
        <w:t xml:space="preserve"> plānveida palīdzība tika sniegta  </w:t>
      </w:r>
      <w:r w:rsidR="001F46A1" w:rsidRPr="00486949">
        <w:rPr>
          <w:sz w:val="22"/>
          <w:szCs w:val="22"/>
        </w:rPr>
        <w:t>ierobežotā apjomā</w:t>
      </w:r>
      <w:r w:rsidR="00A81C70" w:rsidRPr="00486949">
        <w:rPr>
          <w:sz w:val="22"/>
          <w:szCs w:val="22"/>
        </w:rPr>
        <w:t xml:space="preserve"> darbinieku darbnespējas dēļ</w:t>
      </w:r>
      <w:r w:rsidR="006A4E7F" w:rsidRPr="00486949">
        <w:rPr>
          <w:sz w:val="22"/>
          <w:szCs w:val="22"/>
        </w:rPr>
        <w:t xml:space="preserve"> pirm</w:t>
      </w:r>
      <w:r w:rsidR="00CB7963" w:rsidRPr="00486949">
        <w:rPr>
          <w:sz w:val="22"/>
          <w:szCs w:val="22"/>
        </w:rPr>
        <w:t>ā</w:t>
      </w:r>
      <w:r w:rsidR="006A4E7F" w:rsidRPr="00486949">
        <w:rPr>
          <w:sz w:val="22"/>
          <w:szCs w:val="22"/>
        </w:rPr>
        <w:t xml:space="preserve"> pusgad</w:t>
      </w:r>
      <w:r w:rsidR="00747C3B" w:rsidRPr="00486949">
        <w:rPr>
          <w:sz w:val="22"/>
          <w:szCs w:val="22"/>
        </w:rPr>
        <w:t>a laikā</w:t>
      </w:r>
      <w:r w:rsidR="0078044F" w:rsidRPr="00486949">
        <w:rPr>
          <w:sz w:val="22"/>
          <w:szCs w:val="22"/>
        </w:rPr>
        <w:t>. Plānveida palīdzības</w:t>
      </w:r>
      <w:r w:rsidR="00752B78" w:rsidRPr="00486949">
        <w:rPr>
          <w:sz w:val="22"/>
          <w:szCs w:val="22"/>
        </w:rPr>
        <w:t xml:space="preserve"> nodrošinā</w:t>
      </w:r>
      <w:r w:rsidR="00B45A96" w:rsidRPr="00486949">
        <w:rPr>
          <w:sz w:val="22"/>
          <w:szCs w:val="22"/>
        </w:rPr>
        <w:t xml:space="preserve">šanu ietekmēja arī </w:t>
      </w:r>
      <w:r w:rsidR="00961D31" w:rsidRPr="00486949">
        <w:rPr>
          <w:sz w:val="22"/>
          <w:szCs w:val="22"/>
        </w:rPr>
        <w:t>veiktie</w:t>
      </w:r>
      <w:r w:rsidR="00B45A96" w:rsidRPr="00486949">
        <w:rPr>
          <w:sz w:val="22"/>
          <w:szCs w:val="22"/>
        </w:rPr>
        <w:t xml:space="preserve"> remontdarbi operāciju blokā, kur ti</w:t>
      </w:r>
      <w:r w:rsidR="000C5FB4" w:rsidRPr="00486949">
        <w:rPr>
          <w:sz w:val="22"/>
          <w:szCs w:val="22"/>
        </w:rPr>
        <w:t>ka</w:t>
      </w:r>
      <w:r w:rsidR="00B45A96" w:rsidRPr="00486949">
        <w:rPr>
          <w:sz w:val="22"/>
          <w:szCs w:val="22"/>
        </w:rPr>
        <w:t xml:space="preserve"> izbūvēta </w:t>
      </w:r>
      <w:r w:rsidR="00B95FDA" w:rsidRPr="00486949">
        <w:rPr>
          <w:sz w:val="22"/>
          <w:szCs w:val="22"/>
        </w:rPr>
        <w:t>papildus jauna operāciju zāle</w:t>
      </w:r>
      <w:r w:rsidR="005422B3" w:rsidRPr="00486949">
        <w:rPr>
          <w:sz w:val="22"/>
          <w:szCs w:val="22"/>
        </w:rPr>
        <w:t xml:space="preserve"> un otra </w:t>
      </w:r>
      <w:r w:rsidR="00637726" w:rsidRPr="00486949">
        <w:rPr>
          <w:sz w:val="22"/>
          <w:szCs w:val="22"/>
        </w:rPr>
        <w:t>zāle kā manipulāciju zāle ar piecām vietām ar aparatūru un skābekļa pieslēgum</w:t>
      </w:r>
      <w:r w:rsidR="00C61663" w:rsidRPr="00486949">
        <w:rPr>
          <w:sz w:val="22"/>
          <w:szCs w:val="22"/>
        </w:rPr>
        <w:t>u</w:t>
      </w:r>
      <w:r w:rsidR="00EC17BB" w:rsidRPr="00486949">
        <w:rPr>
          <w:sz w:val="22"/>
          <w:szCs w:val="22"/>
        </w:rPr>
        <w:t>.</w:t>
      </w:r>
      <w:r w:rsidR="00B95FDA" w:rsidRPr="00486949">
        <w:rPr>
          <w:sz w:val="22"/>
          <w:szCs w:val="22"/>
        </w:rPr>
        <w:t xml:space="preserve"> Lai darbi varētu tikt nodrošināti</w:t>
      </w:r>
      <w:r w:rsidR="00EE5DE3" w:rsidRPr="00486949">
        <w:rPr>
          <w:sz w:val="22"/>
          <w:szCs w:val="22"/>
        </w:rPr>
        <w:t xml:space="preserve">, Slimnīcai </w:t>
      </w:r>
      <w:r w:rsidR="000C5FB4" w:rsidRPr="00486949">
        <w:rPr>
          <w:sz w:val="22"/>
          <w:szCs w:val="22"/>
        </w:rPr>
        <w:t xml:space="preserve">pirmā pusgada laikā </w:t>
      </w:r>
      <w:r w:rsidR="00EE5DE3" w:rsidRPr="00486949">
        <w:rPr>
          <w:sz w:val="22"/>
          <w:szCs w:val="22"/>
        </w:rPr>
        <w:t xml:space="preserve">nācās slēgt </w:t>
      </w:r>
      <w:r w:rsidR="00637726" w:rsidRPr="00486949">
        <w:rPr>
          <w:sz w:val="22"/>
          <w:szCs w:val="22"/>
        </w:rPr>
        <w:t>divas</w:t>
      </w:r>
      <w:r w:rsidR="00EE5DE3" w:rsidRPr="00486949">
        <w:rPr>
          <w:sz w:val="22"/>
          <w:szCs w:val="22"/>
        </w:rPr>
        <w:t xml:space="preserve"> operāciju zāl</w:t>
      </w:r>
      <w:r w:rsidR="00637726" w:rsidRPr="00486949">
        <w:rPr>
          <w:sz w:val="22"/>
          <w:szCs w:val="22"/>
        </w:rPr>
        <w:t>es</w:t>
      </w:r>
      <w:r w:rsidR="006847B3" w:rsidRPr="00486949">
        <w:rPr>
          <w:sz w:val="22"/>
          <w:szCs w:val="22"/>
        </w:rPr>
        <w:t>, kas</w:t>
      </w:r>
      <w:r w:rsidR="003161BB" w:rsidRPr="00486949">
        <w:rPr>
          <w:sz w:val="22"/>
          <w:szCs w:val="22"/>
        </w:rPr>
        <w:t>, savukārt, lika</w:t>
      </w:r>
      <w:r w:rsidR="006847B3" w:rsidRPr="00486949">
        <w:rPr>
          <w:sz w:val="22"/>
          <w:szCs w:val="22"/>
        </w:rPr>
        <w:t xml:space="preserve">  </w:t>
      </w:r>
      <w:r w:rsidR="005E38DD" w:rsidRPr="00486949">
        <w:rPr>
          <w:sz w:val="22"/>
          <w:szCs w:val="22"/>
        </w:rPr>
        <w:t>samazinā</w:t>
      </w:r>
      <w:r w:rsidR="00082FAD" w:rsidRPr="00486949">
        <w:rPr>
          <w:sz w:val="22"/>
          <w:szCs w:val="22"/>
        </w:rPr>
        <w:t>t</w:t>
      </w:r>
      <w:r w:rsidR="006847B3" w:rsidRPr="00486949">
        <w:rPr>
          <w:sz w:val="22"/>
          <w:szCs w:val="22"/>
        </w:rPr>
        <w:t xml:space="preserve"> </w:t>
      </w:r>
      <w:r w:rsidR="00082FAD" w:rsidRPr="00486949">
        <w:rPr>
          <w:sz w:val="22"/>
          <w:szCs w:val="22"/>
        </w:rPr>
        <w:t xml:space="preserve"> veicamo </w:t>
      </w:r>
      <w:r w:rsidR="006847B3" w:rsidRPr="00486949">
        <w:rPr>
          <w:sz w:val="22"/>
          <w:szCs w:val="22"/>
        </w:rPr>
        <w:t>operāciju skait</w:t>
      </w:r>
      <w:r w:rsidR="00000FE0" w:rsidRPr="00486949">
        <w:rPr>
          <w:sz w:val="22"/>
          <w:szCs w:val="22"/>
        </w:rPr>
        <w:t>u.</w:t>
      </w:r>
      <w:r w:rsidR="000E7960" w:rsidRPr="00486949">
        <w:rPr>
          <w:sz w:val="22"/>
          <w:szCs w:val="22"/>
        </w:rPr>
        <w:t xml:space="preserve"> Jaun</w:t>
      </w:r>
      <w:r w:rsidR="0070581E" w:rsidRPr="00486949">
        <w:rPr>
          <w:sz w:val="22"/>
          <w:szCs w:val="22"/>
        </w:rPr>
        <w:t>ā</w:t>
      </w:r>
      <w:r w:rsidR="000E7960" w:rsidRPr="00486949">
        <w:rPr>
          <w:sz w:val="22"/>
          <w:szCs w:val="22"/>
        </w:rPr>
        <w:t xml:space="preserve"> operāciju zāl</w:t>
      </w:r>
      <w:r w:rsidR="005E4900" w:rsidRPr="00486949">
        <w:rPr>
          <w:sz w:val="22"/>
          <w:szCs w:val="22"/>
        </w:rPr>
        <w:t>e uz doto brīdi ir atvērta un tuvākā laikā sāks darboties.</w:t>
      </w:r>
      <w:r w:rsidR="000E7960" w:rsidRPr="00486949">
        <w:rPr>
          <w:sz w:val="22"/>
          <w:szCs w:val="22"/>
        </w:rPr>
        <w:t xml:space="preserve"> </w:t>
      </w:r>
      <w:r w:rsidR="00D65DE0" w:rsidRPr="00486949">
        <w:rPr>
          <w:sz w:val="22"/>
          <w:szCs w:val="22"/>
        </w:rPr>
        <w:t xml:space="preserve">Darbs </w:t>
      </w:r>
      <w:r w:rsidR="00FB49BE" w:rsidRPr="00486949">
        <w:rPr>
          <w:sz w:val="22"/>
          <w:szCs w:val="22"/>
        </w:rPr>
        <w:t>pēdējos gada četros mēnešos noritēja raiti un pakalpojumi tika sniegti pilnā apjomā.</w:t>
      </w:r>
    </w:p>
    <w:p w14:paraId="04ED2877" w14:textId="61D8C990" w:rsidR="00961D31" w:rsidRPr="00486949" w:rsidRDefault="00961D31" w:rsidP="00961D31">
      <w:pPr>
        <w:spacing w:line="360" w:lineRule="auto"/>
        <w:ind w:firstLine="720"/>
        <w:jc w:val="both"/>
        <w:rPr>
          <w:sz w:val="22"/>
          <w:szCs w:val="22"/>
        </w:rPr>
      </w:pPr>
      <w:r w:rsidRPr="00486949">
        <w:rPr>
          <w:sz w:val="22"/>
          <w:szCs w:val="22"/>
        </w:rPr>
        <w:t xml:space="preserve">Neskatoties uz </w:t>
      </w:r>
      <w:r w:rsidR="005329FF" w:rsidRPr="00486949">
        <w:rPr>
          <w:sz w:val="22"/>
          <w:szCs w:val="22"/>
        </w:rPr>
        <w:t>izdevumu sadārdzinājumiem 2022.gada laikā, Slimnīca ir spējusi sabalansēt ieņēmumu</w:t>
      </w:r>
      <w:r w:rsidR="00426798" w:rsidRPr="00486949">
        <w:rPr>
          <w:sz w:val="22"/>
          <w:szCs w:val="22"/>
        </w:rPr>
        <w:t xml:space="preserve">s un izdevumu un nobeigusi gadu ar </w:t>
      </w:r>
      <w:r w:rsidR="002841DA" w:rsidRPr="00486949">
        <w:rPr>
          <w:sz w:val="22"/>
          <w:szCs w:val="22"/>
        </w:rPr>
        <w:t>191</w:t>
      </w:r>
      <w:r w:rsidR="00A24498" w:rsidRPr="00486949">
        <w:rPr>
          <w:sz w:val="22"/>
          <w:szCs w:val="22"/>
        </w:rPr>
        <w:t xml:space="preserve"> 758 EUR lielu peļņu. </w:t>
      </w:r>
    </w:p>
    <w:p w14:paraId="646B06DB" w14:textId="709785AA" w:rsidR="00191F1D" w:rsidRPr="00486949" w:rsidRDefault="00885FAC" w:rsidP="005233FF">
      <w:pPr>
        <w:spacing w:after="200" w:line="360" w:lineRule="auto"/>
        <w:ind w:firstLine="720"/>
        <w:contextualSpacing/>
        <w:jc w:val="both"/>
        <w:rPr>
          <w:sz w:val="22"/>
          <w:szCs w:val="22"/>
          <w:lang w:eastAsia="en-US"/>
        </w:rPr>
      </w:pPr>
      <w:r w:rsidRPr="00486949">
        <w:rPr>
          <w:sz w:val="22"/>
          <w:szCs w:val="22"/>
        </w:rPr>
        <w:t>Lai gūtu priekšst</w:t>
      </w:r>
      <w:r w:rsidR="00717992" w:rsidRPr="00486949">
        <w:rPr>
          <w:sz w:val="22"/>
          <w:szCs w:val="22"/>
        </w:rPr>
        <w:t>atu par 20</w:t>
      </w:r>
      <w:r w:rsidR="00B37156" w:rsidRPr="00486949">
        <w:rPr>
          <w:sz w:val="22"/>
          <w:szCs w:val="22"/>
        </w:rPr>
        <w:t>2</w:t>
      </w:r>
      <w:r w:rsidR="00DD3DB7" w:rsidRPr="00486949">
        <w:rPr>
          <w:sz w:val="22"/>
          <w:szCs w:val="22"/>
        </w:rPr>
        <w:t>2</w:t>
      </w:r>
      <w:r w:rsidR="007A19C5" w:rsidRPr="00486949">
        <w:rPr>
          <w:sz w:val="22"/>
          <w:szCs w:val="22"/>
        </w:rPr>
        <w:t xml:space="preserve">.gada janvārī – </w:t>
      </w:r>
      <w:r w:rsidR="00E8351F" w:rsidRPr="00486949">
        <w:rPr>
          <w:sz w:val="22"/>
          <w:szCs w:val="22"/>
        </w:rPr>
        <w:t>dece</w:t>
      </w:r>
      <w:r w:rsidR="0098593D" w:rsidRPr="00486949">
        <w:rPr>
          <w:sz w:val="22"/>
          <w:szCs w:val="22"/>
        </w:rPr>
        <w:t>mbrī</w:t>
      </w:r>
      <w:r w:rsidRPr="00486949">
        <w:rPr>
          <w:sz w:val="22"/>
          <w:szCs w:val="22"/>
        </w:rPr>
        <w:t xml:space="preserve"> sniegtajiem medicīnas pakalpojumu apjomiem un to statistikas datiem, kā arī veiktajām aktivitātēm Slimnīcas saimnieciskās darbības nodrošināšanā, apkopojumu lūdzam skatīt zemāk pievienotajās tabulās un tekstā.</w:t>
      </w:r>
    </w:p>
    <w:p w14:paraId="78F2DC3E" w14:textId="77777777" w:rsidR="004A6B64" w:rsidRPr="00C3776B" w:rsidRDefault="004A6B64" w:rsidP="00E81CCB">
      <w:pPr>
        <w:jc w:val="both"/>
        <w:rPr>
          <w:b/>
          <w:bCs/>
          <w:sz w:val="22"/>
          <w:szCs w:val="22"/>
          <w:u w:val="single"/>
        </w:rPr>
      </w:pPr>
    </w:p>
    <w:p w14:paraId="58112257" w14:textId="245F458A" w:rsidR="008F5352" w:rsidRPr="00C3776B" w:rsidRDefault="008F5352" w:rsidP="000009D2">
      <w:pPr>
        <w:jc w:val="both"/>
        <w:rPr>
          <w:b/>
          <w:bCs/>
          <w:sz w:val="22"/>
          <w:szCs w:val="22"/>
          <w:u w:val="single"/>
        </w:rPr>
      </w:pPr>
    </w:p>
    <w:p w14:paraId="75FB821E" w14:textId="4CBBA193" w:rsidR="008F5352" w:rsidRPr="00C3776B" w:rsidRDefault="008F5352" w:rsidP="000009D2">
      <w:pPr>
        <w:jc w:val="both"/>
        <w:rPr>
          <w:b/>
          <w:bCs/>
          <w:sz w:val="22"/>
          <w:szCs w:val="22"/>
          <w:u w:val="single"/>
        </w:rPr>
      </w:pPr>
    </w:p>
    <w:p w14:paraId="553254CD" w14:textId="06EC127F" w:rsidR="008F5352" w:rsidRPr="00C3776B" w:rsidRDefault="008F5352" w:rsidP="000009D2">
      <w:pPr>
        <w:jc w:val="both"/>
        <w:rPr>
          <w:b/>
          <w:bCs/>
          <w:sz w:val="22"/>
          <w:szCs w:val="22"/>
          <w:u w:val="single"/>
        </w:rPr>
      </w:pPr>
    </w:p>
    <w:p w14:paraId="298E3355" w14:textId="64485876" w:rsidR="008F5352" w:rsidRPr="00C3776B" w:rsidRDefault="008F5352" w:rsidP="000009D2">
      <w:pPr>
        <w:jc w:val="both"/>
        <w:rPr>
          <w:b/>
          <w:bCs/>
          <w:sz w:val="22"/>
          <w:szCs w:val="22"/>
          <w:u w:val="single"/>
        </w:rPr>
      </w:pPr>
    </w:p>
    <w:p w14:paraId="467691CA" w14:textId="6CA68B0E" w:rsidR="00BA23CB" w:rsidRPr="00C3776B" w:rsidRDefault="00BA23CB" w:rsidP="000009D2">
      <w:pPr>
        <w:jc w:val="both"/>
        <w:rPr>
          <w:b/>
          <w:bCs/>
          <w:sz w:val="22"/>
          <w:szCs w:val="22"/>
          <w:u w:val="single"/>
        </w:rPr>
      </w:pPr>
    </w:p>
    <w:p w14:paraId="4C31955E" w14:textId="74DC4DD4" w:rsidR="00BA23CB" w:rsidRPr="00C3776B" w:rsidRDefault="00BA23CB" w:rsidP="000009D2">
      <w:pPr>
        <w:jc w:val="both"/>
        <w:rPr>
          <w:b/>
          <w:bCs/>
          <w:sz w:val="22"/>
          <w:szCs w:val="22"/>
          <w:u w:val="single"/>
        </w:rPr>
      </w:pPr>
    </w:p>
    <w:p w14:paraId="42A2B574" w14:textId="1B735654" w:rsidR="00BA23CB" w:rsidRPr="00C3776B" w:rsidRDefault="00BA23CB" w:rsidP="000009D2">
      <w:pPr>
        <w:jc w:val="both"/>
        <w:rPr>
          <w:b/>
          <w:bCs/>
          <w:sz w:val="22"/>
          <w:szCs w:val="22"/>
          <w:u w:val="single"/>
        </w:rPr>
      </w:pPr>
    </w:p>
    <w:p w14:paraId="32C39135" w14:textId="1A52DBAC" w:rsidR="00BA23CB" w:rsidRPr="00C3776B" w:rsidRDefault="00BA23CB" w:rsidP="000009D2">
      <w:pPr>
        <w:jc w:val="both"/>
        <w:rPr>
          <w:b/>
          <w:bCs/>
          <w:sz w:val="22"/>
          <w:szCs w:val="22"/>
          <w:u w:val="single"/>
        </w:rPr>
      </w:pPr>
    </w:p>
    <w:p w14:paraId="77C20D14" w14:textId="71BEE9F3" w:rsidR="00BA23CB" w:rsidRPr="00C3776B" w:rsidRDefault="00BA23CB" w:rsidP="000009D2">
      <w:pPr>
        <w:jc w:val="both"/>
        <w:rPr>
          <w:b/>
          <w:bCs/>
          <w:sz w:val="22"/>
          <w:szCs w:val="22"/>
          <w:u w:val="single"/>
        </w:rPr>
      </w:pPr>
    </w:p>
    <w:p w14:paraId="44220045" w14:textId="003FE732" w:rsidR="00BA23CB" w:rsidRPr="00C3776B" w:rsidRDefault="00BA23CB" w:rsidP="000009D2">
      <w:pPr>
        <w:jc w:val="both"/>
        <w:rPr>
          <w:b/>
          <w:bCs/>
          <w:sz w:val="22"/>
          <w:szCs w:val="22"/>
          <w:u w:val="single"/>
        </w:rPr>
      </w:pPr>
    </w:p>
    <w:p w14:paraId="2E950A22" w14:textId="28EE8D29" w:rsidR="00BA23CB" w:rsidRPr="00C3776B" w:rsidRDefault="00BA23CB" w:rsidP="000009D2">
      <w:pPr>
        <w:jc w:val="both"/>
        <w:rPr>
          <w:b/>
          <w:bCs/>
          <w:sz w:val="22"/>
          <w:szCs w:val="22"/>
          <w:u w:val="single"/>
        </w:rPr>
      </w:pPr>
    </w:p>
    <w:p w14:paraId="62AA1890" w14:textId="278505C4" w:rsidR="00BA23CB" w:rsidRPr="00C3776B" w:rsidRDefault="00BA23CB" w:rsidP="000009D2">
      <w:pPr>
        <w:jc w:val="both"/>
        <w:rPr>
          <w:b/>
          <w:bCs/>
          <w:sz w:val="22"/>
          <w:szCs w:val="22"/>
          <w:u w:val="single"/>
        </w:rPr>
      </w:pPr>
    </w:p>
    <w:p w14:paraId="353AE5C7" w14:textId="7BD5E731" w:rsidR="00BA23CB" w:rsidRPr="00C3776B" w:rsidRDefault="00BA23CB" w:rsidP="000009D2">
      <w:pPr>
        <w:jc w:val="both"/>
        <w:rPr>
          <w:b/>
          <w:bCs/>
          <w:sz w:val="22"/>
          <w:szCs w:val="22"/>
          <w:u w:val="single"/>
        </w:rPr>
      </w:pPr>
    </w:p>
    <w:p w14:paraId="58132DF2" w14:textId="67B52EBC" w:rsidR="00BA23CB" w:rsidRPr="00C3776B" w:rsidRDefault="00BA23CB" w:rsidP="000009D2">
      <w:pPr>
        <w:jc w:val="both"/>
        <w:rPr>
          <w:b/>
          <w:bCs/>
          <w:sz w:val="22"/>
          <w:szCs w:val="22"/>
          <w:u w:val="single"/>
        </w:rPr>
      </w:pPr>
    </w:p>
    <w:p w14:paraId="2CCEC7C0" w14:textId="7A23E8AB" w:rsidR="00BA23CB" w:rsidRPr="00C3776B" w:rsidRDefault="00BA23CB" w:rsidP="000009D2">
      <w:pPr>
        <w:jc w:val="both"/>
        <w:rPr>
          <w:b/>
          <w:bCs/>
          <w:sz w:val="22"/>
          <w:szCs w:val="22"/>
          <w:u w:val="single"/>
        </w:rPr>
      </w:pPr>
    </w:p>
    <w:p w14:paraId="4EA1E1BB" w14:textId="3ADF9757" w:rsidR="00BA23CB" w:rsidRPr="00C3776B" w:rsidRDefault="00BA23CB" w:rsidP="000009D2">
      <w:pPr>
        <w:jc w:val="both"/>
        <w:rPr>
          <w:b/>
          <w:bCs/>
          <w:sz w:val="22"/>
          <w:szCs w:val="22"/>
          <w:u w:val="single"/>
        </w:rPr>
      </w:pPr>
    </w:p>
    <w:p w14:paraId="2EBDA92B" w14:textId="452F9F51" w:rsidR="00BA23CB" w:rsidRPr="00C3776B" w:rsidRDefault="00BA23CB" w:rsidP="000009D2">
      <w:pPr>
        <w:jc w:val="both"/>
        <w:rPr>
          <w:b/>
          <w:bCs/>
          <w:sz w:val="22"/>
          <w:szCs w:val="22"/>
          <w:u w:val="single"/>
        </w:rPr>
      </w:pPr>
    </w:p>
    <w:p w14:paraId="4EFFCBCE" w14:textId="22A24C0F" w:rsidR="00BA23CB" w:rsidRPr="00C3776B" w:rsidRDefault="00BA23CB" w:rsidP="000009D2">
      <w:pPr>
        <w:jc w:val="both"/>
        <w:rPr>
          <w:b/>
          <w:bCs/>
          <w:sz w:val="22"/>
          <w:szCs w:val="22"/>
          <w:u w:val="single"/>
        </w:rPr>
      </w:pPr>
    </w:p>
    <w:p w14:paraId="474C972B" w14:textId="465A0BF9" w:rsidR="00BA23CB" w:rsidRPr="00C3776B" w:rsidRDefault="00BA23CB" w:rsidP="000009D2">
      <w:pPr>
        <w:jc w:val="both"/>
        <w:rPr>
          <w:b/>
          <w:bCs/>
          <w:sz w:val="22"/>
          <w:szCs w:val="22"/>
          <w:u w:val="single"/>
        </w:rPr>
      </w:pPr>
    </w:p>
    <w:p w14:paraId="078A3883" w14:textId="267DED8D" w:rsidR="00BA23CB" w:rsidRPr="00C3776B" w:rsidRDefault="00BA23CB" w:rsidP="000009D2">
      <w:pPr>
        <w:jc w:val="both"/>
        <w:rPr>
          <w:b/>
          <w:bCs/>
          <w:sz w:val="22"/>
          <w:szCs w:val="22"/>
          <w:u w:val="single"/>
        </w:rPr>
      </w:pPr>
    </w:p>
    <w:p w14:paraId="480F0646" w14:textId="628B07E3" w:rsidR="00BA23CB" w:rsidRPr="00C3776B" w:rsidRDefault="00BA23CB" w:rsidP="000009D2">
      <w:pPr>
        <w:jc w:val="both"/>
        <w:rPr>
          <w:b/>
          <w:bCs/>
          <w:sz w:val="22"/>
          <w:szCs w:val="22"/>
          <w:u w:val="single"/>
        </w:rPr>
      </w:pPr>
    </w:p>
    <w:p w14:paraId="0ABA8063" w14:textId="30901BFE" w:rsidR="00BA23CB" w:rsidRPr="00C3776B" w:rsidRDefault="00BA23CB" w:rsidP="000009D2">
      <w:pPr>
        <w:jc w:val="both"/>
        <w:rPr>
          <w:b/>
          <w:bCs/>
          <w:sz w:val="22"/>
          <w:szCs w:val="22"/>
          <w:u w:val="single"/>
        </w:rPr>
      </w:pPr>
    </w:p>
    <w:p w14:paraId="238EB299" w14:textId="4D808F40" w:rsidR="00BA23CB" w:rsidRPr="00C3776B" w:rsidRDefault="00BA23CB" w:rsidP="000009D2">
      <w:pPr>
        <w:jc w:val="both"/>
        <w:rPr>
          <w:b/>
          <w:bCs/>
          <w:sz w:val="22"/>
          <w:szCs w:val="22"/>
          <w:u w:val="single"/>
        </w:rPr>
      </w:pPr>
    </w:p>
    <w:p w14:paraId="5804727A" w14:textId="344AD14F" w:rsidR="00BA23CB" w:rsidRPr="00C3776B" w:rsidRDefault="00BA23CB" w:rsidP="000009D2">
      <w:pPr>
        <w:jc w:val="both"/>
        <w:rPr>
          <w:b/>
          <w:bCs/>
          <w:sz w:val="22"/>
          <w:szCs w:val="22"/>
          <w:u w:val="single"/>
        </w:rPr>
      </w:pPr>
    </w:p>
    <w:p w14:paraId="354C8E42" w14:textId="2CE588DA" w:rsidR="00BA23CB" w:rsidRPr="00C3776B" w:rsidRDefault="00BA23CB" w:rsidP="000009D2">
      <w:pPr>
        <w:jc w:val="both"/>
        <w:rPr>
          <w:b/>
          <w:bCs/>
          <w:sz w:val="22"/>
          <w:szCs w:val="22"/>
          <w:u w:val="single"/>
        </w:rPr>
      </w:pPr>
    </w:p>
    <w:p w14:paraId="7CBFD401" w14:textId="08AB9E9D" w:rsidR="00BA23CB" w:rsidRPr="00C3776B" w:rsidRDefault="00BA23CB" w:rsidP="000009D2">
      <w:pPr>
        <w:jc w:val="both"/>
        <w:rPr>
          <w:b/>
          <w:bCs/>
          <w:sz w:val="22"/>
          <w:szCs w:val="22"/>
          <w:u w:val="single"/>
        </w:rPr>
      </w:pPr>
    </w:p>
    <w:p w14:paraId="3AF0A349" w14:textId="77777777" w:rsidR="00BA23CB" w:rsidRPr="00C3776B" w:rsidRDefault="00BA23CB" w:rsidP="000009D2">
      <w:pPr>
        <w:jc w:val="both"/>
        <w:rPr>
          <w:b/>
          <w:bCs/>
          <w:sz w:val="22"/>
          <w:szCs w:val="22"/>
          <w:u w:val="single"/>
        </w:rPr>
      </w:pPr>
    </w:p>
    <w:p w14:paraId="10733FD5" w14:textId="77777777" w:rsidR="00473DEA" w:rsidRPr="00C3776B" w:rsidRDefault="00473DEA" w:rsidP="000009D2">
      <w:pPr>
        <w:jc w:val="both"/>
        <w:rPr>
          <w:b/>
          <w:bCs/>
          <w:sz w:val="22"/>
          <w:szCs w:val="22"/>
          <w:u w:val="single"/>
        </w:rPr>
      </w:pPr>
      <w:bookmarkStart w:id="0" w:name="_Hlk92445589"/>
    </w:p>
    <w:p w14:paraId="7DBEF157" w14:textId="77777777" w:rsidR="00E42ECF" w:rsidRPr="00C3776B" w:rsidRDefault="00E42ECF" w:rsidP="000009D2">
      <w:pPr>
        <w:jc w:val="both"/>
        <w:rPr>
          <w:b/>
          <w:bCs/>
          <w:u w:val="single"/>
        </w:rPr>
      </w:pPr>
    </w:p>
    <w:p w14:paraId="425CEBF6" w14:textId="00705682" w:rsidR="000009D2" w:rsidRPr="00C3776B" w:rsidRDefault="000009D2" w:rsidP="000009D2">
      <w:pPr>
        <w:jc w:val="both"/>
        <w:rPr>
          <w:b/>
          <w:i/>
          <w:noProof/>
        </w:rPr>
      </w:pPr>
      <w:r w:rsidRPr="00C3776B">
        <w:rPr>
          <w:b/>
          <w:bCs/>
          <w:u w:val="single"/>
        </w:rPr>
        <w:t>Stacionāro pacientu skaits sadalījumā: maksas pacienti un valsts apmaksājamie pacienti</w:t>
      </w:r>
    </w:p>
    <w:p w14:paraId="01D50AAC" w14:textId="77777777" w:rsidR="000009D2" w:rsidRPr="00C3776B" w:rsidRDefault="000009D2" w:rsidP="000009D2">
      <w:pPr>
        <w:jc w:val="both"/>
        <w:rPr>
          <w:b/>
          <w:i/>
          <w:noProof/>
        </w:rPr>
      </w:pPr>
    </w:p>
    <w:tbl>
      <w:tblPr>
        <w:tblW w:w="8472" w:type="dxa"/>
        <w:tblLayout w:type="fixed"/>
        <w:tblLook w:val="00A0" w:firstRow="1" w:lastRow="0" w:firstColumn="1" w:lastColumn="0" w:noHBand="0" w:noVBand="0"/>
      </w:tblPr>
      <w:tblGrid>
        <w:gridCol w:w="2093"/>
        <w:gridCol w:w="1588"/>
        <w:gridCol w:w="1102"/>
        <w:gridCol w:w="1275"/>
        <w:gridCol w:w="2414"/>
      </w:tblGrid>
      <w:tr w:rsidR="00C3776B" w:rsidRPr="00C3776B" w14:paraId="25399AE1" w14:textId="77777777" w:rsidTr="00061335">
        <w:trPr>
          <w:trHeight w:val="858"/>
        </w:trPr>
        <w:tc>
          <w:tcPr>
            <w:tcW w:w="2093"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650714D7" w14:textId="77777777" w:rsidR="000009D2" w:rsidRPr="00C3776B" w:rsidRDefault="000009D2" w:rsidP="00061335">
            <w:pPr>
              <w:jc w:val="center"/>
            </w:pPr>
            <w:r w:rsidRPr="00C3776B">
              <w:t>Periods</w:t>
            </w:r>
          </w:p>
          <w:p w14:paraId="5BB76A53" w14:textId="77777777" w:rsidR="000009D2" w:rsidRPr="00C3776B" w:rsidRDefault="000009D2" w:rsidP="00061335">
            <w:pPr>
              <w:jc w:val="center"/>
            </w:pPr>
            <w:r w:rsidRPr="00C3776B">
              <w:t> </w:t>
            </w:r>
          </w:p>
        </w:tc>
        <w:tc>
          <w:tcPr>
            <w:tcW w:w="1588" w:type="dxa"/>
            <w:tcBorders>
              <w:top w:val="single" w:sz="4" w:space="0" w:color="auto"/>
              <w:left w:val="nil"/>
              <w:bottom w:val="double" w:sz="6" w:space="0" w:color="auto"/>
              <w:right w:val="single" w:sz="4" w:space="0" w:color="auto"/>
            </w:tcBorders>
            <w:shd w:val="clear" w:color="auto" w:fill="D8D8D8"/>
            <w:vAlign w:val="center"/>
            <w:hideMark/>
          </w:tcPr>
          <w:p w14:paraId="2676EA6A" w14:textId="77777777" w:rsidR="000009D2" w:rsidRPr="00C3776B" w:rsidRDefault="000009D2" w:rsidP="00061335">
            <w:pPr>
              <w:jc w:val="center"/>
            </w:pPr>
            <w:r w:rsidRPr="00C3776B">
              <w:t>Valsts apmaksājamie</w:t>
            </w:r>
          </w:p>
        </w:tc>
        <w:tc>
          <w:tcPr>
            <w:tcW w:w="1102" w:type="dxa"/>
            <w:tcBorders>
              <w:top w:val="single" w:sz="4" w:space="0" w:color="auto"/>
              <w:left w:val="nil"/>
              <w:bottom w:val="double" w:sz="6" w:space="0" w:color="auto"/>
              <w:right w:val="single" w:sz="4" w:space="0" w:color="auto"/>
            </w:tcBorders>
            <w:shd w:val="clear" w:color="auto" w:fill="D8D8D8"/>
            <w:vAlign w:val="center"/>
            <w:hideMark/>
          </w:tcPr>
          <w:p w14:paraId="3B0BAC71" w14:textId="77777777" w:rsidR="000009D2" w:rsidRPr="00C3776B" w:rsidRDefault="000009D2" w:rsidP="00061335">
            <w:pPr>
              <w:jc w:val="center"/>
            </w:pPr>
            <w:r w:rsidRPr="00C3776B">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49E32CEA" w14:textId="77777777" w:rsidR="000009D2" w:rsidRPr="00C3776B" w:rsidRDefault="000009D2" w:rsidP="00061335">
            <w:pPr>
              <w:jc w:val="center"/>
            </w:pPr>
            <w:r w:rsidRPr="00C3776B">
              <w:t xml:space="preserve">Kopā </w:t>
            </w:r>
          </w:p>
        </w:tc>
        <w:tc>
          <w:tcPr>
            <w:tcW w:w="2414" w:type="dxa"/>
            <w:tcBorders>
              <w:top w:val="single" w:sz="4" w:space="0" w:color="auto"/>
              <w:left w:val="nil"/>
              <w:bottom w:val="double" w:sz="6" w:space="0" w:color="auto"/>
              <w:right w:val="single" w:sz="4" w:space="0" w:color="auto"/>
            </w:tcBorders>
            <w:shd w:val="clear" w:color="auto" w:fill="D8D8D8"/>
            <w:vAlign w:val="center"/>
            <w:hideMark/>
          </w:tcPr>
          <w:p w14:paraId="2B3ED9E3" w14:textId="77777777" w:rsidR="000009D2" w:rsidRPr="00C3776B" w:rsidRDefault="000009D2" w:rsidP="00061335">
            <w:pPr>
              <w:jc w:val="center"/>
            </w:pPr>
            <w:r w:rsidRPr="00C3776B">
              <w:t>Maksas pacientu īpatsvars no kopā ārstētajiem (%)</w:t>
            </w:r>
          </w:p>
        </w:tc>
      </w:tr>
      <w:tr w:rsidR="00C3776B" w:rsidRPr="00C3776B" w14:paraId="433E3883" w14:textId="77777777" w:rsidTr="00061335">
        <w:trPr>
          <w:trHeight w:val="390"/>
        </w:trPr>
        <w:tc>
          <w:tcPr>
            <w:tcW w:w="2093" w:type="dxa"/>
            <w:tcBorders>
              <w:top w:val="nil"/>
              <w:left w:val="single" w:sz="4" w:space="0" w:color="auto"/>
              <w:bottom w:val="single" w:sz="4" w:space="0" w:color="auto"/>
              <w:right w:val="single" w:sz="4" w:space="0" w:color="auto"/>
            </w:tcBorders>
            <w:noWrap/>
            <w:vAlign w:val="center"/>
            <w:hideMark/>
          </w:tcPr>
          <w:p w14:paraId="2DF7732B" w14:textId="1063754B" w:rsidR="009F4616" w:rsidRPr="00C3776B" w:rsidRDefault="009F4616" w:rsidP="009F4616">
            <w:pPr>
              <w:jc w:val="center"/>
            </w:pPr>
            <w:r w:rsidRPr="00C3776B">
              <w:t>2022. gada janvārī - decembrī</w:t>
            </w:r>
          </w:p>
        </w:tc>
        <w:tc>
          <w:tcPr>
            <w:tcW w:w="1588" w:type="dxa"/>
            <w:tcBorders>
              <w:top w:val="nil"/>
              <w:left w:val="nil"/>
              <w:bottom w:val="single" w:sz="4" w:space="0" w:color="auto"/>
              <w:right w:val="single" w:sz="4" w:space="0" w:color="auto"/>
            </w:tcBorders>
            <w:noWrap/>
            <w:vAlign w:val="center"/>
          </w:tcPr>
          <w:p w14:paraId="090A12C3" w14:textId="65D20B38" w:rsidR="009F4616" w:rsidRPr="00C3776B" w:rsidRDefault="009F4616" w:rsidP="009F4616">
            <w:pPr>
              <w:jc w:val="center"/>
            </w:pPr>
            <w:r w:rsidRPr="00C3776B">
              <w:t>6 643</w:t>
            </w:r>
          </w:p>
        </w:tc>
        <w:tc>
          <w:tcPr>
            <w:tcW w:w="1102" w:type="dxa"/>
            <w:tcBorders>
              <w:top w:val="nil"/>
              <w:left w:val="nil"/>
              <w:bottom w:val="single" w:sz="4" w:space="0" w:color="auto"/>
              <w:right w:val="single" w:sz="4" w:space="0" w:color="auto"/>
            </w:tcBorders>
            <w:noWrap/>
            <w:vAlign w:val="center"/>
          </w:tcPr>
          <w:p w14:paraId="627E8A05" w14:textId="5E2F1F12" w:rsidR="009F4616" w:rsidRPr="00C3776B" w:rsidRDefault="009F4616" w:rsidP="009F4616">
            <w:pPr>
              <w:jc w:val="center"/>
            </w:pPr>
            <w:r w:rsidRPr="00C3776B">
              <w:t>322</w:t>
            </w:r>
          </w:p>
        </w:tc>
        <w:tc>
          <w:tcPr>
            <w:tcW w:w="1275" w:type="dxa"/>
            <w:tcBorders>
              <w:top w:val="nil"/>
              <w:left w:val="nil"/>
              <w:bottom w:val="single" w:sz="4" w:space="0" w:color="auto"/>
              <w:right w:val="single" w:sz="4" w:space="0" w:color="auto"/>
            </w:tcBorders>
            <w:noWrap/>
            <w:vAlign w:val="center"/>
          </w:tcPr>
          <w:p w14:paraId="2B81D116" w14:textId="46054281" w:rsidR="009F4616" w:rsidRPr="00C3776B" w:rsidRDefault="009F4616" w:rsidP="009F4616">
            <w:pPr>
              <w:jc w:val="center"/>
            </w:pPr>
            <w:r w:rsidRPr="00C3776B">
              <w:t>6 965</w:t>
            </w:r>
          </w:p>
        </w:tc>
        <w:tc>
          <w:tcPr>
            <w:tcW w:w="2414" w:type="dxa"/>
            <w:tcBorders>
              <w:top w:val="nil"/>
              <w:left w:val="nil"/>
              <w:bottom w:val="single" w:sz="4" w:space="0" w:color="auto"/>
              <w:right w:val="single" w:sz="4" w:space="0" w:color="auto"/>
            </w:tcBorders>
            <w:noWrap/>
            <w:vAlign w:val="center"/>
          </w:tcPr>
          <w:p w14:paraId="2E3F08B8" w14:textId="5D1766DD" w:rsidR="009F4616" w:rsidRPr="00C3776B" w:rsidRDefault="009F4616" w:rsidP="009F4616">
            <w:pPr>
              <w:jc w:val="center"/>
            </w:pPr>
            <w:r w:rsidRPr="00C3776B">
              <w:t>4.62%</w:t>
            </w:r>
          </w:p>
        </w:tc>
      </w:tr>
    </w:tbl>
    <w:p w14:paraId="450ABFDF" w14:textId="77777777" w:rsidR="000009D2" w:rsidRPr="00C3776B" w:rsidRDefault="000009D2" w:rsidP="000009D2">
      <w:pPr>
        <w:tabs>
          <w:tab w:val="num" w:pos="142"/>
        </w:tabs>
        <w:jc w:val="both"/>
      </w:pPr>
    </w:p>
    <w:tbl>
      <w:tblPr>
        <w:tblW w:w="16940" w:type="dxa"/>
        <w:tblLayout w:type="fixed"/>
        <w:tblLook w:val="00A0" w:firstRow="1" w:lastRow="0" w:firstColumn="1" w:lastColumn="0" w:noHBand="0" w:noVBand="0"/>
      </w:tblPr>
      <w:tblGrid>
        <w:gridCol w:w="2234"/>
        <w:gridCol w:w="1594"/>
        <w:gridCol w:w="955"/>
        <w:gridCol w:w="1275"/>
        <w:gridCol w:w="2272"/>
        <w:gridCol w:w="142"/>
        <w:gridCol w:w="236"/>
        <w:gridCol w:w="2552"/>
        <w:gridCol w:w="1420"/>
        <w:gridCol w:w="1420"/>
        <w:gridCol w:w="1420"/>
        <w:gridCol w:w="1420"/>
      </w:tblGrid>
      <w:tr w:rsidR="00C3776B" w:rsidRPr="00C3776B" w14:paraId="336D87D4" w14:textId="77777777" w:rsidTr="00061335">
        <w:trPr>
          <w:gridAfter w:val="7"/>
          <w:wAfter w:w="8610" w:type="dxa"/>
          <w:trHeight w:val="81"/>
        </w:trPr>
        <w:tc>
          <w:tcPr>
            <w:tcW w:w="8330" w:type="dxa"/>
            <w:gridSpan w:val="5"/>
            <w:noWrap/>
            <w:vAlign w:val="bottom"/>
            <w:hideMark/>
          </w:tcPr>
          <w:p w14:paraId="486FB663" w14:textId="77777777" w:rsidR="000009D2" w:rsidRPr="00C3776B" w:rsidRDefault="000009D2" w:rsidP="00061335">
            <w:pPr>
              <w:jc w:val="both"/>
              <w:rPr>
                <w:b/>
                <w:bCs/>
                <w:u w:val="single"/>
              </w:rPr>
            </w:pPr>
          </w:p>
          <w:p w14:paraId="00B4CEC8" w14:textId="77777777" w:rsidR="000009D2" w:rsidRPr="00C3776B" w:rsidRDefault="000009D2" w:rsidP="00061335">
            <w:pPr>
              <w:jc w:val="both"/>
              <w:rPr>
                <w:b/>
                <w:bCs/>
                <w:u w:val="single"/>
              </w:rPr>
            </w:pPr>
            <w:r w:rsidRPr="00C3776B">
              <w:rPr>
                <w:b/>
                <w:bCs/>
                <w:u w:val="single"/>
              </w:rPr>
              <w:t>Ambulatoro pacientu skaits sadalījumā: maksas pacienti un valsts apmaksājamie pacienti</w:t>
            </w:r>
          </w:p>
        </w:tc>
      </w:tr>
      <w:tr w:rsidR="00C3776B" w:rsidRPr="00C3776B" w14:paraId="6285FC61" w14:textId="77777777" w:rsidTr="00061335">
        <w:trPr>
          <w:gridAfter w:val="6"/>
          <w:wAfter w:w="8468" w:type="dxa"/>
          <w:trHeight w:val="100"/>
        </w:trPr>
        <w:tc>
          <w:tcPr>
            <w:tcW w:w="2234" w:type="dxa"/>
            <w:noWrap/>
            <w:vAlign w:val="bottom"/>
          </w:tcPr>
          <w:p w14:paraId="0C009A33" w14:textId="77777777" w:rsidR="000009D2" w:rsidRPr="00C3776B" w:rsidRDefault="000009D2" w:rsidP="00061335"/>
        </w:tc>
        <w:tc>
          <w:tcPr>
            <w:tcW w:w="1594" w:type="dxa"/>
            <w:noWrap/>
            <w:vAlign w:val="bottom"/>
          </w:tcPr>
          <w:p w14:paraId="0E284EC4" w14:textId="77777777" w:rsidR="000009D2" w:rsidRPr="00C3776B" w:rsidRDefault="000009D2" w:rsidP="00061335"/>
        </w:tc>
        <w:tc>
          <w:tcPr>
            <w:tcW w:w="955" w:type="dxa"/>
            <w:noWrap/>
            <w:vAlign w:val="bottom"/>
          </w:tcPr>
          <w:p w14:paraId="3B6261D3" w14:textId="77777777" w:rsidR="000009D2" w:rsidRPr="00C3776B" w:rsidRDefault="000009D2" w:rsidP="00061335"/>
        </w:tc>
        <w:tc>
          <w:tcPr>
            <w:tcW w:w="1275" w:type="dxa"/>
            <w:noWrap/>
            <w:vAlign w:val="bottom"/>
          </w:tcPr>
          <w:p w14:paraId="484FA8B7" w14:textId="77777777" w:rsidR="000009D2" w:rsidRPr="00C3776B" w:rsidRDefault="000009D2" w:rsidP="00061335"/>
        </w:tc>
        <w:tc>
          <w:tcPr>
            <w:tcW w:w="2414" w:type="dxa"/>
            <w:gridSpan w:val="2"/>
            <w:noWrap/>
            <w:vAlign w:val="bottom"/>
          </w:tcPr>
          <w:p w14:paraId="33085A89" w14:textId="77777777" w:rsidR="000009D2" w:rsidRPr="00C3776B" w:rsidRDefault="000009D2" w:rsidP="00061335"/>
        </w:tc>
      </w:tr>
      <w:tr w:rsidR="00C3776B" w:rsidRPr="00C3776B" w14:paraId="2247F0EF" w14:textId="77777777" w:rsidTr="00061335">
        <w:trPr>
          <w:gridAfter w:val="6"/>
          <w:wAfter w:w="8468" w:type="dxa"/>
          <w:trHeight w:val="863"/>
        </w:trPr>
        <w:tc>
          <w:tcPr>
            <w:tcW w:w="2234"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4930016F" w14:textId="77777777" w:rsidR="000009D2" w:rsidRPr="00C3776B" w:rsidRDefault="000009D2" w:rsidP="00061335">
            <w:pPr>
              <w:jc w:val="center"/>
            </w:pPr>
            <w:r w:rsidRPr="00C3776B">
              <w:t>Periods</w:t>
            </w:r>
          </w:p>
          <w:p w14:paraId="51B3E440" w14:textId="77777777" w:rsidR="000009D2" w:rsidRPr="00C3776B" w:rsidRDefault="000009D2" w:rsidP="00061335">
            <w:pPr>
              <w:jc w:val="center"/>
            </w:pPr>
            <w:r w:rsidRPr="00C3776B">
              <w:t> </w:t>
            </w:r>
          </w:p>
        </w:tc>
        <w:tc>
          <w:tcPr>
            <w:tcW w:w="1594" w:type="dxa"/>
            <w:tcBorders>
              <w:top w:val="single" w:sz="4" w:space="0" w:color="auto"/>
              <w:left w:val="nil"/>
              <w:bottom w:val="double" w:sz="6" w:space="0" w:color="auto"/>
              <w:right w:val="single" w:sz="4" w:space="0" w:color="auto"/>
            </w:tcBorders>
            <w:shd w:val="clear" w:color="auto" w:fill="D8D8D8"/>
            <w:vAlign w:val="center"/>
            <w:hideMark/>
          </w:tcPr>
          <w:p w14:paraId="7D485EC9" w14:textId="77777777" w:rsidR="000009D2" w:rsidRPr="00C3776B" w:rsidRDefault="000009D2" w:rsidP="00061335">
            <w:pPr>
              <w:jc w:val="center"/>
            </w:pPr>
            <w:r w:rsidRPr="00C3776B">
              <w:t>Valsts apmaksājamie</w:t>
            </w:r>
          </w:p>
        </w:tc>
        <w:tc>
          <w:tcPr>
            <w:tcW w:w="955" w:type="dxa"/>
            <w:tcBorders>
              <w:top w:val="single" w:sz="4" w:space="0" w:color="auto"/>
              <w:left w:val="nil"/>
              <w:bottom w:val="double" w:sz="6" w:space="0" w:color="auto"/>
              <w:right w:val="single" w:sz="4" w:space="0" w:color="auto"/>
            </w:tcBorders>
            <w:shd w:val="clear" w:color="auto" w:fill="D8D8D8"/>
            <w:vAlign w:val="center"/>
            <w:hideMark/>
          </w:tcPr>
          <w:p w14:paraId="5C6948AB" w14:textId="77777777" w:rsidR="000009D2" w:rsidRPr="00C3776B" w:rsidRDefault="000009D2" w:rsidP="00061335">
            <w:pPr>
              <w:jc w:val="center"/>
            </w:pPr>
            <w:r w:rsidRPr="00C3776B">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4E15A781" w14:textId="77777777" w:rsidR="000009D2" w:rsidRPr="00C3776B" w:rsidRDefault="000009D2" w:rsidP="00061335">
            <w:pPr>
              <w:jc w:val="center"/>
            </w:pPr>
            <w:r w:rsidRPr="00C3776B">
              <w:t xml:space="preserve">Kopā </w:t>
            </w:r>
          </w:p>
        </w:tc>
        <w:tc>
          <w:tcPr>
            <w:tcW w:w="2414" w:type="dxa"/>
            <w:gridSpan w:val="2"/>
            <w:tcBorders>
              <w:top w:val="single" w:sz="4" w:space="0" w:color="auto"/>
              <w:left w:val="nil"/>
              <w:bottom w:val="double" w:sz="6" w:space="0" w:color="auto"/>
              <w:right w:val="single" w:sz="4" w:space="0" w:color="auto"/>
            </w:tcBorders>
            <w:shd w:val="clear" w:color="auto" w:fill="D8D8D8"/>
            <w:vAlign w:val="center"/>
            <w:hideMark/>
          </w:tcPr>
          <w:p w14:paraId="2FC7E278" w14:textId="77777777" w:rsidR="000009D2" w:rsidRPr="00C3776B" w:rsidRDefault="000009D2" w:rsidP="00061335">
            <w:pPr>
              <w:jc w:val="center"/>
            </w:pPr>
            <w:r w:rsidRPr="00C3776B">
              <w:t>Maksas pacientu īpatsvars no kopā ārstētajiem (%)</w:t>
            </w:r>
          </w:p>
        </w:tc>
      </w:tr>
      <w:tr w:rsidR="00C3776B" w:rsidRPr="00C3776B" w14:paraId="06865231" w14:textId="77777777" w:rsidTr="00061335">
        <w:trPr>
          <w:trHeight w:val="390"/>
        </w:trPr>
        <w:tc>
          <w:tcPr>
            <w:tcW w:w="2234" w:type="dxa"/>
            <w:tcBorders>
              <w:top w:val="nil"/>
              <w:left w:val="single" w:sz="4" w:space="0" w:color="auto"/>
              <w:bottom w:val="single" w:sz="4" w:space="0" w:color="auto"/>
              <w:right w:val="single" w:sz="4" w:space="0" w:color="auto"/>
            </w:tcBorders>
            <w:noWrap/>
            <w:vAlign w:val="center"/>
            <w:hideMark/>
          </w:tcPr>
          <w:p w14:paraId="3CF2C469" w14:textId="02F0589B" w:rsidR="009F4616" w:rsidRPr="00C3776B" w:rsidRDefault="009F4616" w:rsidP="009F4616">
            <w:pPr>
              <w:jc w:val="center"/>
            </w:pPr>
            <w:r w:rsidRPr="00C3776B">
              <w:t>2022. gada janvārī - decembrī</w:t>
            </w:r>
          </w:p>
        </w:tc>
        <w:tc>
          <w:tcPr>
            <w:tcW w:w="1594" w:type="dxa"/>
            <w:tcBorders>
              <w:top w:val="nil"/>
              <w:left w:val="single" w:sz="4" w:space="0" w:color="auto"/>
              <w:bottom w:val="single" w:sz="4" w:space="0" w:color="auto"/>
              <w:right w:val="single" w:sz="4" w:space="0" w:color="auto"/>
            </w:tcBorders>
            <w:shd w:val="clear" w:color="000000" w:fill="FFFFFF"/>
            <w:noWrap/>
            <w:vAlign w:val="center"/>
          </w:tcPr>
          <w:p w14:paraId="4865C3D7" w14:textId="0EA421FC" w:rsidR="009F4616" w:rsidRPr="00C3776B" w:rsidRDefault="009F4616" w:rsidP="009F4616">
            <w:pPr>
              <w:jc w:val="center"/>
            </w:pPr>
            <w:r w:rsidRPr="00C3776B">
              <w:t>85 803</w:t>
            </w:r>
          </w:p>
        </w:tc>
        <w:tc>
          <w:tcPr>
            <w:tcW w:w="955" w:type="dxa"/>
            <w:tcBorders>
              <w:top w:val="nil"/>
              <w:left w:val="nil"/>
              <w:bottom w:val="single" w:sz="4" w:space="0" w:color="auto"/>
              <w:right w:val="single" w:sz="4" w:space="0" w:color="auto"/>
            </w:tcBorders>
            <w:shd w:val="clear" w:color="000000" w:fill="FFFFFF"/>
            <w:noWrap/>
            <w:vAlign w:val="center"/>
          </w:tcPr>
          <w:p w14:paraId="0316E4D4" w14:textId="49B87E83" w:rsidR="009F4616" w:rsidRPr="00C3776B" w:rsidRDefault="009F4616" w:rsidP="009F4616">
            <w:pPr>
              <w:jc w:val="center"/>
            </w:pPr>
            <w:r w:rsidRPr="00C3776B">
              <w:t>19 765</w:t>
            </w:r>
          </w:p>
        </w:tc>
        <w:tc>
          <w:tcPr>
            <w:tcW w:w="1275" w:type="dxa"/>
            <w:tcBorders>
              <w:top w:val="nil"/>
              <w:left w:val="nil"/>
              <w:bottom w:val="single" w:sz="4" w:space="0" w:color="auto"/>
              <w:right w:val="single" w:sz="4" w:space="0" w:color="auto"/>
            </w:tcBorders>
            <w:shd w:val="clear" w:color="000000" w:fill="FFFFFF"/>
            <w:noWrap/>
            <w:vAlign w:val="center"/>
          </w:tcPr>
          <w:p w14:paraId="205544B3" w14:textId="45DA553F" w:rsidR="009F4616" w:rsidRPr="00C3776B" w:rsidRDefault="009F4616" w:rsidP="009F4616">
            <w:pPr>
              <w:jc w:val="center"/>
            </w:pPr>
            <w:r w:rsidRPr="00C3776B">
              <w:t>105 568</w:t>
            </w:r>
          </w:p>
        </w:tc>
        <w:tc>
          <w:tcPr>
            <w:tcW w:w="2414" w:type="dxa"/>
            <w:gridSpan w:val="2"/>
            <w:tcBorders>
              <w:top w:val="double" w:sz="6" w:space="0" w:color="auto"/>
              <w:left w:val="nil"/>
              <w:bottom w:val="single" w:sz="4" w:space="0" w:color="auto"/>
              <w:right w:val="single" w:sz="4" w:space="0" w:color="auto"/>
            </w:tcBorders>
            <w:shd w:val="clear" w:color="000000" w:fill="FFFFFF"/>
            <w:noWrap/>
            <w:vAlign w:val="center"/>
          </w:tcPr>
          <w:p w14:paraId="02395CE7" w14:textId="007E76E7" w:rsidR="009F4616" w:rsidRPr="00C3776B" w:rsidRDefault="009F4616" w:rsidP="009F4616">
            <w:pPr>
              <w:jc w:val="center"/>
            </w:pPr>
            <w:r w:rsidRPr="00C3776B">
              <w:t>18.72%</w:t>
            </w:r>
          </w:p>
        </w:tc>
        <w:tc>
          <w:tcPr>
            <w:tcW w:w="236" w:type="dxa"/>
            <w:vAlign w:val="bottom"/>
          </w:tcPr>
          <w:p w14:paraId="6DADB42D" w14:textId="77777777" w:rsidR="009F4616" w:rsidRPr="00C3776B" w:rsidRDefault="009F4616" w:rsidP="009F4616">
            <w:pPr>
              <w:jc w:val="center"/>
            </w:pPr>
          </w:p>
        </w:tc>
        <w:tc>
          <w:tcPr>
            <w:tcW w:w="2552" w:type="dxa"/>
            <w:vAlign w:val="bottom"/>
            <w:hideMark/>
          </w:tcPr>
          <w:p w14:paraId="3BE60D46" w14:textId="77777777" w:rsidR="009F4616" w:rsidRPr="00C3776B" w:rsidRDefault="009F4616" w:rsidP="009F4616">
            <w:pPr>
              <w:jc w:val="center"/>
            </w:pPr>
          </w:p>
        </w:tc>
        <w:tc>
          <w:tcPr>
            <w:tcW w:w="1420" w:type="dxa"/>
            <w:vAlign w:val="bottom"/>
            <w:hideMark/>
          </w:tcPr>
          <w:p w14:paraId="039808A1" w14:textId="77777777" w:rsidR="009F4616" w:rsidRPr="00C3776B" w:rsidRDefault="009F4616" w:rsidP="009F4616">
            <w:pPr>
              <w:jc w:val="center"/>
            </w:pPr>
            <w:r w:rsidRPr="00C3776B">
              <w:t>61.66</w:t>
            </w:r>
          </w:p>
        </w:tc>
        <w:tc>
          <w:tcPr>
            <w:tcW w:w="1420" w:type="dxa"/>
            <w:vAlign w:val="bottom"/>
          </w:tcPr>
          <w:p w14:paraId="7A8FC5ED" w14:textId="77777777" w:rsidR="009F4616" w:rsidRPr="00C3776B" w:rsidRDefault="009F4616" w:rsidP="009F4616">
            <w:pPr>
              <w:jc w:val="center"/>
            </w:pPr>
          </w:p>
          <w:p w14:paraId="78A91333" w14:textId="77777777" w:rsidR="009F4616" w:rsidRPr="00C3776B" w:rsidRDefault="009F4616" w:rsidP="009F4616">
            <w:pPr>
              <w:jc w:val="center"/>
            </w:pPr>
            <w:r w:rsidRPr="00C3776B">
              <w:t>42.32</w:t>
            </w:r>
          </w:p>
        </w:tc>
        <w:tc>
          <w:tcPr>
            <w:tcW w:w="1420" w:type="dxa"/>
            <w:vAlign w:val="bottom"/>
            <w:hideMark/>
          </w:tcPr>
          <w:p w14:paraId="09528058" w14:textId="77777777" w:rsidR="009F4616" w:rsidRPr="00C3776B" w:rsidRDefault="009F4616" w:rsidP="009F4616">
            <w:pPr>
              <w:jc w:val="center"/>
            </w:pPr>
            <w:r w:rsidRPr="00C3776B">
              <w:t>38.34</w:t>
            </w:r>
          </w:p>
        </w:tc>
        <w:tc>
          <w:tcPr>
            <w:tcW w:w="1420" w:type="dxa"/>
            <w:vAlign w:val="bottom"/>
            <w:hideMark/>
          </w:tcPr>
          <w:p w14:paraId="3D126A57" w14:textId="77777777" w:rsidR="009F4616" w:rsidRPr="00C3776B" w:rsidRDefault="009F4616" w:rsidP="009F4616">
            <w:pPr>
              <w:jc w:val="center"/>
            </w:pPr>
            <w:r w:rsidRPr="00C3776B">
              <w:t>57.68</w:t>
            </w:r>
          </w:p>
        </w:tc>
      </w:tr>
    </w:tbl>
    <w:p w14:paraId="361EE0A7" w14:textId="599D3591" w:rsidR="0027641C" w:rsidRPr="00C3776B" w:rsidRDefault="0027641C" w:rsidP="00B02F65">
      <w:pPr>
        <w:tabs>
          <w:tab w:val="num" w:pos="142"/>
        </w:tabs>
        <w:jc w:val="both"/>
      </w:pPr>
    </w:p>
    <w:p w14:paraId="2F431BC2" w14:textId="77777777" w:rsidR="0027641C" w:rsidRPr="00C3776B" w:rsidRDefault="0027641C" w:rsidP="003B10E3">
      <w:pPr>
        <w:jc w:val="both"/>
        <w:rPr>
          <w:b/>
          <w:bCs/>
          <w:u w:val="single"/>
        </w:rPr>
      </w:pPr>
    </w:p>
    <w:p w14:paraId="76D39192" w14:textId="77777777" w:rsidR="009F4C5D" w:rsidRPr="00C3776B" w:rsidRDefault="009F4C5D" w:rsidP="009F4C5D">
      <w:pPr>
        <w:jc w:val="both"/>
        <w:rPr>
          <w:b/>
          <w:u w:val="single"/>
        </w:rPr>
      </w:pPr>
      <w:r w:rsidRPr="00C3776B">
        <w:rPr>
          <w:b/>
          <w:bCs/>
          <w:u w:val="single"/>
        </w:rPr>
        <w:t xml:space="preserve">Statistika par ārstēto un operēto  pacientu sastāvu  pēc gultu profiliem </w:t>
      </w:r>
      <w:r w:rsidRPr="00C3776B">
        <w:rPr>
          <w:b/>
          <w:u w:val="single"/>
        </w:rPr>
        <w:t>2022. gada janvārī –</w:t>
      </w:r>
    </w:p>
    <w:p w14:paraId="2D847B10" w14:textId="02E71045" w:rsidR="009F4C5D" w:rsidRPr="00C3776B" w:rsidRDefault="009F4616" w:rsidP="009F4C5D">
      <w:pPr>
        <w:jc w:val="both"/>
        <w:rPr>
          <w:b/>
          <w:u w:val="single"/>
        </w:rPr>
      </w:pPr>
      <w:r w:rsidRPr="00C3776B">
        <w:rPr>
          <w:b/>
          <w:u w:val="single"/>
        </w:rPr>
        <w:t>dec</w:t>
      </w:r>
      <w:r w:rsidR="00CE7F04" w:rsidRPr="00C3776B">
        <w:rPr>
          <w:b/>
          <w:u w:val="single"/>
        </w:rPr>
        <w:t>embrī</w:t>
      </w:r>
    </w:p>
    <w:p w14:paraId="4E71D361" w14:textId="77777777" w:rsidR="009F4C5D" w:rsidRPr="00C3776B" w:rsidRDefault="009F4C5D" w:rsidP="009F4C5D">
      <w:pPr>
        <w:jc w:val="both"/>
      </w:pPr>
    </w:p>
    <w:tbl>
      <w:tblPr>
        <w:tblStyle w:val="Reatabula"/>
        <w:tblW w:w="8642" w:type="dxa"/>
        <w:tblLayout w:type="fixed"/>
        <w:tblLook w:val="00A0" w:firstRow="1" w:lastRow="0" w:firstColumn="1" w:lastColumn="0" w:noHBand="0" w:noVBand="0"/>
      </w:tblPr>
      <w:tblGrid>
        <w:gridCol w:w="1696"/>
        <w:gridCol w:w="851"/>
        <w:gridCol w:w="1134"/>
        <w:gridCol w:w="850"/>
        <w:gridCol w:w="993"/>
        <w:gridCol w:w="992"/>
        <w:gridCol w:w="992"/>
        <w:gridCol w:w="1134"/>
      </w:tblGrid>
      <w:tr w:rsidR="00C3776B" w:rsidRPr="00C3776B" w14:paraId="674863E3" w14:textId="77777777" w:rsidTr="00C65B7B">
        <w:trPr>
          <w:trHeight w:val="720"/>
        </w:trPr>
        <w:tc>
          <w:tcPr>
            <w:tcW w:w="1696" w:type="dxa"/>
            <w:shd w:val="clear" w:color="auto" w:fill="D9D9D9" w:themeFill="background1" w:themeFillShade="D9"/>
            <w:vAlign w:val="center"/>
            <w:hideMark/>
          </w:tcPr>
          <w:p w14:paraId="2A8531A0" w14:textId="77777777" w:rsidR="00CE7F04" w:rsidRPr="00C3776B" w:rsidRDefault="00CE7F04" w:rsidP="00C65B7B">
            <w:pPr>
              <w:jc w:val="center"/>
              <w:rPr>
                <w:bCs/>
              </w:rPr>
            </w:pPr>
            <w:r w:rsidRPr="00C3776B">
              <w:rPr>
                <w:bCs/>
              </w:rPr>
              <w:t>Ārstēto pacientu sastāvs</w:t>
            </w:r>
          </w:p>
        </w:tc>
        <w:tc>
          <w:tcPr>
            <w:tcW w:w="851" w:type="dxa"/>
            <w:shd w:val="clear" w:color="auto" w:fill="D9D9D9" w:themeFill="background1" w:themeFillShade="D9"/>
            <w:vAlign w:val="center"/>
            <w:hideMark/>
          </w:tcPr>
          <w:p w14:paraId="52CD8B4F" w14:textId="77777777" w:rsidR="00CE7F04" w:rsidRPr="00C3776B" w:rsidRDefault="00CE7F04" w:rsidP="00C65B7B">
            <w:pPr>
              <w:jc w:val="center"/>
              <w:rPr>
                <w:bCs/>
              </w:rPr>
            </w:pPr>
            <w:r w:rsidRPr="00C3776B">
              <w:rPr>
                <w:bCs/>
              </w:rPr>
              <w:t>KOPĀ</w:t>
            </w:r>
          </w:p>
        </w:tc>
        <w:tc>
          <w:tcPr>
            <w:tcW w:w="1134" w:type="dxa"/>
            <w:shd w:val="clear" w:color="auto" w:fill="D9D9D9" w:themeFill="background1" w:themeFillShade="D9"/>
            <w:vAlign w:val="center"/>
            <w:hideMark/>
          </w:tcPr>
          <w:p w14:paraId="32663AC7" w14:textId="77777777" w:rsidR="00CE7F04" w:rsidRPr="00C3776B" w:rsidRDefault="00CE7F04" w:rsidP="00C65B7B">
            <w:pPr>
              <w:jc w:val="center"/>
              <w:rPr>
                <w:bCs/>
              </w:rPr>
            </w:pPr>
            <w:r w:rsidRPr="00C3776B">
              <w:rPr>
                <w:bCs/>
              </w:rPr>
              <w:t>Vidējais ārstēšanas ilgums</w:t>
            </w:r>
          </w:p>
        </w:tc>
        <w:tc>
          <w:tcPr>
            <w:tcW w:w="850" w:type="dxa"/>
            <w:shd w:val="clear" w:color="auto" w:fill="D9D9D9" w:themeFill="background1" w:themeFillShade="D9"/>
            <w:vAlign w:val="center"/>
            <w:hideMark/>
          </w:tcPr>
          <w:p w14:paraId="16E9BF69" w14:textId="77777777" w:rsidR="00CE7F04" w:rsidRPr="00C3776B" w:rsidRDefault="00CE7F04" w:rsidP="00C65B7B">
            <w:pPr>
              <w:jc w:val="center"/>
              <w:rPr>
                <w:bCs/>
              </w:rPr>
            </w:pPr>
            <w:r w:rsidRPr="00C3776B">
              <w:rPr>
                <w:bCs/>
              </w:rPr>
              <w:t>Miruši</w:t>
            </w:r>
          </w:p>
        </w:tc>
        <w:tc>
          <w:tcPr>
            <w:tcW w:w="993" w:type="dxa"/>
            <w:shd w:val="clear" w:color="auto" w:fill="D9D9D9" w:themeFill="background1" w:themeFillShade="D9"/>
            <w:vAlign w:val="center"/>
            <w:hideMark/>
          </w:tcPr>
          <w:p w14:paraId="2060CDD4" w14:textId="77777777" w:rsidR="00CE7F04" w:rsidRPr="00C3776B" w:rsidRDefault="00CE7F04" w:rsidP="00C65B7B">
            <w:pPr>
              <w:jc w:val="center"/>
              <w:rPr>
                <w:bCs/>
              </w:rPr>
            </w:pPr>
            <w:r w:rsidRPr="00C3776B">
              <w:rPr>
                <w:bCs/>
              </w:rPr>
              <w:t>Letalitāte %</w:t>
            </w:r>
          </w:p>
        </w:tc>
        <w:tc>
          <w:tcPr>
            <w:tcW w:w="992" w:type="dxa"/>
            <w:shd w:val="clear" w:color="auto" w:fill="D9D9D9" w:themeFill="background1" w:themeFillShade="D9"/>
            <w:vAlign w:val="center"/>
            <w:hideMark/>
          </w:tcPr>
          <w:p w14:paraId="3CC4F7B6" w14:textId="77777777" w:rsidR="00CE7F04" w:rsidRPr="00C3776B" w:rsidRDefault="00CE7F04" w:rsidP="00C65B7B">
            <w:pPr>
              <w:jc w:val="center"/>
              <w:rPr>
                <w:bCs/>
              </w:rPr>
            </w:pPr>
            <w:r w:rsidRPr="00C3776B">
              <w:rPr>
                <w:bCs/>
              </w:rPr>
              <w:t>Operēto pacientu skaits</w:t>
            </w:r>
          </w:p>
        </w:tc>
        <w:tc>
          <w:tcPr>
            <w:tcW w:w="992" w:type="dxa"/>
            <w:shd w:val="clear" w:color="auto" w:fill="D9D9D9" w:themeFill="background1" w:themeFillShade="D9"/>
            <w:vAlign w:val="center"/>
            <w:hideMark/>
          </w:tcPr>
          <w:p w14:paraId="6B5FD5B5" w14:textId="77777777" w:rsidR="00CE7F04" w:rsidRPr="00C3776B" w:rsidRDefault="00CE7F04" w:rsidP="00C65B7B">
            <w:pPr>
              <w:jc w:val="center"/>
              <w:rPr>
                <w:bCs/>
              </w:rPr>
            </w:pPr>
            <w:r w:rsidRPr="00C3776B">
              <w:rPr>
                <w:bCs/>
              </w:rPr>
              <w:t>Operēto pacientu skaits     %</w:t>
            </w:r>
          </w:p>
        </w:tc>
        <w:tc>
          <w:tcPr>
            <w:tcW w:w="1134" w:type="dxa"/>
            <w:shd w:val="clear" w:color="auto" w:fill="D9D9D9" w:themeFill="background1" w:themeFillShade="D9"/>
            <w:vAlign w:val="center"/>
            <w:hideMark/>
          </w:tcPr>
          <w:p w14:paraId="569683BA" w14:textId="77777777" w:rsidR="00CE7F04" w:rsidRPr="00C3776B" w:rsidRDefault="00CE7F04" w:rsidP="00C65B7B">
            <w:pPr>
              <w:jc w:val="center"/>
              <w:rPr>
                <w:bCs/>
              </w:rPr>
            </w:pPr>
            <w:r w:rsidRPr="00C3776B">
              <w:rPr>
                <w:bCs/>
              </w:rPr>
              <w:t>Operāciju skaits</w:t>
            </w:r>
          </w:p>
        </w:tc>
      </w:tr>
      <w:tr w:rsidR="00C3776B" w:rsidRPr="00C3776B" w14:paraId="09F3E551" w14:textId="77777777" w:rsidTr="00C65B7B">
        <w:trPr>
          <w:trHeight w:val="509"/>
        </w:trPr>
        <w:tc>
          <w:tcPr>
            <w:tcW w:w="1696" w:type="dxa"/>
            <w:vAlign w:val="center"/>
            <w:hideMark/>
          </w:tcPr>
          <w:p w14:paraId="5F2CFC31" w14:textId="2B93F12B" w:rsidR="009F4616" w:rsidRPr="00C3776B" w:rsidRDefault="009F4616" w:rsidP="009F4616">
            <w:pPr>
              <w:rPr>
                <w:bCs/>
              </w:rPr>
            </w:pPr>
            <w:r w:rsidRPr="00C3776B">
              <w:rPr>
                <w:bCs/>
              </w:rPr>
              <w:t>Ārstētie pacienti</w:t>
            </w:r>
          </w:p>
        </w:tc>
        <w:tc>
          <w:tcPr>
            <w:tcW w:w="851" w:type="dxa"/>
            <w:vAlign w:val="center"/>
          </w:tcPr>
          <w:p w14:paraId="5BD3BFE3" w14:textId="48C4C83A" w:rsidR="009F4616" w:rsidRPr="00C3776B" w:rsidRDefault="009F4616" w:rsidP="009F4616">
            <w:pPr>
              <w:jc w:val="center"/>
            </w:pPr>
            <w:r w:rsidRPr="00C3776B">
              <w:t>6 965</w:t>
            </w:r>
          </w:p>
        </w:tc>
        <w:tc>
          <w:tcPr>
            <w:tcW w:w="1134" w:type="dxa"/>
            <w:vAlign w:val="center"/>
          </w:tcPr>
          <w:p w14:paraId="65754A5E" w14:textId="5B945E88" w:rsidR="009F4616" w:rsidRPr="00C3776B" w:rsidRDefault="009F4616" w:rsidP="009F4616">
            <w:pPr>
              <w:jc w:val="center"/>
            </w:pPr>
            <w:r w:rsidRPr="00C3776B">
              <w:t>5.83</w:t>
            </w:r>
          </w:p>
        </w:tc>
        <w:tc>
          <w:tcPr>
            <w:tcW w:w="850" w:type="dxa"/>
            <w:vAlign w:val="center"/>
          </w:tcPr>
          <w:p w14:paraId="5FB2EF5C" w14:textId="777E032D" w:rsidR="009F4616" w:rsidRPr="00C3776B" w:rsidRDefault="009F4616" w:rsidP="009F4616">
            <w:pPr>
              <w:jc w:val="center"/>
            </w:pPr>
            <w:r w:rsidRPr="00C3776B">
              <w:t>23</w:t>
            </w:r>
          </w:p>
        </w:tc>
        <w:tc>
          <w:tcPr>
            <w:tcW w:w="993" w:type="dxa"/>
            <w:vAlign w:val="center"/>
          </w:tcPr>
          <w:p w14:paraId="6E9575E2" w14:textId="76A3943A" w:rsidR="009F4616" w:rsidRPr="00C3776B" w:rsidRDefault="009F4616" w:rsidP="009F4616">
            <w:pPr>
              <w:jc w:val="center"/>
            </w:pPr>
            <w:r w:rsidRPr="00C3776B">
              <w:t>0.33</w:t>
            </w:r>
          </w:p>
        </w:tc>
        <w:tc>
          <w:tcPr>
            <w:tcW w:w="992" w:type="dxa"/>
            <w:vAlign w:val="center"/>
          </w:tcPr>
          <w:p w14:paraId="76D85AA8" w14:textId="480F41E2" w:rsidR="009F4616" w:rsidRPr="00C3776B" w:rsidRDefault="009F4616" w:rsidP="009F4616">
            <w:pPr>
              <w:jc w:val="center"/>
            </w:pPr>
            <w:r w:rsidRPr="00C3776B">
              <w:t>6 266</w:t>
            </w:r>
          </w:p>
        </w:tc>
        <w:tc>
          <w:tcPr>
            <w:tcW w:w="992" w:type="dxa"/>
            <w:vAlign w:val="center"/>
          </w:tcPr>
          <w:p w14:paraId="651ACD19" w14:textId="51FE660A" w:rsidR="009F4616" w:rsidRPr="00C3776B" w:rsidRDefault="009F4616" w:rsidP="009F4616">
            <w:pPr>
              <w:jc w:val="center"/>
            </w:pPr>
            <w:r w:rsidRPr="00C3776B">
              <w:t>89.96</w:t>
            </w:r>
          </w:p>
        </w:tc>
        <w:tc>
          <w:tcPr>
            <w:tcW w:w="1134" w:type="dxa"/>
            <w:vAlign w:val="center"/>
          </w:tcPr>
          <w:p w14:paraId="503B31D7" w14:textId="0C5F62A8" w:rsidR="009F4616" w:rsidRPr="00C3776B" w:rsidRDefault="009F4616" w:rsidP="009F4616">
            <w:pPr>
              <w:jc w:val="center"/>
            </w:pPr>
            <w:r w:rsidRPr="00C3776B">
              <w:t>13 676</w:t>
            </w:r>
          </w:p>
        </w:tc>
      </w:tr>
      <w:tr w:rsidR="00C3776B" w:rsidRPr="00C3776B" w14:paraId="609C458F" w14:textId="77777777" w:rsidTr="00C65B7B">
        <w:trPr>
          <w:trHeight w:val="525"/>
        </w:trPr>
        <w:tc>
          <w:tcPr>
            <w:tcW w:w="1696" w:type="dxa"/>
            <w:vAlign w:val="center"/>
            <w:hideMark/>
          </w:tcPr>
          <w:p w14:paraId="6CB11097" w14:textId="25E9B9A6" w:rsidR="009F4616" w:rsidRPr="00C3776B" w:rsidRDefault="009F4616" w:rsidP="009F4616">
            <w:r w:rsidRPr="00C3776B">
              <w:t>Traumu profils</w:t>
            </w:r>
          </w:p>
        </w:tc>
        <w:tc>
          <w:tcPr>
            <w:tcW w:w="851" w:type="dxa"/>
            <w:vAlign w:val="center"/>
          </w:tcPr>
          <w:p w14:paraId="5FD66B96" w14:textId="40422C0E" w:rsidR="009F4616" w:rsidRPr="00C3776B" w:rsidRDefault="009F4616" w:rsidP="009F4616">
            <w:pPr>
              <w:jc w:val="center"/>
            </w:pPr>
            <w:r w:rsidRPr="00C3776B">
              <w:t>2 941</w:t>
            </w:r>
          </w:p>
        </w:tc>
        <w:tc>
          <w:tcPr>
            <w:tcW w:w="1134" w:type="dxa"/>
            <w:vAlign w:val="center"/>
          </w:tcPr>
          <w:p w14:paraId="3FEA47B6" w14:textId="52D07BCD" w:rsidR="009F4616" w:rsidRPr="00C3776B" w:rsidRDefault="009F4616" w:rsidP="009F4616">
            <w:pPr>
              <w:jc w:val="center"/>
            </w:pPr>
            <w:r w:rsidRPr="00C3776B">
              <w:t>5.50</w:t>
            </w:r>
          </w:p>
        </w:tc>
        <w:tc>
          <w:tcPr>
            <w:tcW w:w="850" w:type="dxa"/>
            <w:vAlign w:val="center"/>
          </w:tcPr>
          <w:p w14:paraId="19CDF260" w14:textId="28435E49" w:rsidR="009F4616" w:rsidRPr="00C3776B" w:rsidRDefault="009F4616" w:rsidP="009F4616">
            <w:pPr>
              <w:jc w:val="center"/>
            </w:pPr>
            <w:r w:rsidRPr="00C3776B">
              <w:t>6</w:t>
            </w:r>
          </w:p>
        </w:tc>
        <w:tc>
          <w:tcPr>
            <w:tcW w:w="993" w:type="dxa"/>
            <w:vAlign w:val="center"/>
          </w:tcPr>
          <w:p w14:paraId="0CD81DE0" w14:textId="74F7973F" w:rsidR="009F4616" w:rsidRPr="00C3776B" w:rsidRDefault="009F4616" w:rsidP="009F4616">
            <w:pPr>
              <w:jc w:val="center"/>
            </w:pPr>
            <w:r w:rsidRPr="00C3776B">
              <w:t>0.20</w:t>
            </w:r>
          </w:p>
        </w:tc>
        <w:tc>
          <w:tcPr>
            <w:tcW w:w="992" w:type="dxa"/>
            <w:vAlign w:val="center"/>
          </w:tcPr>
          <w:p w14:paraId="59FEDB69" w14:textId="5788DD16" w:rsidR="009F4616" w:rsidRPr="00C3776B" w:rsidRDefault="009F4616" w:rsidP="009F4616">
            <w:pPr>
              <w:jc w:val="center"/>
            </w:pPr>
            <w:r w:rsidRPr="00C3776B">
              <w:t>2 507</w:t>
            </w:r>
          </w:p>
        </w:tc>
        <w:tc>
          <w:tcPr>
            <w:tcW w:w="992" w:type="dxa"/>
            <w:vAlign w:val="center"/>
          </w:tcPr>
          <w:p w14:paraId="21343E76" w14:textId="2B33E2DD" w:rsidR="009F4616" w:rsidRPr="00C3776B" w:rsidRDefault="009F4616" w:rsidP="009F4616">
            <w:pPr>
              <w:jc w:val="center"/>
            </w:pPr>
            <w:r w:rsidRPr="00C3776B">
              <w:t>85.24</w:t>
            </w:r>
          </w:p>
        </w:tc>
        <w:tc>
          <w:tcPr>
            <w:tcW w:w="1134" w:type="dxa"/>
            <w:vAlign w:val="center"/>
          </w:tcPr>
          <w:p w14:paraId="6C4CFD3F" w14:textId="42587B8E" w:rsidR="009F4616" w:rsidRPr="00C3776B" w:rsidRDefault="009F4616" w:rsidP="009F4616">
            <w:pPr>
              <w:jc w:val="center"/>
            </w:pPr>
            <w:r w:rsidRPr="00C3776B">
              <w:t>4 578</w:t>
            </w:r>
          </w:p>
        </w:tc>
      </w:tr>
      <w:tr w:rsidR="00C3776B" w:rsidRPr="00C3776B" w14:paraId="764D0570" w14:textId="77777777" w:rsidTr="00C65B7B">
        <w:trPr>
          <w:trHeight w:val="525"/>
        </w:trPr>
        <w:tc>
          <w:tcPr>
            <w:tcW w:w="1696" w:type="dxa"/>
            <w:hideMark/>
          </w:tcPr>
          <w:p w14:paraId="66255989" w14:textId="12120891" w:rsidR="009F4616" w:rsidRPr="00C3776B" w:rsidRDefault="009F4616" w:rsidP="009F4616">
            <w:r w:rsidRPr="00C3776B">
              <w:t>Ortopēdijas profils</w:t>
            </w:r>
          </w:p>
        </w:tc>
        <w:tc>
          <w:tcPr>
            <w:tcW w:w="851" w:type="dxa"/>
            <w:vAlign w:val="center"/>
          </w:tcPr>
          <w:p w14:paraId="41E8CDC3" w14:textId="45A0E21D" w:rsidR="009F4616" w:rsidRPr="00C3776B" w:rsidRDefault="009F4616" w:rsidP="009F4616">
            <w:pPr>
              <w:jc w:val="center"/>
            </w:pPr>
            <w:r w:rsidRPr="00C3776B">
              <w:t>3 412</w:t>
            </w:r>
          </w:p>
        </w:tc>
        <w:tc>
          <w:tcPr>
            <w:tcW w:w="1134" w:type="dxa"/>
            <w:vAlign w:val="center"/>
          </w:tcPr>
          <w:p w14:paraId="1B2A8862" w14:textId="6C9CFDB7" w:rsidR="009F4616" w:rsidRPr="00C3776B" w:rsidRDefault="009F4616" w:rsidP="009F4616">
            <w:pPr>
              <w:jc w:val="center"/>
            </w:pPr>
            <w:r w:rsidRPr="00C3776B">
              <w:t>4.10</w:t>
            </w:r>
          </w:p>
        </w:tc>
        <w:tc>
          <w:tcPr>
            <w:tcW w:w="850" w:type="dxa"/>
            <w:vAlign w:val="center"/>
          </w:tcPr>
          <w:p w14:paraId="49BEE993" w14:textId="675D699A" w:rsidR="009F4616" w:rsidRPr="00C3776B" w:rsidRDefault="009F4616" w:rsidP="009F4616">
            <w:pPr>
              <w:jc w:val="center"/>
            </w:pPr>
            <w:r w:rsidRPr="00C3776B">
              <w:t>2</w:t>
            </w:r>
          </w:p>
        </w:tc>
        <w:tc>
          <w:tcPr>
            <w:tcW w:w="993" w:type="dxa"/>
            <w:vAlign w:val="center"/>
          </w:tcPr>
          <w:p w14:paraId="3C137B4D" w14:textId="446781FD" w:rsidR="009F4616" w:rsidRPr="00C3776B" w:rsidRDefault="009F4616" w:rsidP="009F4616">
            <w:pPr>
              <w:jc w:val="center"/>
            </w:pPr>
            <w:r w:rsidRPr="00C3776B">
              <w:t>0.06</w:t>
            </w:r>
          </w:p>
        </w:tc>
        <w:tc>
          <w:tcPr>
            <w:tcW w:w="992" w:type="dxa"/>
            <w:vAlign w:val="center"/>
          </w:tcPr>
          <w:p w14:paraId="526E1D13" w14:textId="3896816A" w:rsidR="009F4616" w:rsidRPr="00C3776B" w:rsidRDefault="009F4616" w:rsidP="009F4616">
            <w:pPr>
              <w:jc w:val="center"/>
            </w:pPr>
            <w:r w:rsidRPr="00C3776B">
              <w:t>3 204</w:t>
            </w:r>
          </w:p>
        </w:tc>
        <w:tc>
          <w:tcPr>
            <w:tcW w:w="992" w:type="dxa"/>
            <w:vAlign w:val="center"/>
          </w:tcPr>
          <w:p w14:paraId="655E5584" w14:textId="1697E038" w:rsidR="009F4616" w:rsidRPr="00C3776B" w:rsidRDefault="009F4616" w:rsidP="009F4616">
            <w:pPr>
              <w:jc w:val="center"/>
            </w:pPr>
            <w:r w:rsidRPr="00C3776B">
              <w:t>93.90</w:t>
            </w:r>
          </w:p>
        </w:tc>
        <w:tc>
          <w:tcPr>
            <w:tcW w:w="1134" w:type="dxa"/>
            <w:vAlign w:val="center"/>
          </w:tcPr>
          <w:p w14:paraId="6F038D34" w14:textId="00EF92FB" w:rsidR="009F4616" w:rsidRPr="00C3776B" w:rsidRDefault="009F4616" w:rsidP="009F4616">
            <w:pPr>
              <w:jc w:val="center"/>
            </w:pPr>
            <w:r w:rsidRPr="00C3776B">
              <w:t>7 389</w:t>
            </w:r>
          </w:p>
        </w:tc>
      </w:tr>
      <w:tr w:rsidR="00C3776B" w:rsidRPr="00C3776B" w14:paraId="0F3E32D4" w14:textId="77777777" w:rsidTr="00C65B7B">
        <w:trPr>
          <w:trHeight w:val="459"/>
        </w:trPr>
        <w:tc>
          <w:tcPr>
            <w:tcW w:w="1696" w:type="dxa"/>
            <w:hideMark/>
          </w:tcPr>
          <w:p w14:paraId="03D69C24" w14:textId="3C3467A0" w:rsidR="009F4616" w:rsidRPr="00C3776B" w:rsidRDefault="009F4616" w:rsidP="009F4616">
            <w:r w:rsidRPr="00C3776B">
              <w:t>Strutainā ķirurģija</w:t>
            </w:r>
          </w:p>
        </w:tc>
        <w:tc>
          <w:tcPr>
            <w:tcW w:w="851" w:type="dxa"/>
            <w:noWrap/>
            <w:vAlign w:val="center"/>
          </w:tcPr>
          <w:p w14:paraId="5B30CDB2" w14:textId="3B345100" w:rsidR="009F4616" w:rsidRPr="00C3776B" w:rsidRDefault="009F4616" w:rsidP="009F4616">
            <w:pPr>
              <w:jc w:val="center"/>
            </w:pPr>
            <w:r w:rsidRPr="00C3776B">
              <w:t>582</w:t>
            </w:r>
          </w:p>
        </w:tc>
        <w:tc>
          <w:tcPr>
            <w:tcW w:w="1134" w:type="dxa"/>
            <w:vAlign w:val="center"/>
          </w:tcPr>
          <w:p w14:paraId="7A4FFD7A" w14:textId="61841C90" w:rsidR="009F4616" w:rsidRPr="00C3776B" w:rsidRDefault="009F4616" w:rsidP="009F4616">
            <w:pPr>
              <w:jc w:val="center"/>
            </w:pPr>
            <w:r w:rsidRPr="00C3776B">
              <w:t>12.24</w:t>
            </w:r>
          </w:p>
        </w:tc>
        <w:tc>
          <w:tcPr>
            <w:tcW w:w="850" w:type="dxa"/>
            <w:vAlign w:val="center"/>
          </w:tcPr>
          <w:p w14:paraId="69BC2D06" w14:textId="1017FE4D" w:rsidR="009F4616" w:rsidRPr="00C3776B" w:rsidRDefault="009F4616" w:rsidP="009F4616">
            <w:pPr>
              <w:jc w:val="center"/>
            </w:pPr>
            <w:r w:rsidRPr="00C3776B">
              <w:t>0</w:t>
            </w:r>
          </w:p>
        </w:tc>
        <w:tc>
          <w:tcPr>
            <w:tcW w:w="993" w:type="dxa"/>
            <w:vAlign w:val="center"/>
          </w:tcPr>
          <w:p w14:paraId="73183B2F" w14:textId="6781C282" w:rsidR="009F4616" w:rsidRPr="00C3776B" w:rsidRDefault="009F4616" w:rsidP="009F4616">
            <w:pPr>
              <w:jc w:val="center"/>
            </w:pPr>
            <w:r w:rsidRPr="00C3776B">
              <w:t>0</w:t>
            </w:r>
          </w:p>
        </w:tc>
        <w:tc>
          <w:tcPr>
            <w:tcW w:w="992" w:type="dxa"/>
            <w:vAlign w:val="center"/>
          </w:tcPr>
          <w:p w14:paraId="03A36B85" w14:textId="13B257E4" w:rsidR="009F4616" w:rsidRPr="00C3776B" w:rsidRDefault="009F4616" w:rsidP="009F4616">
            <w:pPr>
              <w:jc w:val="center"/>
            </w:pPr>
            <w:r w:rsidRPr="00C3776B">
              <w:t>536</w:t>
            </w:r>
          </w:p>
        </w:tc>
        <w:tc>
          <w:tcPr>
            <w:tcW w:w="992" w:type="dxa"/>
            <w:vAlign w:val="center"/>
          </w:tcPr>
          <w:p w14:paraId="2F608118" w14:textId="7BCFE5EF" w:rsidR="009F4616" w:rsidRPr="00C3776B" w:rsidRDefault="009F4616" w:rsidP="009F4616">
            <w:pPr>
              <w:jc w:val="center"/>
            </w:pPr>
            <w:r w:rsidRPr="00C3776B">
              <w:t>92.10</w:t>
            </w:r>
          </w:p>
        </w:tc>
        <w:tc>
          <w:tcPr>
            <w:tcW w:w="1134" w:type="dxa"/>
            <w:vAlign w:val="center"/>
          </w:tcPr>
          <w:p w14:paraId="24453CE7" w14:textId="01E66800" w:rsidR="009F4616" w:rsidRPr="00C3776B" w:rsidRDefault="009F4616" w:rsidP="009F4616">
            <w:pPr>
              <w:jc w:val="center"/>
            </w:pPr>
            <w:r w:rsidRPr="00C3776B">
              <w:t>1 654</w:t>
            </w:r>
          </w:p>
        </w:tc>
      </w:tr>
      <w:tr w:rsidR="00C3776B" w:rsidRPr="00C3776B" w14:paraId="5C8C16F6" w14:textId="77777777" w:rsidTr="00C65B7B">
        <w:trPr>
          <w:trHeight w:val="459"/>
        </w:trPr>
        <w:tc>
          <w:tcPr>
            <w:tcW w:w="1696" w:type="dxa"/>
          </w:tcPr>
          <w:p w14:paraId="60309860" w14:textId="232353A1" w:rsidR="009F4616" w:rsidRPr="00C3776B" w:rsidRDefault="009F4616" w:rsidP="009F4616">
            <w:r w:rsidRPr="00C3776B">
              <w:t>Pirmā līmeņa intensīvā terapija</w:t>
            </w:r>
          </w:p>
        </w:tc>
        <w:tc>
          <w:tcPr>
            <w:tcW w:w="851" w:type="dxa"/>
            <w:noWrap/>
            <w:vAlign w:val="center"/>
          </w:tcPr>
          <w:p w14:paraId="43527EE8" w14:textId="09F5843B" w:rsidR="009F4616" w:rsidRPr="00C3776B" w:rsidRDefault="009F4616" w:rsidP="009F4616">
            <w:pPr>
              <w:jc w:val="center"/>
            </w:pPr>
            <w:r w:rsidRPr="00C3776B">
              <w:t>0</w:t>
            </w:r>
          </w:p>
        </w:tc>
        <w:tc>
          <w:tcPr>
            <w:tcW w:w="1134" w:type="dxa"/>
            <w:vAlign w:val="center"/>
          </w:tcPr>
          <w:p w14:paraId="4EDB5090" w14:textId="33645194" w:rsidR="009F4616" w:rsidRPr="00C3776B" w:rsidRDefault="009F4616" w:rsidP="009F4616">
            <w:pPr>
              <w:jc w:val="center"/>
            </w:pPr>
            <w:r w:rsidRPr="00C3776B">
              <w:t>0.98</w:t>
            </w:r>
          </w:p>
        </w:tc>
        <w:tc>
          <w:tcPr>
            <w:tcW w:w="850" w:type="dxa"/>
            <w:vAlign w:val="center"/>
          </w:tcPr>
          <w:p w14:paraId="4EAE8CB0" w14:textId="0089C63B" w:rsidR="009F4616" w:rsidRPr="00C3776B" w:rsidRDefault="009F4616" w:rsidP="009F4616">
            <w:pPr>
              <w:jc w:val="center"/>
            </w:pPr>
            <w:r w:rsidRPr="00C3776B">
              <w:t>0</w:t>
            </w:r>
          </w:p>
        </w:tc>
        <w:tc>
          <w:tcPr>
            <w:tcW w:w="993" w:type="dxa"/>
            <w:vAlign w:val="center"/>
          </w:tcPr>
          <w:p w14:paraId="195816C1" w14:textId="7EC5B7C0" w:rsidR="009F4616" w:rsidRPr="00C3776B" w:rsidRDefault="009F4616" w:rsidP="009F4616">
            <w:pPr>
              <w:jc w:val="center"/>
            </w:pPr>
            <w:r w:rsidRPr="00C3776B">
              <w:t>0</w:t>
            </w:r>
          </w:p>
        </w:tc>
        <w:tc>
          <w:tcPr>
            <w:tcW w:w="992" w:type="dxa"/>
            <w:vAlign w:val="center"/>
          </w:tcPr>
          <w:p w14:paraId="636DA348" w14:textId="355894CF" w:rsidR="009F4616" w:rsidRPr="00C3776B" w:rsidRDefault="009F4616" w:rsidP="009F4616">
            <w:pPr>
              <w:jc w:val="center"/>
            </w:pPr>
            <w:r w:rsidRPr="00C3776B">
              <w:t>0</w:t>
            </w:r>
          </w:p>
        </w:tc>
        <w:tc>
          <w:tcPr>
            <w:tcW w:w="992" w:type="dxa"/>
            <w:vAlign w:val="center"/>
          </w:tcPr>
          <w:p w14:paraId="001DF1B4" w14:textId="2D2B6A60" w:rsidR="009F4616" w:rsidRPr="00C3776B" w:rsidRDefault="009F4616" w:rsidP="009F4616">
            <w:pPr>
              <w:jc w:val="center"/>
            </w:pPr>
            <w:r w:rsidRPr="00C3776B">
              <w:t>0</w:t>
            </w:r>
          </w:p>
        </w:tc>
        <w:tc>
          <w:tcPr>
            <w:tcW w:w="1134" w:type="dxa"/>
            <w:vAlign w:val="center"/>
          </w:tcPr>
          <w:p w14:paraId="17CE3320" w14:textId="168FE3B6" w:rsidR="009F4616" w:rsidRPr="00C3776B" w:rsidRDefault="009F4616" w:rsidP="009F4616">
            <w:pPr>
              <w:jc w:val="center"/>
            </w:pPr>
            <w:r w:rsidRPr="00C3776B">
              <w:t>0</w:t>
            </w:r>
          </w:p>
        </w:tc>
      </w:tr>
      <w:tr w:rsidR="00C3776B" w:rsidRPr="00C3776B" w14:paraId="1942814E" w14:textId="77777777" w:rsidTr="00C65B7B">
        <w:trPr>
          <w:trHeight w:val="459"/>
        </w:trPr>
        <w:tc>
          <w:tcPr>
            <w:tcW w:w="1696" w:type="dxa"/>
          </w:tcPr>
          <w:p w14:paraId="0559B664" w14:textId="375A3B71" w:rsidR="009F4616" w:rsidRPr="00C3776B" w:rsidRDefault="009F4616" w:rsidP="009F4616">
            <w:r w:rsidRPr="00C3776B">
              <w:t>Otrā līmeņa intensīvā terapija</w:t>
            </w:r>
          </w:p>
        </w:tc>
        <w:tc>
          <w:tcPr>
            <w:tcW w:w="851" w:type="dxa"/>
            <w:noWrap/>
            <w:vAlign w:val="center"/>
          </w:tcPr>
          <w:p w14:paraId="5DB6C9E8" w14:textId="7809C3A7" w:rsidR="009F4616" w:rsidRPr="00C3776B" w:rsidRDefault="009F4616" w:rsidP="009F4616">
            <w:pPr>
              <w:jc w:val="center"/>
            </w:pPr>
            <w:r w:rsidRPr="00C3776B">
              <w:t>30</w:t>
            </w:r>
          </w:p>
        </w:tc>
        <w:tc>
          <w:tcPr>
            <w:tcW w:w="1134" w:type="dxa"/>
            <w:vAlign w:val="center"/>
          </w:tcPr>
          <w:p w14:paraId="486CB03C" w14:textId="0F020012" w:rsidR="009F4616" w:rsidRPr="00C3776B" w:rsidRDefault="009F4616" w:rsidP="009F4616">
            <w:pPr>
              <w:jc w:val="center"/>
            </w:pPr>
            <w:r w:rsidRPr="00C3776B">
              <w:t>2.04</w:t>
            </w:r>
          </w:p>
        </w:tc>
        <w:tc>
          <w:tcPr>
            <w:tcW w:w="850" w:type="dxa"/>
            <w:vAlign w:val="center"/>
          </w:tcPr>
          <w:p w14:paraId="0CB1B74E" w14:textId="7DE7FBC4" w:rsidR="009F4616" w:rsidRPr="00C3776B" w:rsidRDefault="009F4616" w:rsidP="009F4616">
            <w:pPr>
              <w:jc w:val="center"/>
            </w:pPr>
            <w:r w:rsidRPr="00C3776B">
              <w:t>15</w:t>
            </w:r>
          </w:p>
        </w:tc>
        <w:tc>
          <w:tcPr>
            <w:tcW w:w="993" w:type="dxa"/>
            <w:vAlign w:val="center"/>
          </w:tcPr>
          <w:p w14:paraId="18D1E615" w14:textId="25C677B5" w:rsidR="009F4616" w:rsidRPr="00C3776B" w:rsidRDefault="009F4616" w:rsidP="009F4616">
            <w:pPr>
              <w:jc w:val="center"/>
            </w:pPr>
            <w:r w:rsidRPr="00C3776B">
              <w:t>2.20</w:t>
            </w:r>
          </w:p>
        </w:tc>
        <w:tc>
          <w:tcPr>
            <w:tcW w:w="992" w:type="dxa"/>
            <w:vAlign w:val="center"/>
          </w:tcPr>
          <w:p w14:paraId="477476B1" w14:textId="5E1FAA78" w:rsidR="009F4616" w:rsidRPr="00C3776B" w:rsidRDefault="009F4616" w:rsidP="009F4616">
            <w:pPr>
              <w:jc w:val="center"/>
            </w:pPr>
            <w:r w:rsidRPr="00C3776B">
              <w:t>19</w:t>
            </w:r>
          </w:p>
        </w:tc>
        <w:tc>
          <w:tcPr>
            <w:tcW w:w="992" w:type="dxa"/>
            <w:vAlign w:val="center"/>
          </w:tcPr>
          <w:p w14:paraId="59FA2D94" w14:textId="27D71D48" w:rsidR="009F4616" w:rsidRPr="00C3776B" w:rsidRDefault="009F4616" w:rsidP="009F4616">
            <w:pPr>
              <w:jc w:val="center"/>
            </w:pPr>
            <w:r w:rsidRPr="00C3776B">
              <w:t>63.33</w:t>
            </w:r>
          </w:p>
        </w:tc>
        <w:tc>
          <w:tcPr>
            <w:tcW w:w="1134" w:type="dxa"/>
            <w:vAlign w:val="center"/>
          </w:tcPr>
          <w:p w14:paraId="6DB37954" w14:textId="2C1CB46B" w:rsidR="009F4616" w:rsidRPr="00C3776B" w:rsidRDefault="009F4616" w:rsidP="009F4616">
            <w:pPr>
              <w:jc w:val="center"/>
            </w:pPr>
            <w:r w:rsidRPr="00C3776B">
              <w:t>55</w:t>
            </w:r>
          </w:p>
        </w:tc>
      </w:tr>
      <w:tr w:rsidR="00C3776B" w:rsidRPr="00C3776B" w14:paraId="42B48188" w14:textId="77777777" w:rsidTr="00C65B7B">
        <w:trPr>
          <w:trHeight w:val="505"/>
        </w:trPr>
        <w:tc>
          <w:tcPr>
            <w:tcW w:w="1696" w:type="dxa"/>
          </w:tcPr>
          <w:p w14:paraId="2767557E" w14:textId="5D54E027" w:rsidR="009F4616" w:rsidRPr="00C3776B" w:rsidRDefault="009F4616" w:rsidP="009F4616">
            <w:pPr>
              <w:rPr>
                <w:bCs/>
              </w:rPr>
            </w:pPr>
            <w:r w:rsidRPr="00C3776B">
              <w:rPr>
                <w:bCs/>
              </w:rPr>
              <w:t>Rehabilitācija - pieaugušo</w:t>
            </w:r>
          </w:p>
        </w:tc>
        <w:tc>
          <w:tcPr>
            <w:tcW w:w="851" w:type="dxa"/>
            <w:noWrap/>
            <w:vAlign w:val="center"/>
          </w:tcPr>
          <w:p w14:paraId="4247998A" w14:textId="4B69A451" w:rsidR="009F4616" w:rsidRPr="00C3776B" w:rsidRDefault="009F4616" w:rsidP="009F4616">
            <w:pPr>
              <w:jc w:val="center"/>
            </w:pPr>
            <w:r w:rsidRPr="00C3776B">
              <w:t>0</w:t>
            </w:r>
          </w:p>
        </w:tc>
        <w:tc>
          <w:tcPr>
            <w:tcW w:w="1134" w:type="dxa"/>
            <w:vAlign w:val="center"/>
          </w:tcPr>
          <w:p w14:paraId="4FDA2A02" w14:textId="38D88E36" w:rsidR="009F4616" w:rsidRPr="00C3776B" w:rsidRDefault="009F4616" w:rsidP="009F4616">
            <w:pPr>
              <w:jc w:val="center"/>
            </w:pPr>
            <w:r w:rsidRPr="00C3776B">
              <w:t>0</w:t>
            </w:r>
          </w:p>
        </w:tc>
        <w:tc>
          <w:tcPr>
            <w:tcW w:w="850" w:type="dxa"/>
            <w:vAlign w:val="center"/>
          </w:tcPr>
          <w:p w14:paraId="7F8A779F" w14:textId="027D03C2" w:rsidR="009F4616" w:rsidRPr="00C3776B" w:rsidRDefault="009F4616" w:rsidP="009F4616">
            <w:pPr>
              <w:jc w:val="center"/>
            </w:pPr>
            <w:r w:rsidRPr="00C3776B">
              <w:t>0</w:t>
            </w:r>
          </w:p>
        </w:tc>
        <w:tc>
          <w:tcPr>
            <w:tcW w:w="993" w:type="dxa"/>
            <w:vAlign w:val="center"/>
          </w:tcPr>
          <w:p w14:paraId="7E1C1A5A" w14:textId="27DDBB1F" w:rsidR="009F4616" w:rsidRPr="00C3776B" w:rsidRDefault="009F4616" w:rsidP="009F4616">
            <w:pPr>
              <w:jc w:val="center"/>
            </w:pPr>
            <w:r w:rsidRPr="00C3776B">
              <w:t>0</w:t>
            </w:r>
          </w:p>
        </w:tc>
        <w:tc>
          <w:tcPr>
            <w:tcW w:w="992" w:type="dxa"/>
            <w:vAlign w:val="center"/>
          </w:tcPr>
          <w:p w14:paraId="172BD7D3" w14:textId="09F4A098" w:rsidR="009F4616" w:rsidRPr="00C3776B" w:rsidRDefault="009F4616" w:rsidP="009F4616">
            <w:pPr>
              <w:jc w:val="center"/>
            </w:pPr>
            <w:r w:rsidRPr="00C3776B">
              <w:t>0</w:t>
            </w:r>
          </w:p>
        </w:tc>
        <w:tc>
          <w:tcPr>
            <w:tcW w:w="992" w:type="dxa"/>
            <w:vAlign w:val="center"/>
          </w:tcPr>
          <w:p w14:paraId="08036723" w14:textId="04DD0FCA" w:rsidR="009F4616" w:rsidRPr="00C3776B" w:rsidRDefault="009F4616" w:rsidP="009F4616">
            <w:pPr>
              <w:jc w:val="center"/>
            </w:pPr>
            <w:r w:rsidRPr="00C3776B">
              <w:t>0</w:t>
            </w:r>
          </w:p>
        </w:tc>
        <w:tc>
          <w:tcPr>
            <w:tcW w:w="1134" w:type="dxa"/>
            <w:vAlign w:val="center"/>
          </w:tcPr>
          <w:p w14:paraId="05986703" w14:textId="0F339416" w:rsidR="009F4616" w:rsidRPr="00C3776B" w:rsidRDefault="009F4616" w:rsidP="009F4616">
            <w:pPr>
              <w:jc w:val="center"/>
            </w:pPr>
            <w:r w:rsidRPr="00C3776B">
              <w:t>0</w:t>
            </w:r>
          </w:p>
        </w:tc>
      </w:tr>
    </w:tbl>
    <w:p w14:paraId="748D9D87" w14:textId="759E8D94" w:rsidR="009F4C5D" w:rsidRPr="00C3776B" w:rsidRDefault="009F4C5D" w:rsidP="009F4C5D">
      <w:pPr>
        <w:jc w:val="both"/>
        <w:rPr>
          <w:b/>
          <w:bCs/>
          <w:u w:val="single"/>
        </w:rPr>
      </w:pPr>
    </w:p>
    <w:p w14:paraId="77E1461E" w14:textId="77777777" w:rsidR="009F4C5D" w:rsidRPr="00C3776B" w:rsidRDefault="009F4C5D" w:rsidP="009F4C5D">
      <w:pPr>
        <w:jc w:val="both"/>
        <w:rPr>
          <w:b/>
          <w:bCs/>
          <w:u w:val="single"/>
        </w:rPr>
      </w:pPr>
    </w:p>
    <w:p w14:paraId="33C22DF8" w14:textId="77777777" w:rsidR="009F4616" w:rsidRPr="00C3776B" w:rsidRDefault="009F4616" w:rsidP="009F4616">
      <w:pPr>
        <w:jc w:val="both"/>
        <w:rPr>
          <w:b/>
          <w:bCs/>
          <w:u w:val="single"/>
        </w:rPr>
      </w:pPr>
      <w:r w:rsidRPr="00C3776B">
        <w:rPr>
          <w:b/>
          <w:bCs/>
          <w:u w:val="single"/>
        </w:rPr>
        <w:t>Ieņēmumi no maksas pakalpojumiem 2022. gada janvārī- decembrī</w:t>
      </w:r>
    </w:p>
    <w:p w14:paraId="3B6A49C0" w14:textId="77777777" w:rsidR="009F4616" w:rsidRPr="00C3776B" w:rsidRDefault="009F4616" w:rsidP="009F4616">
      <w:pPr>
        <w:jc w:val="both"/>
        <w:rPr>
          <w:b/>
          <w:bCs/>
          <w:i/>
          <w:iCs/>
        </w:rPr>
      </w:pPr>
    </w:p>
    <w:tbl>
      <w:tblPr>
        <w:tblW w:w="3681" w:type="dxa"/>
        <w:tblCellMar>
          <w:left w:w="0" w:type="dxa"/>
          <w:right w:w="0" w:type="dxa"/>
        </w:tblCellMar>
        <w:tblLook w:val="04A0" w:firstRow="1" w:lastRow="0" w:firstColumn="1" w:lastColumn="0" w:noHBand="0" w:noVBand="1"/>
      </w:tblPr>
      <w:tblGrid>
        <w:gridCol w:w="2093"/>
        <w:gridCol w:w="1588"/>
      </w:tblGrid>
      <w:tr w:rsidR="00C3776B" w:rsidRPr="00C3776B" w14:paraId="18889070" w14:textId="77777777" w:rsidTr="007E43D5">
        <w:trPr>
          <w:trHeight w:val="858"/>
        </w:trPr>
        <w:tc>
          <w:tcPr>
            <w:tcW w:w="2093" w:type="dxa"/>
            <w:tcBorders>
              <w:top w:val="single" w:sz="8"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hideMark/>
          </w:tcPr>
          <w:p w14:paraId="779C2F9A" w14:textId="77777777" w:rsidR="009F4616" w:rsidRPr="00C3776B" w:rsidRDefault="009F4616" w:rsidP="007E43D5">
            <w:pPr>
              <w:jc w:val="center"/>
              <w:rPr>
                <w:rFonts w:eastAsiaTheme="minorHAnsi"/>
              </w:rPr>
            </w:pPr>
            <w:r w:rsidRPr="00C3776B">
              <w:t>Pakalpojumu veids</w:t>
            </w:r>
          </w:p>
        </w:tc>
        <w:tc>
          <w:tcPr>
            <w:tcW w:w="1588"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hideMark/>
          </w:tcPr>
          <w:p w14:paraId="3DDB1384" w14:textId="77777777" w:rsidR="009F4616" w:rsidRPr="00C3776B" w:rsidRDefault="009F4616" w:rsidP="007E43D5">
            <w:pPr>
              <w:jc w:val="center"/>
              <w:rPr>
                <w:rFonts w:eastAsiaTheme="minorHAnsi"/>
              </w:rPr>
            </w:pPr>
            <w:r w:rsidRPr="00C3776B">
              <w:t>EUR</w:t>
            </w:r>
          </w:p>
        </w:tc>
      </w:tr>
      <w:tr w:rsidR="00C3776B" w:rsidRPr="00C3776B" w14:paraId="41CB7911" w14:textId="77777777" w:rsidTr="007E43D5">
        <w:trPr>
          <w:trHeight w:val="390"/>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A19D83A" w14:textId="77777777" w:rsidR="009F4616" w:rsidRPr="00C3776B" w:rsidRDefault="009F4616" w:rsidP="007E43D5">
            <w:r w:rsidRPr="00C3776B">
              <w:t>Ambulatorie pakalpojumi</w:t>
            </w:r>
          </w:p>
          <w:p w14:paraId="5C89041B" w14:textId="77777777" w:rsidR="009F4616" w:rsidRPr="00C3776B" w:rsidRDefault="009F4616" w:rsidP="007E43D5">
            <w:pPr>
              <w:rPr>
                <w:rFonts w:eastAsiaTheme="minorHAnsi"/>
              </w:rPr>
            </w:pPr>
          </w:p>
        </w:tc>
        <w:tc>
          <w:tcPr>
            <w:tcW w:w="158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F6F7440" w14:textId="38D4AF0C" w:rsidR="009F4616" w:rsidRPr="00C3776B" w:rsidRDefault="009F4616" w:rsidP="007E43D5">
            <w:pPr>
              <w:jc w:val="center"/>
            </w:pPr>
            <w:r w:rsidRPr="00C3776B">
              <w:t>788 033</w:t>
            </w:r>
          </w:p>
        </w:tc>
      </w:tr>
      <w:tr w:rsidR="00C3776B" w:rsidRPr="00C3776B" w14:paraId="67EAA378" w14:textId="77777777" w:rsidTr="007E43D5">
        <w:trPr>
          <w:trHeight w:val="591"/>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5F05565" w14:textId="77777777" w:rsidR="009F4616" w:rsidRPr="00C3776B" w:rsidRDefault="009F4616" w:rsidP="007E43D5">
            <w:r w:rsidRPr="00C3776B">
              <w:t>Stacionārie pakalpojumi</w:t>
            </w:r>
          </w:p>
          <w:p w14:paraId="6008E3D3" w14:textId="77777777" w:rsidR="009F4616" w:rsidRPr="00C3776B" w:rsidRDefault="009F4616" w:rsidP="007E43D5">
            <w:pPr>
              <w:rPr>
                <w:rFonts w:eastAsiaTheme="minorHAnsi"/>
              </w:rPr>
            </w:pPr>
          </w:p>
        </w:tc>
        <w:tc>
          <w:tcPr>
            <w:tcW w:w="158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018F137" w14:textId="524C3CCB" w:rsidR="009F4616" w:rsidRPr="00C3776B" w:rsidRDefault="009F4616" w:rsidP="007E43D5">
            <w:pPr>
              <w:jc w:val="center"/>
            </w:pPr>
            <w:r w:rsidRPr="00C3776B">
              <w:t>571 527</w:t>
            </w:r>
          </w:p>
        </w:tc>
      </w:tr>
      <w:tr w:rsidR="00C3776B" w:rsidRPr="00C3776B" w14:paraId="243EE00E" w14:textId="77777777" w:rsidTr="007E43D5">
        <w:trPr>
          <w:trHeight w:val="591"/>
        </w:trPr>
        <w:tc>
          <w:tcPr>
            <w:tcW w:w="2093" w:type="dxa"/>
            <w:tcBorders>
              <w:top w:val="single" w:sz="4"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2F8E204A" w14:textId="77777777" w:rsidR="009F4616" w:rsidRPr="00C3776B" w:rsidRDefault="009F4616" w:rsidP="007E43D5">
            <w:pPr>
              <w:jc w:val="center"/>
              <w:rPr>
                <w:rFonts w:eastAsiaTheme="minorHAnsi"/>
                <w:b/>
                <w:bCs/>
              </w:rPr>
            </w:pPr>
            <w:r w:rsidRPr="00C3776B">
              <w:rPr>
                <w:b/>
                <w:bCs/>
              </w:rPr>
              <w:t>KOPĀ</w:t>
            </w:r>
          </w:p>
        </w:tc>
        <w:tc>
          <w:tcPr>
            <w:tcW w:w="1588"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14:paraId="7A798DB9" w14:textId="1328F7AC" w:rsidR="009F4616" w:rsidRPr="00C3776B" w:rsidRDefault="009F4616" w:rsidP="007E43D5">
            <w:pPr>
              <w:jc w:val="center"/>
              <w:rPr>
                <w:b/>
                <w:bCs/>
              </w:rPr>
            </w:pPr>
            <w:r w:rsidRPr="00C3776B">
              <w:rPr>
                <w:b/>
                <w:bCs/>
              </w:rPr>
              <w:t>1 359 560</w:t>
            </w:r>
          </w:p>
        </w:tc>
      </w:tr>
    </w:tbl>
    <w:p w14:paraId="02406D50" w14:textId="77777777" w:rsidR="004A6B64" w:rsidRPr="00C3776B" w:rsidRDefault="004A6B64" w:rsidP="000002C6">
      <w:pPr>
        <w:jc w:val="both"/>
        <w:rPr>
          <w:b/>
          <w:bCs/>
          <w:u w:val="single"/>
        </w:rPr>
      </w:pPr>
    </w:p>
    <w:p w14:paraId="217BDE67" w14:textId="77777777" w:rsidR="00DF2054" w:rsidRPr="00C3776B" w:rsidRDefault="00DF2054" w:rsidP="000009D2">
      <w:pPr>
        <w:jc w:val="both"/>
        <w:rPr>
          <w:b/>
          <w:bCs/>
          <w:u w:val="single"/>
        </w:rPr>
      </w:pPr>
    </w:p>
    <w:p w14:paraId="22521522" w14:textId="77777777" w:rsidR="00DF2054" w:rsidRPr="00C3776B" w:rsidRDefault="00DF2054" w:rsidP="000009D2">
      <w:pPr>
        <w:jc w:val="both"/>
        <w:rPr>
          <w:b/>
          <w:bCs/>
          <w:u w:val="single"/>
        </w:rPr>
      </w:pPr>
    </w:p>
    <w:p w14:paraId="4F8746D8" w14:textId="77777777" w:rsidR="00DF2054" w:rsidRPr="00C3776B" w:rsidRDefault="00DF2054" w:rsidP="000009D2">
      <w:pPr>
        <w:jc w:val="both"/>
        <w:rPr>
          <w:b/>
          <w:bCs/>
          <w:u w:val="single"/>
        </w:rPr>
      </w:pPr>
    </w:p>
    <w:p w14:paraId="786583BA" w14:textId="77777777" w:rsidR="00DF2054" w:rsidRPr="00C3776B" w:rsidRDefault="00DF2054" w:rsidP="000009D2">
      <w:pPr>
        <w:jc w:val="both"/>
        <w:rPr>
          <w:b/>
          <w:bCs/>
          <w:u w:val="single"/>
        </w:rPr>
      </w:pPr>
    </w:p>
    <w:p w14:paraId="4BEDD220" w14:textId="77777777" w:rsidR="00DF2054" w:rsidRPr="00C3776B" w:rsidRDefault="00DF2054" w:rsidP="000009D2">
      <w:pPr>
        <w:rPr>
          <w:b/>
          <w:bCs/>
          <w:u w:val="single"/>
        </w:rPr>
      </w:pPr>
    </w:p>
    <w:p w14:paraId="6D8A6841" w14:textId="77777777" w:rsidR="00DF2054" w:rsidRPr="00C3776B" w:rsidRDefault="00DF2054" w:rsidP="000009D2">
      <w:pPr>
        <w:rPr>
          <w:b/>
          <w:bCs/>
          <w:u w:val="single"/>
        </w:rPr>
      </w:pPr>
    </w:p>
    <w:p w14:paraId="58D492E3" w14:textId="77777777" w:rsidR="00E826F6" w:rsidRPr="00C3776B" w:rsidRDefault="00E826F6" w:rsidP="009F4C5D">
      <w:pPr>
        <w:jc w:val="both"/>
        <w:rPr>
          <w:b/>
          <w:bCs/>
          <w:u w:val="single"/>
        </w:rPr>
      </w:pPr>
    </w:p>
    <w:p w14:paraId="0DF47C4D" w14:textId="77777777" w:rsidR="00E826F6" w:rsidRPr="00C3776B" w:rsidRDefault="00E826F6" w:rsidP="009F4C5D">
      <w:pPr>
        <w:jc w:val="both"/>
        <w:rPr>
          <w:b/>
          <w:bCs/>
          <w:u w:val="single"/>
        </w:rPr>
      </w:pPr>
    </w:p>
    <w:p w14:paraId="4F894D29" w14:textId="77777777" w:rsidR="009F4616" w:rsidRPr="00C3776B" w:rsidRDefault="009F4616" w:rsidP="009F4616">
      <w:pPr>
        <w:jc w:val="both"/>
        <w:rPr>
          <w:b/>
          <w:bCs/>
          <w:u w:val="single"/>
        </w:rPr>
      </w:pPr>
      <w:r w:rsidRPr="00C3776B">
        <w:rPr>
          <w:b/>
          <w:bCs/>
          <w:u w:val="single"/>
        </w:rPr>
        <w:t>No valsts piešķirtā finansējuma sniegtie pakalpojumi stacionārā 2022. gada janvārī –</w:t>
      </w:r>
    </w:p>
    <w:p w14:paraId="6161F9FB" w14:textId="77777777" w:rsidR="009F4616" w:rsidRPr="00C3776B" w:rsidRDefault="009F4616" w:rsidP="009F4616">
      <w:pPr>
        <w:jc w:val="both"/>
        <w:rPr>
          <w:b/>
          <w:bCs/>
          <w:u w:val="single"/>
        </w:rPr>
      </w:pPr>
      <w:r w:rsidRPr="00C3776B">
        <w:rPr>
          <w:b/>
          <w:bCs/>
          <w:u w:val="single"/>
        </w:rPr>
        <w:t>decembrī sadalījumā pa programmām*</w:t>
      </w:r>
    </w:p>
    <w:p w14:paraId="06BFF518" w14:textId="77777777" w:rsidR="009F4616" w:rsidRPr="00C3776B" w:rsidRDefault="009F4616" w:rsidP="009F4616">
      <w:pPr>
        <w:rPr>
          <w:b/>
          <w:bCs/>
          <w:u w:val="single"/>
        </w:rPr>
      </w:pPr>
    </w:p>
    <w:tbl>
      <w:tblPr>
        <w:tblW w:w="8505" w:type="dxa"/>
        <w:tblInd w:w="-5" w:type="dxa"/>
        <w:tblLook w:val="04A0" w:firstRow="1" w:lastRow="0" w:firstColumn="1" w:lastColumn="0" w:noHBand="0" w:noVBand="1"/>
      </w:tblPr>
      <w:tblGrid>
        <w:gridCol w:w="5801"/>
        <w:gridCol w:w="1003"/>
        <w:gridCol w:w="1701"/>
      </w:tblGrid>
      <w:tr w:rsidR="00C3776B" w:rsidRPr="00C3776B" w14:paraId="10C0353F" w14:textId="77777777" w:rsidTr="007E43D5">
        <w:trPr>
          <w:trHeight w:val="604"/>
        </w:trPr>
        <w:tc>
          <w:tcPr>
            <w:tcW w:w="58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2A4435" w14:textId="77777777" w:rsidR="009F4616" w:rsidRPr="00C3776B" w:rsidRDefault="009F4616" w:rsidP="007E43D5">
            <w:pPr>
              <w:jc w:val="center"/>
              <w:rPr>
                <w:b/>
                <w:bCs/>
              </w:rPr>
            </w:pPr>
            <w:r w:rsidRPr="00C3776B">
              <w:rPr>
                <w:b/>
                <w:bCs/>
              </w:rPr>
              <w:t>Programma</w:t>
            </w:r>
          </w:p>
        </w:tc>
        <w:tc>
          <w:tcPr>
            <w:tcW w:w="1003" w:type="dxa"/>
            <w:tcBorders>
              <w:top w:val="single" w:sz="4" w:space="0" w:color="auto"/>
              <w:left w:val="nil"/>
              <w:bottom w:val="single" w:sz="4" w:space="0" w:color="auto"/>
              <w:right w:val="single" w:sz="4" w:space="0" w:color="auto"/>
            </w:tcBorders>
            <w:shd w:val="clear" w:color="000000" w:fill="D9D9D9"/>
            <w:vAlign w:val="center"/>
            <w:hideMark/>
          </w:tcPr>
          <w:p w14:paraId="2987585B" w14:textId="77777777" w:rsidR="009F4616" w:rsidRPr="00C3776B" w:rsidRDefault="009F4616" w:rsidP="007E43D5">
            <w:pPr>
              <w:jc w:val="center"/>
              <w:rPr>
                <w:b/>
                <w:bCs/>
              </w:rPr>
            </w:pPr>
            <w:r w:rsidRPr="00C3776B">
              <w:rPr>
                <w:b/>
                <w:bCs/>
              </w:rPr>
              <w:t>Pacientu skaits</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48557040" w14:textId="77777777" w:rsidR="009F4616" w:rsidRPr="00C3776B" w:rsidRDefault="009F4616" w:rsidP="007E43D5">
            <w:pPr>
              <w:jc w:val="center"/>
              <w:rPr>
                <w:b/>
                <w:bCs/>
              </w:rPr>
            </w:pPr>
            <w:r w:rsidRPr="00C3776B">
              <w:rPr>
                <w:b/>
                <w:bCs/>
              </w:rPr>
              <w:t>Maksa par pakalpojumiem</w:t>
            </w:r>
          </w:p>
        </w:tc>
      </w:tr>
      <w:tr w:rsidR="00C3776B" w:rsidRPr="00C3776B" w14:paraId="67E1E1BC" w14:textId="77777777" w:rsidTr="007E43D5">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38C77E3D" w14:textId="77777777" w:rsidR="009F4616" w:rsidRPr="00C3776B" w:rsidRDefault="009F4616" w:rsidP="007E43D5">
            <w:pPr>
              <w:jc w:val="both"/>
            </w:pPr>
            <w:r w:rsidRPr="00C3776B">
              <w:t>Ceļa locītavas endoprotezēšana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42C785" w14:textId="77777777" w:rsidR="009F4616" w:rsidRPr="00C3776B" w:rsidRDefault="009F4616" w:rsidP="007E43D5">
            <w:pPr>
              <w:jc w:val="center"/>
            </w:pPr>
            <w:r w:rsidRPr="00C3776B">
              <w:t>173</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4ED1F99" w14:textId="381D4700" w:rsidR="009F4616" w:rsidRPr="00C3776B" w:rsidRDefault="009F4616" w:rsidP="007E43D5">
            <w:pPr>
              <w:jc w:val="center"/>
            </w:pPr>
            <w:r w:rsidRPr="00C3776B">
              <w:t>584 031</w:t>
            </w:r>
          </w:p>
        </w:tc>
      </w:tr>
      <w:tr w:rsidR="00C3776B" w:rsidRPr="00C3776B" w14:paraId="76677381" w14:textId="77777777" w:rsidTr="007E43D5">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5F9DC921" w14:textId="77777777" w:rsidR="009F4616" w:rsidRPr="00C3776B" w:rsidRDefault="009F4616" w:rsidP="007E43D5">
            <w:pPr>
              <w:jc w:val="both"/>
            </w:pPr>
            <w:r w:rsidRPr="00C3776B">
              <w:t>Ceļa locītavas endoprotezēšana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9DD0A" w14:textId="77777777" w:rsidR="009F4616" w:rsidRPr="00C3776B" w:rsidRDefault="009F4616" w:rsidP="007E43D5">
            <w:pPr>
              <w:jc w:val="center"/>
            </w:pPr>
            <w:r w:rsidRPr="00C3776B">
              <w:t>221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DE1B19C" w14:textId="78F1E641" w:rsidR="009F4616" w:rsidRPr="00C3776B" w:rsidRDefault="009F4616" w:rsidP="007E43D5">
            <w:pPr>
              <w:jc w:val="center"/>
            </w:pPr>
            <w:r w:rsidRPr="00C3776B">
              <w:t>1 062 449</w:t>
            </w:r>
          </w:p>
        </w:tc>
      </w:tr>
      <w:tr w:rsidR="00C3776B" w:rsidRPr="00C3776B" w14:paraId="70C84FE2" w14:textId="77777777" w:rsidTr="007E43D5">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tcPr>
          <w:p w14:paraId="79C700CA" w14:textId="77777777" w:rsidR="009F4616" w:rsidRPr="00C3776B" w:rsidRDefault="009F4616" w:rsidP="007E43D5">
            <w:pPr>
              <w:jc w:val="both"/>
            </w:pPr>
            <w:r w:rsidRPr="00C3776B">
              <w:t>Elkoņa locītavas daļēja (radija galviņas) endoprotezēšana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638FF" w14:textId="77777777" w:rsidR="009F4616" w:rsidRPr="00C3776B" w:rsidRDefault="009F4616" w:rsidP="007E43D5">
            <w:pPr>
              <w:jc w:val="center"/>
            </w:pPr>
            <w:r w:rsidRPr="00C3776B">
              <w:t>6</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C7572F7" w14:textId="731B3CE7" w:rsidR="009F4616" w:rsidRPr="00C3776B" w:rsidRDefault="009F4616" w:rsidP="007E43D5">
            <w:pPr>
              <w:jc w:val="center"/>
            </w:pPr>
            <w:r w:rsidRPr="00C3776B">
              <w:t>16 110</w:t>
            </w:r>
          </w:p>
        </w:tc>
      </w:tr>
      <w:tr w:rsidR="00C3776B" w:rsidRPr="00C3776B" w14:paraId="087EE727" w14:textId="77777777" w:rsidTr="007E43D5">
        <w:trPr>
          <w:trHeight w:val="369"/>
        </w:trPr>
        <w:tc>
          <w:tcPr>
            <w:tcW w:w="5801" w:type="dxa"/>
            <w:tcBorders>
              <w:top w:val="nil"/>
              <w:left w:val="single" w:sz="8" w:space="0" w:color="auto"/>
              <w:bottom w:val="single" w:sz="8" w:space="0" w:color="auto"/>
              <w:right w:val="single" w:sz="8" w:space="0" w:color="auto"/>
            </w:tcBorders>
            <w:shd w:val="clear" w:color="000000" w:fill="FFFFFF"/>
            <w:vAlign w:val="center"/>
          </w:tcPr>
          <w:p w14:paraId="4FAD8F81" w14:textId="77777777" w:rsidR="009F4616" w:rsidRPr="00C3776B" w:rsidRDefault="009F4616" w:rsidP="007E43D5">
            <w:pPr>
              <w:jc w:val="both"/>
            </w:pPr>
            <w:r w:rsidRPr="00C3776B">
              <w:t>Elkoņa locītavas totāla endoprotezēšana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73230" w14:textId="77777777" w:rsidR="009F4616" w:rsidRPr="00C3776B" w:rsidRDefault="009F4616" w:rsidP="007E43D5">
            <w:pPr>
              <w:jc w:val="center"/>
            </w:pPr>
            <w:r w:rsidRPr="00C3776B">
              <w:t>5</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1FD2B9D" w14:textId="76FC5C55" w:rsidR="009F4616" w:rsidRPr="00C3776B" w:rsidRDefault="009F4616" w:rsidP="007E43D5">
            <w:pPr>
              <w:jc w:val="center"/>
            </w:pPr>
            <w:r w:rsidRPr="00C3776B">
              <w:t>28 223</w:t>
            </w:r>
          </w:p>
        </w:tc>
      </w:tr>
      <w:tr w:rsidR="00C3776B" w:rsidRPr="00C3776B" w14:paraId="09A0B4CF" w14:textId="77777777" w:rsidTr="007E43D5">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077670BA" w14:textId="77777777" w:rsidR="009F4616" w:rsidRPr="00C3776B" w:rsidRDefault="009F4616" w:rsidP="007E43D5">
            <w:pPr>
              <w:jc w:val="both"/>
            </w:pPr>
            <w:r w:rsidRPr="00C3776B">
              <w:t>Gūžas locītavas endoprotezēšana ar bezcementa fiksācijas vai hibrīda tipa endoprotēzi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F53D4" w14:textId="77777777" w:rsidR="009F4616" w:rsidRPr="00C3776B" w:rsidRDefault="009F4616" w:rsidP="007E43D5">
            <w:pPr>
              <w:jc w:val="center"/>
            </w:pPr>
            <w:r w:rsidRPr="00C3776B">
              <w:t>133</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DCFD810" w14:textId="4A6F10CE" w:rsidR="009F4616" w:rsidRPr="00C3776B" w:rsidRDefault="009F4616" w:rsidP="007E43D5">
            <w:pPr>
              <w:jc w:val="center"/>
            </w:pPr>
            <w:r w:rsidRPr="00C3776B">
              <w:t>453 905</w:t>
            </w:r>
          </w:p>
        </w:tc>
      </w:tr>
      <w:tr w:rsidR="00C3776B" w:rsidRPr="00C3776B" w14:paraId="1AF156F7" w14:textId="77777777" w:rsidTr="007E43D5">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75451840" w14:textId="77777777" w:rsidR="009F4616" w:rsidRPr="00C3776B" w:rsidRDefault="009F4616" w:rsidP="007E43D5">
            <w:pPr>
              <w:jc w:val="both"/>
            </w:pPr>
            <w:r w:rsidRPr="00C3776B">
              <w:t>Gūžas locītavas endoprotezēšana ar cementa EP</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05226" w14:textId="77777777" w:rsidR="009F4616" w:rsidRPr="00C3776B" w:rsidRDefault="009F4616" w:rsidP="007E43D5">
            <w:pPr>
              <w:jc w:val="center"/>
            </w:pPr>
            <w:r w:rsidRPr="00C3776B">
              <w:t>60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B1C623B" w14:textId="21E48648" w:rsidR="009F4616" w:rsidRPr="00C3776B" w:rsidRDefault="009F4616" w:rsidP="007E43D5">
            <w:pPr>
              <w:jc w:val="center"/>
            </w:pPr>
            <w:r w:rsidRPr="00C3776B">
              <w:t>156 328</w:t>
            </w:r>
          </w:p>
        </w:tc>
      </w:tr>
      <w:tr w:rsidR="00C3776B" w:rsidRPr="00C3776B" w14:paraId="5A5F2A69" w14:textId="77777777" w:rsidTr="007E43D5">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37A1F9ED" w14:textId="77777777" w:rsidR="009F4616" w:rsidRPr="00C3776B" w:rsidRDefault="009F4616" w:rsidP="007E43D5">
            <w:pPr>
              <w:jc w:val="both"/>
            </w:pPr>
            <w:r w:rsidRPr="00C3776B">
              <w:t>Gūžas locītavas endoprotezēšana ar cementējamu endoprotēzi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DDBC7" w14:textId="77777777" w:rsidR="009F4616" w:rsidRPr="00C3776B" w:rsidRDefault="009F4616" w:rsidP="007E43D5">
            <w:pPr>
              <w:jc w:val="center"/>
            </w:pPr>
            <w:r w:rsidRPr="00C3776B">
              <w:t>153</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4E5439A" w14:textId="57002AA8" w:rsidR="009F4616" w:rsidRPr="00C3776B" w:rsidRDefault="009F4616" w:rsidP="007E43D5">
            <w:pPr>
              <w:jc w:val="center"/>
            </w:pPr>
            <w:r w:rsidRPr="00C3776B">
              <w:t>407 344</w:t>
            </w:r>
          </w:p>
        </w:tc>
      </w:tr>
      <w:tr w:rsidR="00C3776B" w:rsidRPr="00C3776B" w14:paraId="754033E8" w14:textId="77777777" w:rsidTr="007E43D5">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0FEAD238" w14:textId="77777777" w:rsidR="009F4616" w:rsidRPr="00C3776B" w:rsidRDefault="009F4616" w:rsidP="007E43D5">
            <w:pPr>
              <w:jc w:val="both"/>
            </w:pPr>
            <w:r w:rsidRPr="00C3776B">
              <w:t>Gūžas locītavas endoprotezēšana bezcementa vai hibrīda EP</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F5A2D" w14:textId="77777777" w:rsidR="009F4616" w:rsidRPr="00C3776B" w:rsidRDefault="009F4616" w:rsidP="007E43D5">
            <w:pPr>
              <w:jc w:val="center"/>
            </w:pPr>
            <w:r w:rsidRPr="00C3776B">
              <w:t>94</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C835428" w14:textId="3C715935" w:rsidR="009F4616" w:rsidRPr="00C3776B" w:rsidRDefault="009F4616" w:rsidP="007E43D5">
            <w:pPr>
              <w:jc w:val="center"/>
            </w:pPr>
            <w:r w:rsidRPr="00C3776B">
              <w:t>303 151</w:t>
            </w:r>
          </w:p>
        </w:tc>
      </w:tr>
      <w:tr w:rsidR="00C3776B" w:rsidRPr="00C3776B" w14:paraId="43B079C8" w14:textId="77777777" w:rsidTr="007E43D5">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3B144005" w14:textId="77777777" w:rsidR="009F4616" w:rsidRPr="00C3776B" w:rsidRDefault="009F4616" w:rsidP="007E43D5">
            <w:pPr>
              <w:jc w:val="both"/>
            </w:pPr>
            <w:r w:rsidRPr="00C3776B">
              <w:t>Plecu locītavas endoprotezēšana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8D9A9" w14:textId="77777777" w:rsidR="009F4616" w:rsidRPr="00C3776B" w:rsidRDefault="009F4616" w:rsidP="007E43D5">
            <w:pPr>
              <w:jc w:val="center"/>
            </w:pPr>
            <w:r w:rsidRPr="00C3776B">
              <w:t>106</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9F2D3B5" w14:textId="6378087D" w:rsidR="009F4616" w:rsidRPr="00C3776B" w:rsidRDefault="009F4616" w:rsidP="007E43D5">
            <w:pPr>
              <w:jc w:val="center"/>
            </w:pPr>
            <w:r w:rsidRPr="00C3776B">
              <w:t>473 982</w:t>
            </w:r>
          </w:p>
        </w:tc>
      </w:tr>
      <w:tr w:rsidR="00C3776B" w:rsidRPr="00C3776B" w14:paraId="29B0C9A7" w14:textId="77777777" w:rsidTr="007E43D5">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643CBBE1" w14:textId="77777777" w:rsidR="009F4616" w:rsidRPr="00C3776B" w:rsidRDefault="009F4616" w:rsidP="007E43D5">
            <w:pPr>
              <w:jc w:val="both"/>
            </w:pPr>
            <w:r w:rsidRPr="00C3776B">
              <w:t>Revīzijas endoprotezēšana un endoprotezēšana osteomielīta un onkoloģijas pacientiem( bez implanta vērtības)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098DC" w14:textId="77777777" w:rsidR="009F4616" w:rsidRPr="00C3776B" w:rsidRDefault="009F4616" w:rsidP="007E43D5">
            <w:pPr>
              <w:jc w:val="center"/>
            </w:pPr>
            <w:r w:rsidRPr="00C3776B">
              <w:t>929</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6F4D588" w14:textId="581B2C28" w:rsidR="009F4616" w:rsidRPr="00C3776B" w:rsidRDefault="009F4616" w:rsidP="007E43D5">
            <w:pPr>
              <w:jc w:val="center"/>
            </w:pPr>
            <w:r w:rsidRPr="00C3776B">
              <w:t>3 318 388</w:t>
            </w:r>
          </w:p>
        </w:tc>
      </w:tr>
      <w:tr w:rsidR="00C3776B" w:rsidRPr="00C3776B" w14:paraId="7BCB58F1" w14:textId="77777777" w:rsidTr="007E43D5">
        <w:trPr>
          <w:trHeight w:val="408"/>
        </w:trPr>
        <w:tc>
          <w:tcPr>
            <w:tcW w:w="5801"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7E34E042" w14:textId="77777777" w:rsidR="009F4616" w:rsidRPr="00C3776B" w:rsidRDefault="009F4616" w:rsidP="007E43D5">
            <w:pPr>
              <w:rPr>
                <w:b/>
              </w:rPr>
            </w:pPr>
            <w:r w:rsidRPr="00C3776B">
              <w:rPr>
                <w:b/>
              </w:rPr>
              <w:t>Endoprotezēšana kopā</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D8C46F3" w14:textId="2579EC33" w:rsidR="009F4616" w:rsidRPr="00C3776B" w:rsidRDefault="009F4616" w:rsidP="007E43D5">
            <w:pPr>
              <w:jc w:val="center"/>
              <w:rPr>
                <w:b/>
              </w:rPr>
            </w:pPr>
            <w:r w:rsidRPr="00C3776B">
              <w:rPr>
                <w:b/>
              </w:rPr>
              <w:t>1 880</w:t>
            </w:r>
          </w:p>
        </w:tc>
        <w:tc>
          <w:tcPr>
            <w:tcW w:w="1701" w:type="dxa"/>
            <w:vMerge w:val="restar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98AC59A" w14:textId="7D9EF7B1" w:rsidR="009F4616" w:rsidRPr="00C3776B" w:rsidRDefault="009F4616" w:rsidP="007E43D5">
            <w:pPr>
              <w:jc w:val="center"/>
              <w:rPr>
                <w:b/>
              </w:rPr>
            </w:pPr>
            <w:r w:rsidRPr="00C3776B">
              <w:rPr>
                <w:b/>
              </w:rPr>
              <w:t>6 803 911</w:t>
            </w:r>
          </w:p>
        </w:tc>
      </w:tr>
      <w:tr w:rsidR="00C3776B" w:rsidRPr="00C3776B" w14:paraId="02174059" w14:textId="77777777" w:rsidTr="007E43D5">
        <w:trPr>
          <w:trHeight w:val="408"/>
        </w:trPr>
        <w:tc>
          <w:tcPr>
            <w:tcW w:w="58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43201800" w14:textId="77777777" w:rsidR="009F4616" w:rsidRPr="00C3776B" w:rsidRDefault="009F4616" w:rsidP="007E43D5">
            <w:pPr>
              <w:rPr>
                <w:b/>
                <w:bCs/>
              </w:rPr>
            </w:pPr>
          </w:p>
        </w:tc>
        <w:tc>
          <w:tcPr>
            <w:tcW w:w="1003"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41459AFB" w14:textId="77777777" w:rsidR="009F4616" w:rsidRPr="00C3776B" w:rsidRDefault="009F4616" w:rsidP="007E43D5">
            <w:pPr>
              <w:jc w:val="center"/>
            </w:pPr>
          </w:p>
        </w:tc>
        <w:tc>
          <w:tcPr>
            <w:tcW w:w="17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26576700" w14:textId="77777777" w:rsidR="009F4616" w:rsidRPr="00C3776B" w:rsidRDefault="009F4616" w:rsidP="007E43D5">
            <w:pPr>
              <w:jc w:val="center"/>
            </w:pPr>
          </w:p>
        </w:tc>
      </w:tr>
      <w:tr w:rsidR="00C3776B" w:rsidRPr="00C3776B" w14:paraId="56260162" w14:textId="77777777" w:rsidTr="007E43D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510C4589" w14:textId="77777777" w:rsidR="009F4616" w:rsidRPr="00C3776B" w:rsidRDefault="009F4616" w:rsidP="007E43D5">
            <w:r w:rsidRPr="00C3776B">
              <w:t>Mugurkaulāja saslimšanu un traumu ķirurģiska ārstēšana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5ED4833E" w14:textId="77777777" w:rsidR="009F4616" w:rsidRPr="00C3776B" w:rsidRDefault="009F4616" w:rsidP="007E43D5">
            <w:pPr>
              <w:jc w:val="center"/>
            </w:pPr>
            <w:r w:rsidRPr="00C3776B">
              <w:t>50</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19BBD6A4" w14:textId="569139EF" w:rsidR="009F4616" w:rsidRPr="00C3776B" w:rsidRDefault="009F4616" w:rsidP="007E43D5">
            <w:pPr>
              <w:jc w:val="center"/>
            </w:pPr>
            <w:r w:rsidRPr="00C3776B">
              <w:t>208 320</w:t>
            </w:r>
          </w:p>
        </w:tc>
      </w:tr>
      <w:tr w:rsidR="00C3776B" w:rsidRPr="00C3776B" w14:paraId="755DD81E" w14:textId="77777777" w:rsidTr="007E43D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0B0FE219" w14:textId="77777777" w:rsidR="009F4616" w:rsidRPr="00C3776B" w:rsidRDefault="009F4616" w:rsidP="007E43D5">
            <w:r w:rsidRPr="00C3776B">
              <w:t>Onkoloģijas programma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7B619638" w14:textId="77777777" w:rsidR="009F4616" w:rsidRPr="00C3776B" w:rsidRDefault="009F4616" w:rsidP="007E43D5">
            <w:pPr>
              <w:jc w:val="center"/>
            </w:pPr>
            <w:r w:rsidRPr="00C3776B">
              <w:t>28</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69CCEAF0" w14:textId="1C6870C0" w:rsidR="009F4616" w:rsidRPr="00C3776B" w:rsidRDefault="009F4616" w:rsidP="007E43D5">
            <w:pPr>
              <w:jc w:val="center"/>
            </w:pPr>
            <w:r w:rsidRPr="00C3776B">
              <w:t>35 020</w:t>
            </w:r>
          </w:p>
        </w:tc>
      </w:tr>
      <w:tr w:rsidR="00C3776B" w:rsidRPr="00C3776B" w14:paraId="5D7B7149" w14:textId="77777777" w:rsidTr="007E43D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2C38FC6C" w14:textId="77777777" w:rsidR="009F4616" w:rsidRPr="00C3776B" w:rsidRDefault="009F4616" w:rsidP="007E43D5">
            <w:r w:rsidRPr="00C3776B">
              <w:t>Osteomielīts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21388916" w14:textId="77777777" w:rsidR="009F4616" w:rsidRPr="00C3776B" w:rsidRDefault="009F4616" w:rsidP="007E43D5">
            <w:pPr>
              <w:jc w:val="center"/>
            </w:pPr>
            <w:r w:rsidRPr="00C3776B">
              <w:t>8</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10EFE045" w14:textId="593CD2CA" w:rsidR="009F4616" w:rsidRPr="00C3776B" w:rsidRDefault="009F4616" w:rsidP="007E43D5">
            <w:pPr>
              <w:jc w:val="center"/>
            </w:pPr>
            <w:r w:rsidRPr="00C3776B">
              <w:t>13 121</w:t>
            </w:r>
          </w:p>
        </w:tc>
      </w:tr>
      <w:tr w:rsidR="00C3776B" w:rsidRPr="00C3776B" w14:paraId="0D5FEE64" w14:textId="77777777" w:rsidTr="007E43D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63B5DC87" w14:textId="77777777" w:rsidR="009F4616" w:rsidRPr="00C3776B" w:rsidRDefault="009F4616" w:rsidP="007E43D5">
            <w:r w:rsidRPr="00C3776B">
              <w:t>Pārējie pakalpojumi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52DA0D2B" w14:textId="77777777" w:rsidR="009F4616" w:rsidRPr="00C3776B" w:rsidRDefault="009F4616" w:rsidP="007E43D5">
            <w:pPr>
              <w:jc w:val="center"/>
            </w:pPr>
            <w:r w:rsidRPr="00C3776B">
              <w:t>472</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12381A91" w14:textId="6DBA30F1" w:rsidR="009F4616" w:rsidRPr="00C3776B" w:rsidRDefault="009F4616" w:rsidP="007E43D5">
            <w:pPr>
              <w:jc w:val="center"/>
            </w:pPr>
            <w:r w:rsidRPr="00C3776B">
              <w:t>402 230</w:t>
            </w:r>
          </w:p>
        </w:tc>
      </w:tr>
      <w:tr w:rsidR="00C3776B" w:rsidRPr="00C3776B" w14:paraId="4A89D7CC" w14:textId="77777777" w:rsidTr="007E43D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34493145" w14:textId="77777777" w:rsidR="009F4616" w:rsidRPr="00C3776B" w:rsidRDefault="009F4616" w:rsidP="007E43D5">
            <w:r w:rsidRPr="00C3776B">
              <w:t>Mugurkaulāja saslimšanu un traumu ķirurģiska ārstēšana  DRG(AK)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76F3EDB8" w14:textId="77777777" w:rsidR="009F4616" w:rsidRPr="00C3776B" w:rsidRDefault="009F4616" w:rsidP="007E43D5">
            <w:pPr>
              <w:jc w:val="center"/>
            </w:pPr>
            <w:r w:rsidRPr="00C3776B">
              <w:t>71</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06F39AE4" w14:textId="1AF47A6D" w:rsidR="009F4616" w:rsidRPr="00C3776B" w:rsidRDefault="009F4616" w:rsidP="007E43D5">
            <w:pPr>
              <w:jc w:val="center"/>
            </w:pPr>
            <w:r w:rsidRPr="00C3776B">
              <w:t>263 688</w:t>
            </w:r>
          </w:p>
        </w:tc>
      </w:tr>
      <w:tr w:rsidR="00C3776B" w:rsidRPr="00C3776B" w14:paraId="053AE148" w14:textId="77777777" w:rsidTr="007E43D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25288514" w14:textId="77777777" w:rsidR="009F4616" w:rsidRPr="00C3776B" w:rsidRDefault="009F4616" w:rsidP="007E43D5">
            <w:r w:rsidRPr="00C3776B">
              <w:t>Onkoloģijas programma DRG (AK)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1E860D2F" w14:textId="77777777" w:rsidR="009F4616" w:rsidRPr="00C3776B" w:rsidRDefault="009F4616" w:rsidP="007E43D5">
            <w:pPr>
              <w:jc w:val="center"/>
            </w:pPr>
            <w:r w:rsidRPr="00C3776B">
              <w:t>9</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17B49167" w14:textId="3009583A" w:rsidR="009F4616" w:rsidRPr="00C3776B" w:rsidRDefault="009F4616" w:rsidP="007E43D5">
            <w:pPr>
              <w:jc w:val="center"/>
            </w:pPr>
            <w:r w:rsidRPr="00C3776B">
              <w:t>26 322</w:t>
            </w:r>
          </w:p>
        </w:tc>
      </w:tr>
      <w:tr w:rsidR="00C3776B" w:rsidRPr="00C3776B" w14:paraId="77E05942" w14:textId="77777777" w:rsidTr="007E43D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3EE137DC" w14:textId="77777777" w:rsidR="009F4616" w:rsidRPr="00C3776B" w:rsidRDefault="009F4616" w:rsidP="007E43D5">
            <w:r w:rsidRPr="00C3776B">
              <w:t>Osteomielīts DRG (AK)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6128CF4F" w14:textId="77777777" w:rsidR="009F4616" w:rsidRPr="00C3776B" w:rsidRDefault="009F4616" w:rsidP="007E43D5">
            <w:pPr>
              <w:jc w:val="center"/>
            </w:pPr>
            <w:r w:rsidRPr="00C3776B">
              <w:t>84</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75A5E21D" w14:textId="718A7E7C" w:rsidR="009F4616" w:rsidRPr="00C3776B" w:rsidRDefault="009F4616" w:rsidP="007E43D5">
            <w:pPr>
              <w:jc w:val="center"/>
            </w:pPr>
            <w:r w:rsidRPr="00C3776B">
              <w:t>23 5015</w:t>
            </w:r>
          </w:p>
        </w:tc>
      </w:tr>
      <w:tr w:rsidR="00C3776B" w:rsidRPr="00C3776B" w14:paraId="5ED39681" w14:textId="77777777" w:rsidTr="007E43D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74CD3A60" w14:textId="77777777" w:rsidR="009F4616" w:rsidRPr="00C3776B" w:rsidRDefault="009F4616" w:rsidP="007E43D5">
            <w:r w:rsidRPr="00C3776B">
              <w:t xml:space="preserve">Pārējie pakalpojumi DRG(AK)                                                        </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00456965" w14:textId="69235DF2" w:rsidR="009F4616" w:rsidRPr="00C3776B" w:rsidRDefault="009F4616" w:rsidP="007E43D5">
            <w:pPr>
              <w:jc w:val="center"/>
            </w:pPr>
            <w:r w:rsidRPr="00C3776B">
              <w:t>2 969</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01E8E631" w14:textId="539F360F" w:rsidR="009F4616" w:rsidRPr="00C3776B" w:rsidRDefault="009F4616" w:rsidP="007E43D5">
            <w:pPr>
              <w:jc w:val="center"/>
            </w:pPr>
            <w:r w:rsidRPr="00C3776B">
              <w:t>3 422 958</w:t>
            </w:r>
          </w:p>
        </w:tc>
      </w:tr>
      <w:tr w:rsidR="00C3776B" w:rsidRPr="00C3776B" w14:paraId="6DEAFAA4" w14:textId="77777777" w:rsidTr="007E43D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7641BD9F" w14:textId="77777777" w:rsidR="009F4616" w:rsidRPr="00C3776B" w:rsidRDefault="009F4616" w:rsidP="007E43D5">
            <w:r w:rsidRPr="00C3776B">
              <w:t>Mikroķirurģija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476D2" w14:textId="77777777" w:rsidR="009F4616" w:rsidRPr="00C3776B" w:rsidRDefault="009F4616" w:rsidP="007E43D5">
            <w:pPr>
              <w:jc w:val="center"/>
            </w:pPr>
            <w:r w:rsidRPr="00C3776B">
              <w:t>70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31F2C15" w14:textId="1DE9B50B" w:rsidR="009F4616" w:rsidRPr="00C3776B" w:rsidRDefault="009F4616" w:rsidP="007E43D5">
            <w:pPr>
              <w:jc w:val="center"/>
            </w:pPr>
            <w:r w:rsidRPr="00C3776B">
              <w:t>164 517</w:t>
            </w:r>
          </w:p>
        </w:tc>
      </w:tr>
      <w:tr w:rsidR="00C3776B" w:rsidRPr="00C3776B" w14:paraId="78B60C7F" w14:textId="77777777" w:rsidTr="007E43D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6A9E5DB0" w14:textId="77777777" w:rsidR="009F4616" w:rsidRPr="00C3776B" w:rsidRDefault="009F4616" w:rsidP="007E43D5">
            <w:r w:rsidRPr="00C3776B">
              <w:t>98.pacientu grupa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D095E" w14:textId="77777777" w:rsidR="009F4616" w:rsidRPr="00C3776B" w:rsidRDefault="009F4616" w:rsidP="007E43D5">
            <w:pPr>
              <w:jc w:val="center"/>
            </w:pPr>
            <w:r w:rsidRPr="00C3776B">
              <w:t>829</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FDD5295" w14:textId="4C487B0B" w:rsidR="009F4616" w:rsidRPr="00C3776B" w:rsidRDefault="009F4616" w:rsidP="007E43D5">
            <w:pPr>
              <w:jc w:val="center"/>
            </w:pPr>
            <w:r w:rsidRPr="00C3776B">
              <w:t>1 295 905</w:t>
            </w:r>
          </w:p>
        </w:tc>
      </w:tr>
      <w:tr w:rsidR="00C3776B" w:rsidRPr="00C3776B" w14:paraId="36D1EB25" w14:textId="77777777" w:rsidTr="007E43D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7B0A5354" w14:textId="77777777" w:rsidR="009F4616" w:rsidRPr="00C3776B" w:rsidRDefault="009F4616" w:rsidP="007E43D5">
            <w:r w:rsidRPr="00C3776B">
              <w:t>Mikrodiskektomija, mikrofenestrācija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BACA2" w14:textId="77777777" w:rsidR="009F4616" w:rsidRPr="00C3776B" w:rsidRDefault="009F4616" w:rsidP="007E43D5">
            <w:pPr>
              <w:jc w:val="center"/>
            </w:pPr>
            <w:r w:rsidRPr="00C3776B">
              <w:t>35</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48AAB13" w14:textId="13A52552" w:rsidR="009F4616" w:rsidRPr="00C3776B" w:rsidRDefault="009F4616" w:rsidP="007E43D5">
            <w:pPr>
              <w:jc w:val="center"/>
            </w:pPr>
            <w:r w:rsidRPr="00C3776B">
              <w:t>39 092</w:t>
            </w:r>
          </w:p>
        </w:tc>
      </w:tr>
      <w:tr w:rsidR="00C3776B" w:rsidRPr="00C3776B" w14:paraId="7AC12EE7" w14:textId="77777777" w:rsidTr="007E43D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2E36ABDB" w14:textId="77777777" w:rsidR="009F4616" w:rsidRPr="00C3776B" w:rsidRDefault="009F4616" w:rsidP="007E43D5">
            <w:r w:rsidRPr="00C3776B">
              <w:t>Plānveida īslaicīgā ķirurģija.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BB9FE" w14:textId="77777777" w:rsidR="009F4616" w:rsidRPr="00C3776B" w:rsidRDefault="009F4616" w:rsidP="007E43D5">
            <w:pPr>
              <w:jc w:val="center"/>
            </w:pPr>
            <w:r w:rsidRPr="00C3776B">
              <w:t>61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9CAF90C" w14:textId="419589D7" w:rsidR="009F4616" w:rsidRPr="00C3776B" w:rsidRDefault="009F4616" w:rsidP="007E43D5">
            <w:pPr>
              <w:jc w:val="center"/>
            </w:pPr>
            <w:r w:rsidRPr="00C3776B">
              <w:t>36 127</w:t>
            </w:r>
          </w:p>
        </w:tc>
      </w:tr>
      <w:tr w:rsidR="00C3776B" w:rsidRPr="00C3776B" w14:paraId="072132BA" w14:textId="77777777" w:rsidTr="007E43D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60315A43" w14:textId="77777777" w:rsidR="009F4616" w:rsidRPr="00C3776B" w:rsidRDefault="009F4616" w:rsidP="007E43D5">
            <w:r w:rsidRPr="00C3776B">
              <w:t>Izgulējumu, tai skaitā problēmbrūču, mikroķirurģiska ārstēšana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0B067" w14:textId="77777777" w:rsidR="009F4616" w:rsidRPr="00C3776B" w:rsidRDefault="009F4616" w:rsidP="007E43D5">
            <w:pPr>
              <w:jc w:val="center"/>
            </w:pPr>
            <w:r w:rsidRPr="00C3776B">
              <w:t>27</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85C471E" w14:textId="20D5C8C9" w:rsidR="009F4616" w:rsidRPr="00C3776B" w:rsidRDefault="009F4616" w:rsidP="007E43D5">
            <w:pPr>
              <w:jc w:val="center"/>
            </w:pPr>
            <w:r w:rsidRPr="00C3776B">
              <w:t>532 352</w:t>
            </w:r>
          </w:p>
        </w:tc>
      </w:tr>
      <w:tr w:rsidR="00C3776B" w:rsidRPr="00C3776B" w14:paraId="06D81901" w14:textId="77777777" w:rsidTr="007E43D5">
        <w:trPr>
          <w:cantSplit/>
          <w:trHeight w:val="274"/>
        </w:trPr>
        <w:tc>
          <w:tcPr>
            <w:tcW w:w="5801" w:type="dxa"/>
            <w:tcBorders>
              <w:top w:val="nil"/>
              <w:left w:val="single" w:sz="8" w:space="0" w:color="auto"/>
              <w:bottom w:val="single" w:sz="8" w:space="0" w:color="000000"/>
              <w:right w:val="single" w:sz="8" w:space="0" w:color="auto"/>
            </w:tcBorders>
            <w:vAlign w:val="center"/>
          </w:tcPr>
          <w:p w14:paraId="1FA3C18B" w14:textId="77777777" w:rsidR="009F4616" w:rsidRPr="00C3776B" w:rsidRDefault="009F4616" w:rsidP="007E43D5">
            <w:r w:rsidRPr="00C3776B">
              <w:t>ES pilsoņi</w:t>
            </w:r>
          </w:p>
        </w:tc>
        <w:tc>
          <w:tcPr>
            <w:tcW w:w="1003" w:type="dxa"/>
            <w:tcBorders>
              <w:top w:val="nil"/>
              <w:left w:val="single" w:sz="8" w:space="0" w:color="auto"/>
              <w:bottom w:val="single" w:sz="8" w:space="0" w:color="000000"/>
              <w:right w:val="single" w:sz="8" w:space="0" w:color="auto"/>
            </w:tcBorders>
            <w:vAlign w:val="center"/>
          </w:tcPr>
          <w:p w14:paraId="6844BF45" w14:textId="77777777" w:rsidR="009F4616" w:rsidRPr="00C3776B" w:rsidRDefault="009F4616" w:rsidP="007E43D5">
            <w:pPr>
              <w:jc w:val="center"/>
            </w:pPr>
            <w:r w:rsidRPr="00C3776B">
              <w:t>15</w:t>
            </w:r>
          </w:p>
        </w:tc>
        <w:tc>
          <w:tcPr>
            <w:tcW w:w="1701" w:type="dxa"/>
            <w:tcBorders>
              <w:top w:val="nil"/>
              <w:left w:val="single" w:sz="8" w:space="0" w:color="auto"/>
              <w:bottom w:val="single" w:sz="8" w:space="0" w:color="000000"/>
              <w:right w:val="single" w:sz="8" w:space="0" w:color="auto"/>
            </w:tcBorders>
            <w:vAlign w:val="center"/>
          </w:tcPr>
          <w:p w14:paraId="306AA8BD" w14:textId="44848C07" w:rsidR="009F4616" w:rsidRPr="00C3776B" w:rsidRDefault="009F4616" w:rsidP="007E43D5">
            <w:pPr>
              <w:jc w:val="center"/>
            </w:pPr>
            <w:r w:rsidRPr="00C3776B">
              <w:t>14 723</w:t>
            </w:r>
          </w:p>
        </w:tc>
      </w:tr>
      <w:tr w:rsidR="00C3776B" w:rsidRPr="00C3776B" w14:paraId="0361EAC8" w14:textId="77777777" w:rsidTr="007E43D5">
        <w:trPr>
          <w:cantSplit/>
          <w:trHeight w:val="274"/>
        </w:trPr>
        <w:tc>
          <w:tcPr>
            <w:tcW w:w="5801" w:type="dxa"/>
            <w:tcBorders>
              <w:top w:val="nil"/>
              <w:left w:val="single" w:sz="8" w:space="0" w:color="auto"/>
              <w:bottom w:val="single" w:sz="8" w:space="0" w:color="000000"/>
              <w:right w:val="single" w:sz="8" w:space="0" w:color="auto"/>
            </w:tcBorders>
            <w:vAlign w:val="center"/>
          </w:tcPr>
          <w:p w14:paraId="2B43F3A3" w14:textId="77777777" w:rsidR="009F4616" w:rsidRPr="00C3776B" w:rsidRDefault="009F4616" w:rsidP="007E43D5">
            <w:r w:rsidRPr="00C3776B">
              <w:t>Pakalpojumi Ukrainas iedzīvotājiem saistībā ar KF militāro konfliktu</w:t>
            </w:r>
          </w:p>
        </w:tc>
        <w:tc>
          <w:tcPr>
            <w:tcW w:w="1003" w:type="dxa"/>
            <w:tcBorders>
              <w:top w:val="nil"/>
              <w:left w:val="single" w:sz="8" w:space="0" w:color="auto"/>
              <w:bottom w:val="single" w:sz="8" w:space="0" w:color="000000"/>
              <w:right w:val="single" w:sz="8" w:space="0" w:color="auto"/>
            </w:tcBorders>
            <w:vAlign w:val="center"/>
          </w:tcPr>
          <w:p w14:paraId="68E67780" w14:textId="77777777" w:rsidR="009F4616" w:rsidRPr="00C3776B" w:rsidRDefault="009F4616" w:rsidP="007E43D5">
            <w:pPr>
              <w:jc w:val="center"/>
            </w:pPr>
            <w:r w:rsidRPr="00C3776B">
              <w:t>35</w:t>
            </w:r>
          </w:p>
        </w:tc>
        <w:tc>
          <w:tcPr>
            <w:tcW w:w="1701" w:type="dxa"/>
            <w:tcBorders>
              <w:top w:val="nil"/>
              <w:left w:val="single" w:sz="8" w:space="0" w:color="auto"/>
              <w:bottom w:val="single" w:sz="8" w:space="0" w:color="000000"/>
              <w:right w:val="single" w:sz="8" w:space="0" w:color="auto"/>
            </w:tcBorders>
            <w:vAlign w:val="center"/>
          </w:tcPr>
          <w:p w14:paraId="6C8347AF" w14:textId="2BFCCD8C" w:rsidR="009F4616" w:rsidRPr="00C3776B" w:rsidRDefault="009F4616" w:rsidP="007E43D5">
            <w:pPr>
              <w:jc w:val="center"/>
            </w:pPr>
            <w:r w:rsidRPr="00C3776B">
              <w:t>113 396</w:t>
            </w:r>
          </w:p>
        </w:tc>
      </w:tr>
      <w:tr w:rsidR="00C3776B" w:rsidRPr="00C3776B" w14:paraId="7BA2591E" w14:textId="77777777" w:rsidTr="007E43D5">
        <w:trPr>
          <w:cantSplit/>
          <w:trHeight w:val="274"/>
        </w:trPr>
        <w:tc>
          <w:tcPr>
            <w:tcW w:w="5801" w:type="dxa"/>
            <w:tcBorders>
              <w:top w:val="nil"/>
              <w:left w:val="single" w:sz="8" w:space="0" w:color="auto"/>
              <w:bottom w:val="single" w:sz="8" w:space="0" w:color="000000"/>
              <w:right w:val="single" w:sz="8" w:space="0" w:color="auto"/>
            </w:tcBorders>
            <w:vAlign w:val="center"/>
          </w:tcPr>
          <w:p w14:paraId="5E78A4D7" w14:textId="77777777" w:rsidR="009F4616" w:rsidRPr="00C3776B" w:rsidRDefault="009F4616" w:rsidP="007E43D5">
            <w:pPr>
              <w:rPr>
                <w:bCs/>
              </w:rPr>
            </w:pPr>
            <w:r w:rsidRPr="00C3776B">
              <w:rPr>
                <w:bCs/>
              </w:rPr>
              <w:t>Akūta rehabilitācija jaukta profila gultās</w:t>
            </w:r>
          </w:p>
        </w:tc>
        <w:tc>
          <w:tcPr>
            <w:tcW w:w="1003" w:type="dxa"/>
            <w:tcBorders>
              <w:top w:val="nil"/>
              <w:left w:val="single" w:sz="8" w:space="0" w:color="auto"/>
              <w:bottom w:val="single" w:sz="8" w:space="0" w:color="000000"/>
              <w:right w:val="single" w:sz="8" w:space="0" w:color="auto"/>
            </w:tcBorders>
            <w:vAlign w:val="center"/>
          </w:tcPr>
          <w:p w14:paraId="5558B00F" w14:textId="77777777" w:rsidR="009F4616" w:rsidRPr="00C3776B" w:rsidRDefault="009F4616" w:rsidP="007E43D5">
            <w:pPr>
              <w:jc w:val="center"/>
            </w:pPr>
            <w:r w:rsidRPr="00C3776B">
              <w:t>x</w:t>
            </w:r>
          </w:p>
        </w:tc>
        <w:tc>
          <w:tcPr>
            <w:tcW w:w="1701" w:type="dxa"/>
            <w:tcBorders>
              <w:top w:val="nil"/>
              <w:left w:val="single" w:sz="8" w:space="0" w:color="auto"/>
              <w:bottom w:val="single" w:sz="8" w:space="0" w:color="000000"/>
              <w:right w:val="single" w:sz="8" w:space="0" w:color="auto"/>
            </w:tcBorders>
            <w:vAlign w:val="center"/>
          </w:tcPr>
          <w:p w14:paraId="46671520" w14:textId="1C664802" w:rsidR="009F4616" w:rsidRPr="00C3776B" w:rsidRDefault="009F4616" w:rsidP="007E43D5">
            <w:pPr>
              <w:jc w:val="center"/>
            </w:pPr>
            <w:r w:rsidRPr="00C3776B">
              <w:t>86 247</w:t>
            </w:r>
          </w:p>
        </w:tc>
      </w:tr>
      <w:tr w:rsidR="00C3776B" w:rsidRPr="00C3776B" w14:paraId="6D419B9E" w14:textId="77777777" w:rsidTr="007E43D5">
        <w:trPr>
          <w:trHeight w:val="379"/>
        </w:trPr>
        <w:tc>
          <w:tcPr>
            <w:tcW w:w="5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41D4B4" w14:textId="77777777" w:rsidR="009F4616" w:rsidRPr="00C3776B" w:rsidRDefault="009F4616" w:rsidP="007E43D5">
            <w:pPr>
              <w:rPr>
                <w:b/>
              </w:rPr>
            </w:pPr>
            <w:r w:rsidRPr="00C3776B">
              <w:rPr>
                <w:b/>
              </w:rPr>
              <w:t>Kopā</w:t>
            </w:r>
          </w:p>
        </w:tc>
        <w:tc>
          <w:tcPr>
            <w:tcW w:w="1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E89BA28" w14:textId="44C1C8B0" w:rsidR="009F4616" w:rsidRPr="00C3776B" w:rsidRDefault="009F4616" w:rsidP="007E43D5">
            <w:pPr>
              <w:jc w:val="center"/>
              <w:rPr>
                <w:b/>
              </w:rPr>
            </w:pPr>
            <w:r w:rsidRPr="00C3776B">
              <w:rPr>
                <w:b/>
              </w:rPr>
              <w:t>6 643</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4B77648" w14:textId="642A45B9" w:rsidR="009F4616" w:rsidRPr="00C3776B" w:rsidRDefault="009F4616" w:rsidP="007E43D5">
            <w:pPr>
              <w:jc w:val="center"/>
              <w:rPr>
                <w:b/>
              </w:rPr>
            </w:pPr>
            <w:r w:rsidRPr="00C3776B">
              <w:rPr>
                <w:b/>
              </w:rPr>
              <w:t>13 692 944</w:t>
            </w:r>
          </w:p>
        </w:tc>
      </w:tr>
    </w:tbl>
    <w:p w14:paraId="3E37DC6F" w14:textId="77777777" w:rsidR="0077529B" w:rsidRPr="00C3776B" w:rsidRDefault="0077529B" w:rsidP="0077529B">
      <w:pPr>
        <w:rPr>
          <w:b/>
          <w:bCs/>
          <w:u w:val="single"/>
        </w:rPr>
      </w:pPr>
    </w:p>
    <w:p w14:paraId="5C2FA185" w14:textId="77777777" w:rsidR="00DF2054" w:rsidRPr="00C3776B" w:rsidRDefault="00DF2054" w:rsidP="000009D2">
      <w:pPr>
        <w:rPr>
          <w:b/>
          <w:bCs/>
          <w:u w:val="single"/>
        </w:rPr>
      </w:pPr>
    </w:p>
    <w:p w14:paraId="013AFB2F" w14:textId="6C656DCB" w:rsidR="00DF2054" w:rsidRPr="00C3776B" w:rsidRDefault="00DF2054" w:rsidP="000009D2">
      <w:pPr>
        <w:rPr>
          <w:b/>
          <w:bCs/>
          <w:u w:val="single"/>
        </w:rPr>
      </w:pPr>
    </w:p>
    <w:p w14:paraId="0A31F7FE" w14:textId="4B972A26" w:rsidR="0077529B" w:rsidRPr="00C3776B" w:rsidRDefault="0077529B" w:rsidP="000009D2">
      <w:pPr>
        <w:rPr>
          <w:b/>
          <w:bCs/>
          <w:u w:val="single"/>
        </w:rPr>
      </w:pPr>
    </w:p>
    <w:p w14:paraId="31A12EC1" w14:textId="0F8B6447" w:rsidR="0077529B" w:rsidRPr="00C3776B" w:rsidRDefault="0077529B" w:rsidP="000009D2">
      <w:pPr>
        <w:rPr>
          <w:b/>
          <w:bCs/>
          <w:u w:val="single"/>
        </w:rPr>
      </w:pPr>
    </w:p>
    <w:p w14:paraId="7192BA2D" w14:textId="24FD4E01" w:rsidR="0077529B" w:rsidRPr="00C3776B" w:rsidRDefault="0077529B" w:rsidP="000009D2">
      <w:pPr>
        <w:rPr>
          <w:b/>
          <w:bCs/>
          <w:u w:val="single"/>
        </w:rPr>
      </w:pPr>
    </w:p>
    <w:p w14:paraId="24A6475E" w14:textId="1A0CB42C" w:rsidR="0077529B" w:rsidRPr="00C3776B" w:rsidRDefault="0077529B" w:rsidP="000009D2">
      <w:pPr>
        <w:rPr>
          <w:b/>
          <w:bCs/>
          <w:u w:val="single"/>
        </w:rPr>
      </w:pPr>
    </w:p>
    <w:p w14:paraId="7468B959" w14:textId="709B8277" w:rsidR="0077529B" w:rsidRPr="00C3776B" w:rsidRDefault="0077529B" w:rsidP="000009D2">
      <w:pPr>
        <w:rPr>
          <w:b/>
          <w:bCs/>
          <w:u w:val="single"/>
        </w:rPr>
      </w:pPr>
    </w:p>
    <w:p w14:paraId="18E9083E" w14:textId="3EEDF37D" w:rsidR="0077529B" w:rsidRPr="00C3776B" w:rsidRDefault="0077529B" w:rsidP="000009D2">
      <w:pPr>
        <w:rPr>
          <w:b/>
          <w:bCs/>
          <w:u w:val="single"/>
        </w:rPr>
      </w:pPr>
    </w:p>
    <w:p w14:paraId="49A2C865" w14:textId="04EE9732" w:rsidR="0077529B" w:rsidRPr="00C3776B" w:rsidRDefault="0077529B" w:rsidP="000009D2">
      <w:pPr>
        <w:rPr>
          <w:b/>
          <w:bCs/>
          <w:u w:val="single"/>
        </w:rPr>
      </w:pPr>
    </w:p>
    <w:p w14:paraId="502B1E19" w14:textId="212E831F" w:rsidR="0077529B" w:rsidRPr="00C3776B" w:rsidRDefault="0077529B" w:rsidP="000009D2">
      <w:pPr>
        <w:rPr>
          <w:b/>
          <w:bCs/>
          <w:u w:val="single"/>
        </w:rPr>
      </w:pPr>
    </w:p>
    <w:p w14:paraId="1068EE2B" w14:textId="24859A0D" w:rsidR="0077529B" w:rsidRPr="00C3776B" w:rsidRDefault="0077529B" w:rsidP="000009D2">
      <w:pPr>
        <w:rPr>
          <w:b/>
          <w:bCs/>
          <w:u w:val="single"/>
        </w:rPr>
      </w:pPr>
    </w:p>
    <w:p w14:paraId="3473A191" w14:textId="5309FE08" w:rsidR="0077529B" w:rsidRPr="00C3776B" w:rsidRDefault="0077529B" w:rsidP="000009D2">
      <w:pPr>
        <w:rPr>
          <w:b/>
          <w:bCs/>
          <w:u w:val="single"/>
        </w:rPr>
      </w:pPr>
    </w:p>
    <w:p w14:paraId="41636840" w14:textId="1DA335F2" w:rsidR="0077529B" w:rsidRPr="00C3776B" w:rsidRDefault="0077529B" w:rsidP="000009D2">
      <w:pPr>
        <w:rPr>
          <w:b/>
          <w:bCs/>
          <w:u w:val="single"/>
        </w:rPr>
      </w:pPr>
    </w:p>
    <w:p w14:paraId="19593E76" w14:textId="0FBDFB87" w:rsidR="0077529B" w:rsidRPr="00C3776B" w:rsidRDefault="0077529B" w:rsidP="000009D2">
      <w:pPr>
        <w:rPr>
          <w:b/>
          <w:bCs/>
          <w:u w:val="single"/>
        </w:rPr>
      </w:pPr>
    </w:p>
    <w:p w14:paraId="10DF969A" w14:textId="6CA14053" w:rsidR="0077529B" w:rsidRPr="00C3776B" w:rsidRDefault="0077529B" w:rsidP="000009D2">
      <w:pPr>
        <w:rPr>
          <w:b/>
          <w:bCs/>
          <w:u w:val="single"/>
        </w:rPr>
      </w:pPr>
    </w:p>
    <w:p w14:paraId="012D9AB4" w14:textId="77777777" w:rsidR="0077529B" w:rsidRPr="00C3776B" w:rsidRDefault="0077529B" w:rsidP="000009D2">
      <w:pPr>
        <w:rPr>
          <w:b/>
          <w:bCs/>
          <w:u w:val="single"/>
        </w:rPr>
      </w:pPr>
    </w:p>
    <w:p w14:paraId="5DF4E8D8" w14:textId="77777777" w:rsidR="009F4C5D" w:rsidRPr="00C3776B" w:rsidRDefault="009F4C5D" w:rsidP="009F4C5D">
      <w:pPr>
        <w:rPr>
          <w:b/>
          <w:bCs/>
          <w:u w:val="single"/>
        </w:rPr>
      </w:pPr>
    </w:p>
    <w:p w14:paraId="6C103136" w14:textId="77777777" w:rsidR="009F4616" w:rsidRPr="00C3776B" w:rsidRDefault="009F4616" w:rsidP="009F4616">
      <w:pPr>
        <w:rPr>
          <w:b/>
          <w:bCs/>
          <w:u w:val="single"/>
        </w:rPr>
      </w:pPr>
      <w:r w:rsidRPr="00C3776B">
        <w:rPr>
          <w:b/>
          <w:bCs/>
          <w:u w:val="single"/>
        </w:rPr>
        <w:t>Valsts piešķirtā finansējuma ietvaros faktiski veiktās endoprotezēšanas operācijas 2022. gada janvārī – decembrī</w:t>
      </w:r>
    </w:p>
    <w:p w14:paraId="443CD05D" w14:textId="77777777" w:rsidR="009F4616" w:rsidRPr="00C3776B" w:rsidRDefault="009F4616" w:rsidP="009F4616">
      <w:pPr>
        <w:rPr>
          <w:b/>
          <w:bCs/>
          <w:u w:val="single"/>
        </w:rPr>
      </w:pPr>
    </w:p>
    <w:tbl>
      <w:tblPr>
        <w:tblStyle w:val="Reatabula1"/>
        <w:tblW w:w="71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985"/>
        <w:gridCol w:w="3495"/>
        <w:gridCol w:w="1642"/>
      </w:tblGrid>
      <w:tr w:rsidR="00C3776B" w:rsidRPr="00C3776B" w14:paraId="7E74508D" w14:textId="77777777" w:rsidTr="007E43D5">
        <w:trPr>
          <w:trHeight w:val="745"/>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12616A" w14:textId="77777777" w:rsidR="009F4616" w:rsidRPr="00C3776B" w:rsidRDefault="009F4616" w:rsidP="007E43D5">
            <w:pPr>
              <w:jc w:val="center"/>
            </w:pPr>
            <w:r w:rsidRPr="00C3776B">
              <w:t>Rinda</w:t>
            </w:r>
          </w:p>
        </w:tc>
        <w:tc>
          <w:tcPr>
            <w:tcW w:w="3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830135A" w14:textId="77777777" w:rsidR="009F4616" w:rsidRPr="00C3776B" w:rsidRDefault="009F4616" w:rsidP="007E43D5">
            <w:pPr>
              <w:jc w:val="center"/>
            </w:pPr>
            <w:r w:rsidRPr="00C3776B">
              <w:t>Endoprotezēšanas veids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7631048" w14:textId="77777777" w:rsidR="009F4616" w:rsidRPr="00C3776B" w:rsidRDefault="009F4616" w:rsidP="007E43D5">
            <w:pPr>
              <w:jc w:val="center"/>
            </w:pPr>
            <w:r w:rsidRPr="00C3776B">
              <w:t>2022. gada janvārī - decembrī</w:t>
            </w:r>
          </w:p>
        </w:tc>
      </w:tr>
      <w:tr w:rsidR="00C3776B" w:rsidRPr="00C3776B" w14:paraId="4E8B173D" w14:textId="77777777" w:rsidTr="007E43D5">
        <w:trPr>
          <w:trHeight w:val="371"/>
        </w:trPr>
        <w:tc>
          <w:tcPr>
            <w:tcW w:w="1985" w:type="dxa"/>
            <w:vMerge w:val="restart"/>
            <w:tcBorders>
              <w:top w:val="single" w:sz="4" w:space="0" w:color="auto"/>
              <w:left w:val="single" w:sz="4" w:space="0" w:color="auto"/>
              <w:right w:val="single" w:sz="4" w:space="0" w:color="auto"/>
            </w:tcBorders>
          </w:tcPr>
          <w:p w14:paraId="4F432C7B" w14:textId="77777777" w:rsidR="009F4616" w:rsidRPr="00C3776B" w:rsidRDefault="009F4616" w:rsidP="007E43D5">
            <w:pPr>
              <w:jc w:val="center"/>
            </w:pPr>
            <w:r w:rsidRPr="00C3776B">
              <w:t>Plānveida rindas pacienti</w:t>
            </w:r>
          </w:p>
        </w:tc>
        <w:tc>
          <w:tcPr>
            <w:tcW w:w="3495" w:type="dxa"/>
            <w:tcBorders>
              <w:top w:val="single" w:sz="4" w:space="0" w:color="auto"/>
              <w:left w:val="single" w:sz="4" w:space="0" w:color="auto"/>
              <w:bottom w:val="single" w:sz="4" w:space="0" w:color="auto"/>
              <w:right w:val="single" w:sz="4" w:space="0" w:color="auto"/>
            </w:tcBorders>
            <w:noWrap/>
          </w:tcPr>
          <w:p w14:paraId="5F0E3CE1" w14:textId="77777777" w:rsidR="009F4616" w:rsidRPr="00C3776B" w:rsidRDefault="009F4616" w:rsidP="007E43D5">
            <w:r w:rsidRPr="00C3776B">
              <w:t>gūžas cementējamā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4042678B" w14:textId="77777777" w:rsidR="009F4616" w:rsidRPr="00C3776B" w:rsidRDefault="009F4616" w:rsidP="007E43D5">
            <w:pPr>
              <w:jc w:val="center"/>
            </w:pPr>
            <w:r w:rsidRPr="00C3776B">
              <w:t>54</w:t>
            </w:r>
          </w:p>
        </w:tc>
      </w:tr>
      <w:tr w:rsidR="00C3776B" w:rsidRPr="00C3776B" w14:paraId="633E0993" w14:textId="77777777" w:rsidTr="007E43D5">
        <w:trPr>
          <w:trHeight w:val="300"/>
        </w:trPr>
        <w:tc>
          <w:tcPr>
            <w:tcW w:w="1985" w:type="dxa"/>
            <w:vMerge/>
            <w:tcBorders>
              <w:left w:val="single" w:sz="4" w:space="0" w:color="auto"/>
              <w:right w:val="single" w:sz="4" w:space="0" w:color="auto"/>
            </w:tcBorders>
          </w:tcPr>
          <w:p w14:paraId="49074D89" w14:textId="77777777" w:rsidR="009F4616" w:rsidRPr="00C3776B" w:rsidRDefault="009F4616" w:rsidP="007E43D5"/>
        </w:tc>
        <w:tc>
          <w:tcPr>
            <w:tcW w:w="3495" w:type="dxa"/>
            <w:tcBorders>
              <w:top w:val="single" w:sz="4" w:space="0" w:color="auto"/>
              <w:left w:val="single" w:sz="4" w:space="0" w:color="auto"/>
              <w:bottom w:val="single" w:sz="4" w:space="0" w:color="auto"/>
              <w:right w:val="single" w:sz="4" w:space="0" w:color="auto"/>
            </w:tcBorders>
            <w:noWrap/>
          </w:tcPr>
          <w:p w14:paraId="38365A76" w14:textId="77777777" w:rsidR="009F4616" w:rsidRPr="00C3776B" w:rsidRDefault="009F4616" w:rsidP="007E43D5">
            <w:r w:rsidRPr="00C3776B">
              <w:t>gūžas hibrīdtipa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1839249B" w14:textId="77777777" w:rsidR="009F4616" w:rsidRPr="00C3776B" w:rsidRDefault="009F4616" w:rsidP="007E43D5">
            <w:pPr>
              <w:jc w:val="center"/>
              <w:rPr>
                <w:bCs/>
              </w:rPr>
            </w:pPr>
            <w:r w:rsidRPr="00C3776B">
              <w:rPr>
                <w:bCs/>
              </w:rPr>
              <w:t>90</w:t>
            </w:r>
          </w:p>
        </w:tc>
      </w:tr>
      <w:tr w:rsidR="00C3776B" w:rsidRPr="00C3776B" w14:paraId="3FA3212C" w14:textId="77777777" w:rsidTr="007E43D5">
        <w:trPr>
          <w:trHeight w:val="300"/>
        </w:trPr>
        <w:tc>
          <w:tcPr>
            <w:tcW w:w="1985" w:type="dxa"/>
            <w:vMerge/>
            <w:tcBorders>
              <w:left w:val="single" w:sz="4" w:space="0" w:color="auto"/>
              <w:right w:val="single" w:sz="4" w:space="0" w:color="auto"/>
            </w:tcBorders>
          </w:tcPr>
          <w:p w14:paraId="5E02403D" w14:textId="77777777" w:rsidR="009F4616" w:rsidRPr="00C3776B" w:rsidRDefault="009F4616" w:rsidP="007E43D5"/>
        </w:tc>
        <w:tc>
          <w:tcPr>
            <w:tcW w:w="3495" w:type="dxa"/>
            <w:tcBorders>
              <w:top w:val="single" w:sz="4" w:space="0" w:color="auto"/>
              <w:left w:val="single" w:sz="4" w:space="0" w:color="auto"/>
              <w:bottom w:val="single" w:sz="4" w:space="0" w:color="auto"/>
              <w:right w:val="single" w:sz="4" w:space="0" w:color="auto"/>
            </w:tcBorders>
            <w:noWrap/>
          </w:tcPr>
          <w:p w14:paraId="17675D52" w14:textId="77777777" w:rsidR="009F4616" w:rsidRPr="00C3776B" w:rsidRDefault="009F4616" w:rsidP="007E43D5">
            <w:r w:rsidRPr="00C3776B">
              <w:t>gūžas bezcementa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7373E19C" w14:textId="77777777" w:rsidR="009F4616" w:rsidRPr="00C3776B" w:rsidRDefault="009F4616" w:rsidP="007E43D5">
            <w:pPr>
              <w:jc w:val="center"/>
            </w:pPr>
            <w:r w:rsidRPr="00C3776B">
              <w:t>5</w:t>
            </w:r>
          </w:p>
        </w:tc>
      </w:tr>
      <w:tr w:rsidR="00C3776B" w:rsidRPr="00C3776B" w14:paraId="087BE6C2" w14:textId="77777777" w:rsidTr="007E43D5">
        <w:trPr>
          <w:trHeight w:val="231"/>
        </w:trPr>
        <w:tc>
          <w:tcPr>
            <w:tcW w:w="1985" w:type="dxa"/>
            <w:vMerge/>
            <w:tcBorders>
              <w:left w:val="single" w:sz="4" w:space="0" w:color="auto"/>
              <w:right w:val="single" w:sz="4" w:space="0" w:color="auto"/>
            </w:tcBorders>
          </w:tcPr>
          <w:p w14:paraId="703C666E" w14:textId="77777777" w:rsidR="009F4616" w:rsidRPr="00C3776B" w:rsidRDefault="009F4616" w:rsidP="007E43D5"/>
        </w:tc>
        <w:tc>
          <w:tcPr>
            <w:tcW w:w="3495" w:type="dxa"/>
            <w:tcBorders>
              <w:top w:val="single" w:sz="4" w:space="0" w:color="auto"/>
              <w:left w:val="single" w:sz="4" w:space="0" w:color="auto"/>
              <w:bottom w:val="single" w:sz="4" w:space="0" w:color="auto"/>
              <w:right w:val="single" w:sz="4" w:space="0" w:color="auto"/>
            </w:tcBorders>
            <w:noWrap/>
          </w:tcPr>
          <w:p w14:paraId="583274CF" w14:textId="77777777" w:rsidR="009F4616" w:rsidRPr="00C3776B" w:rsidRDefault="009F4616" w:rsidP="007E43D5">
            <w:r w:rsidRPr="00C3776B">
              <w:t>ceļa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22B803F1" w14:textId="77777777" w:rsidR="009F4616" w:rsidRPr="00C3776B" w:rsidRDefault="009F4616" w:rsidP="007E43D5">
            <w:pPr>
              <w:jc w:val="center"/>
            </w:pPr>
            <w:r w:rsidRPr="00C3776B">
              <w:t>235</w:t>
            </w:r>
          </w:p>
        </w:tc>
      </w:tr>
      <w:tr w:rsidR="00C3776B" w:rsidRPr="00C3776B" w14:paraId="23894024" w14:textId="77777777" w:rsidTr="007E43D5">
        <w:trPr>
          <w:trHeight w:val="230"/>
        </w:trPr>
        <w:tc>
          <w:tcPr>
            <w:tcW w:w="1985" w:type="dxa"/>
            <w:vMerge/>
            <w:tcBorders>
              <w:left w:val="single" w:sz="4" w:space="0" w:color="auto"/>
              <w:right w:val="single" w:sz="4" w:space="0" w:color="auto"/>
            </w:tcBorders>
          </w:tcPr>
          <w:p w14:paraId="1450486B" w14:textId="77777777" w:rsidR="009F4616" w:rsidRPr="00C3776B" w:rsidRDefault="009F4616" w:rsidP="007E43D5"/>
        </w:tc>
        <w:tc>
          <w:tcPr>
            <w:tcW w:w="3495" w:type="dxa"/>
            <w:tcBorders>
              <w:top w:val="single" w:sz="4" w:space="0" w:color="auto"/>
              <w:left w:val="single" w:sz="4" w:space="0" w:color="auto"/>
              <w:bottom w:val="single" w:sz="4" w:space="0" w:color="auto"/>
              <w:right w:val="single" w:sz="4" w:space="0" w:color="auto"/>
            </w:tcBorders>
            <w:noWrap/>
          </w:tcPr>
          <w:p w14:paraId="66F6DD3A" w14:textId="77777777" w:rsidR="009F4616" w:rsidRPr="00C3776B" w:rsidRDefault="009F4616" w:rsidP="007E43D5">
            <w:r w:rsidRPr="00C3776B">
              <w:t>pleca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2791E84B" w14:textId="77777777" w:rsidR="009F4616" w:rsidRPr="00C3776B" w:rsidRDefault="009F4616" w:rsidP="007E43D5">
            <w:pPr>
              <w:jc w:val="center"/>
            </w:pPr>
            <w:r w:rsidRPr="00C3776B">
              <w:t>41</w:t>
            </w:r>
          </w:p>
        </w:tc>
      </w:tr>
      <w:tr w:rsidR="00C3776B" w:rsidRPr="00C3776B" w14:paraId="6F29E349" w14:textId="77777777" w:rsidTr="007E43D5">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36E7613" w14:textId="77777777" w:rsidR="009F4616" w:rsidRPr="00C3776B" w:rsidRDefault="009F4616" w:rsidP="007E43D5">
            <w:pPr>
              <w:jc w:val="right"/>
              <w:rPr>
                <w:i/>
                <w:iCs/>
              </w:rPr>
            </w:pPr>
            <w:r w:rsidRPr="00C3776B">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FB49E4E" w14:textId="77777777" w:rsidR="009F4616" w:rsidRPr="00C3776B" w:rsidRDefault="009F4616" w:rsidP="007E43D5">
            <w:pPr>
              <w:jc w:val="center"/>
              <w:rPr>
                <w:b/>
                <w:i/>
              </w:rPr>
            </w:pPr>
            <w:r w:rsidRPr="00C3776B">
              <w:rPr>
                <w:b/>
                <w:i/>
              </w:rPr>
              <w:t>425</w:t>
            </w:r>
          </w:p>
        </w:tc>
      </w:tr>
      <w:tr w:rsidR="00C3776B" w:rsidRPr="00C3776B" w14:paraId="7DCF9EBF" w14:textId="77777777" w:rsidTr="007E43D5">
        <w:trPr>
          <w:trHeight w:val="300"/>
        </w:trPr>
        <w:tc>
          <w:tcPr>
            <w:tcW w:w="1985" w:type="dxa"/>
            <w:vMerge w:val="restart"/>
            <w:tcBorders>
              <w:top w:val="single" w:sz="4" w:space="0" w:color="auto"/>
              <w:left w:val="single" w:sz="4" w:space="0" w:color="auto"/>
              <w:right w:val="single" w:sz="4" w:space="0" w:color="auto"/>
            </w:tcBorders>
          </w:tcPr>
          <w:p w14:paraId="35015644" w14:textId="77777777" w:rsidR="009F4616" w:rsidRPr="00C3776B" w:rsidRDefault="009F4616" w:rsidP="007E43D5">
            <w:pPr>
              <w:jc w:val="center"/>
            </w:pPr>
            <w:r w:rsidRPr="00C3776B">
              <w:t>Paātrinātās rindas pacienti</w:t>
            </w:r>
          </w:p>
        </w:tc>
        <w:tc>
          <w:tcPr>
            <w:tcW w:w="3495" w:type="dxa"/>
            <w:tcBorders>
              <w:top w:val="single" w:sz="4" w:space="0" w:color="auto"/>
              <w:left w:val="single" w:sz="4" w:space="0" w:color="auto"/>
              <w:bottom w:val="single" w:sz="4" w:space="0" w:color="auto"/>
              <w:right w:val="single" w:sz="4" w:space="0" w:color="auto"/>
            </w:tcBorders>
            <w:noWrap/>
          </w:tcPr>
          <w:p w14:paraId="0F57342A" w14:textId="77777777" w:rsidR="009F4616" w:rsidRPr="00C3776B" w:rsidRDefault="009F4616" w:rsidP="007E43D5">
            <w:r w:rsidRPr="00C3776B">
              <w:t>gūžas cementējamā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1F78F159" w14:textId="77777777" w:rsidR="009F4616" w:rsidRPr="00C3776B" w:rsidRDefault="009F4616" w:rsidP="007E43D5">
            <w:pPr>
              <w:jc w:val="center"/>
            </w:pPr>
            <w:r w:rsidRPr="00C3776B">
              <w:t>40</w:t>
            </w:r>
          </w:p>
        </w:tc>
      </w:tr>
      <w:tr w:rsidR="00C3776B" w:rsidRPr="00C3776B" w14:paraId="4474E3CF" w14:textId="77777777" w:rsidTr="007E43D5">
        <w:trPr>
          <w:trHeight w:val="300"/>
        </w:trPr>
        <w:tc>
          <w:tcPr>
            <w:tcW w:w="1985" w:type="dxa"/>
            <w:vMerge/>
            <w:tcBorders>
              <w:top w:val="single" w:sz="4" w:space="0" w:color="auto"/>
              <w:left w:val="single" w:sz="4" w:space="0" w:color="auto"/>
              <w:right w:val="single" w:sz="4" w:space="0" w:color="auto"/>
            </w:tcBorders>
          </w:tcPr>
          <w:p w14:paraId="210A072A" w14:textId="77777777" w:rsidR="009F4616" w:rsidRPr="00C3776B" w:rsidRDefault="009F4616" w:rsidP="007E43D5">
            <w:pPr>
              <w:jc w:val="center"/>
            </w:pPr>
          </w:p>
        </w:tc>
        <w:tc>
          <w:tcPr>
            <w:tcW w:w="3495" w:type="dxa"/>
            <w:tcBorders>
              <w:top w:val="single" w:sz="4" w:space="0" w:color="auto"/>
              <w:left w:val="single" w:sz="4" w:space="0" w:color="auto"/>
              <w:bottom w:val="single" w:sz="4" w:space="0" w:color="auto"/>
              <w:right w:val="single" w:sz="4" w:space="0" w:color="auto"/>
            </w:tcBorders>
            <w:noWrap/>
          </w:tcPr>
          <w:p w14:paraId="18C1A0D0" w14:textId="77777777" w:rsidR="009F4616" w:rsidRPr="00C3776B" w:rsidRDefault="009F4616" w:rsidP="007E43D5">
            <w:r w:rsidRPr="00C3776B">
              <w:t>gūžas hibrīdtipa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57431B23" w14:textId="77777777" w:rsidR="009F4616" w:rsidRPr="00C3776B" w:rsidRDefault="009F4616" w:rsidP="007E43D5">
            <w:pPr>
              <w:jc w:val="center"/>
            </w:pPr>
            <w:r w:rsidRPr="00C3776B">
              <w:t>103</w:t>
            </w:r>
          </w:p>
        </w:tc>
      </w:tr>
      <w:tr w:rsidR="00C3776B" w:rsidRPr="00C3776B" w14:paraId="4A456B2D" w14:textId="77777777" w:rsidTr="007E43D5">
        <w:trPr>
          <w:trHeight w:val="278"/>
        </w:trPr>
        <w:tc>
          <w:tcPr>
            <w:tcW w:w="1985" w:type="dxa"/>
            <w:vMerge/>
            <w:tcBorders>
              <w:left w:val="single" w:sz="4" w:space="0" w:color="auto"/>
              <w:right w:val="single" w:sz="4" w:space="0" w:color="auto"/>
            </w:tcBorders>
          </w:tcPr>
          <w:p w14:paraId="53544AB9" w14:textId="77777777" w:rsidR="009F4616" w:rsidRPr="00C3776B" w:rsidRDefault="009F4616" w:rsidP="007E43D5"/>
        </w:tc>
        <w:tc>
          <w:tcPr>
            <w:tcW w:w="3495" w:type="dxa"/>
            <w:tcBorders>
              <w:top w:val="single" w:sz="4" w:space="0" w:color="auto"/>
              <w:left w:val="single" w:sz="4" w:space="0" w:color="auto"/>
              <w:bottom w:val="single" w:sz="4" w:space="0" w:color="auto"/>
              <w:right w:val="single" w:sz="4" w:space="0" w:color="auto"/>
            </w:tcBorders>
            <w:noWrap/>
          </w:tcPr>
          <w:p w14:paraId="63C382D5" w14:textId="77777777" w:rsidR="009F4616" w:rsidRPr="00C3776B" w:rsidRDefault="009F4616" w:rsidP="007E43D5">
            <w:r w:rsidRPr="00C3776B">
              <w:t>gūžas bezcementa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5E7F073C" w14:textId="77777777" w:rsidR="009F4616" w:rsidRPr="00C3776B" w:rsidRDefault="009F4616" w:rsidP="007E43D5">
            <w:pPr>
              <w:jc w:val="center"/>
            </w:pPr>
            <w:r w:rsidRPr="00C3776B">
              <w:t>6</w:t>
            </w:r>
          </w:p>
        </w:tc>
      </w:tr>
      <w:tr w:rsidR="00C3776B" w:rsidRPr="00C3776B" w14:paraId="0F2952D7" w14:textId="77777777" w:rsidTr="007E43D5">
        <w:trPr>
          <w:trHeight w:val="278"/>
        </w:trPr>
        <w:tc>
          <w:tcPr>
            <w:tcW w:w="1985" w:type="dxa"/>
            <w:vMerge/>
            <w:tcBorders>
              <w:left w:val="single" w:sz="4" w:space="0" w:color="auto"/>
              <w:right w:val="single" w:sz="4" w:space="0" w:color="auto"/>
            </w:tcBorders>
          </w:tcPr>
          <w:p w14:paraId="642D8A24" w14:textId="77777777" w:rsidR="009F4616" w:rsidRPr="00C3776B" w:rsidRDefault="009F4616" w:rsidP="007E43D5"/>
        </w:tc>
        <w:tc>
          <w:tcPr>
            <w:tcW w:w="3495" w:type="dxa"/>
            <w:tcBorders>
              <w:top w:val="single" w:sz="4" w:space="0" w:color="auto"/>
              <w:left w:val="single" w:sz="4" w:space="0" w:color="auto"/>
              <w:bottom w:val="single" w:sz="4" w:space="0" w:color="auto"/>
              <w:right w:val="single" w:sz="4" w:space="0" w:color="auto"/>
            </w:tcBorders>
            <w:noWrap/>
          </w:tcPr>
          <w:p w14:paraId="42197D64" w14:textId="77777777" w:rsidR="009F4616" w:rsidRPr="00C3776B" w:rsidRDefault="009F4616" w:rsidP="007E43D5">
            <w:r w:rsidRPr="00C3776B">
              <w:t>ceļa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66EC37E6" w14:textId="77777777" w:rsidR="009F4616" w:rsidRPr="00C3776B" w:rsidRDefault="009F4616" w:rsidP="007E43D5">
            <w:pPr>
              <w:jc w:val="center"/>
            </w:pPr>
            <w:r w:rsidRPr="00C3776B">
              <w:t>157</w:t>
            </w:r>
          </w:p>
        </w:tc>
      </w:tr>
      <w:tr w:rsidR="00C3776B" w:rsidRPr="00C3776B" w14:paraId="0FF0A9E4" w14:textId="77777777" w:rsidTr="007E43D5">
        <w:trPr>
          <w:trHeight w:val="278"/>
        </w:trPr>
        <w:tc>
          <w:tcPr>
            <w:tcW w:w="1985" w:type="dxa"/>
            <w:tcBorders>
              <w:left w:val="single" w:sz="4" w:space="0" w:color="auto"/>
              <w:right w:val="single" w:sz="4" w:space="0" w:color="auto"/>
            </w:tcBorders>
          </w:tcPr>
          <w:p w14:paraId="3F5BC53E" w14:textId="77777777" w:rsidR="009F4616" w:rsidRPr="00C3776B" w:rsidRDefault="009F4616" w:rsidP="007E43D5"/>
        </w:tc>
        <w:tc>
          <w:tcPr>
            <w:tcW w:w="3495" w:type="dxa"/>
            <w:tcBorders>
              <w:top w:val="single" w:sz="4" w:space="0" w:color="auto"/>
              <w:left w:val="single" w:sz="4" w:space="0" w:color="auto"/>
              <w:bottom w:val="single" w:sz="4" w:space="0" w:color="auto"/>
              <w:right w:val="single" w:sz="4" w:space="0" w:color="auto"/>
            </w:tcBorders>
            <w:noWrap/>
          </w:tcPr>
          <w:p w14:paraId="3EAAABC6" w14:textId="77777777" w:rsidR="009F4616" w:rsidRPr="00C3776B" w:rsidRDefault="009F4616" w:rsidP="007E43D5">
            <w:r w:rsidRPr="00C3776B">
              <w:t>plaukstas I pirksta pamatnes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348C9303" w14:textId="77777777" w:rsidR="009F4616" w:rsidRPr="00C3776B" w:rsidRDefault="009F4616" w:rsidP="007E43D5">
            <w:pPr>
              <w:jc w:val="center"/>
            </w:pPr>
            <w:r w:rsidRPr="00C3776B">
              <w:t>5</w:t>
            </w:r>
          </w:p>
        </w:tc>
      </w:tr>
      <w:tr w:rsidR="00C3776B" w:rsidRPr="00C3776B" w14:paraId="6DAAB413" w14:textId="77777777" w:rsidTr="007E43D5">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EB25477" w14:textId="77777777" w:rsidR="009F4616" w:rsidRPr="00C3776B" w:rsidRDefault="009F4616" w:rsidP="007E43D5">
            <w:pPr>
              <w:jc w:val="right"/>
              <w:rPr>
                <w:i/>
                <w:iCs/>
              </w:rPr>
            </w:pPr>
            <w:r w:rsidRPr="00C3776B">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A5F1B65" w14:textId="77777777" w:rsidR="009F4616" w:rsidRPr="00C3776B" w:rsidRDefault="009F4616" w:rsidP="007E43D5">
            <w:pPr>
              <w:jc w:val="center"/>
              <w:rPr>
                <w:b/>
                <w:i/>
                <w:iCs/>
              </w:rPr>
            </w:pPr>
            <w:r w:rsidRPr="00C3776B">
              <w:rPr>
                <w:b/>
                <w:i/>
                <w:iCs/>
              </w:rPr>
              <w:t>311</w:t>
            </w:r>
          </w:p>
        </w:tc>
      </w:tr>
      <w:tr w:rsidR="00C3776B" w:rsidRPr="00C3776B" w14:paraId="29474820" w14:textId="77777777" w:rsidTr="007E43D5">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14:paraId="48CB3A8F" w14:textId="77777777" w:rsidR="009F4616" w:rsidRPr="00C3776B" w:rsidRDefault="009F4616" w:rsidP="007E43D5">
            <w:pPr>
              <w:jc w:val="center"/>
            </w:pPr>
            <w:r w:rsidRPr="00C3776B">
              <w:t>Pacientiem ar traumu sekām</w:t>
            </w:r>
          </w:p>
        </w:tc>
        <w:tc>
          <w:tcPr>
            <w:tcW w:w="3495" w:type="dxa"/>
            <w:tcBorders>
              <w:top w:val="single" w:sz="4" w:space="0" w:color="auto"/>
              <w:left w:val="single" w:sz="4" w:space="0" w:color="auto"/>
              <w:bottom w:val="single" w:sz="4" w:space="0" w:color="auto"/>
              <w:right w:val="single" w:sz="4" w:space="0" w:color="auto"/>
            </w:tcBorders>
            <w:noWrap/>
          </w:tcPr>
          <w:p w14:paraId="37924AF4" w14:textId="77777777" w:rsidR="009F4616" w:rsidRPr="00C3776B" w:rsidRDefault="009F4616" w:rsidP="007E43D5">
            <w:r w:rsidRPr="00C3776B">
              <w:t>gūžas cementējamā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025245AA" w14:textId="77777777" w:rsidR="009F4616" w:rsidRPr="00C3776B" w:rsidRDefault="009F4616" w:rsidP="007E43D5">
            <w:pPr>
              <w:jc w:val="center"/>
            </w:pPr>
            <w:r w:rsidRPr="00C3776B">
              <w:t>126</w:t>
            </w:r>
          </w:p>
        </w:tc>
      </w:tr>
      <w:tr w:rsidR="00C3776B" w:rsidRPr="00C3776B" w14:paraId="2C684AD3" w14:textId="77777777" w:rsidTr="007E43D5">
        <w:trPr>
          <w:trHeight w:val="300"/>
        </w:trPr>
        <w:tc>
          <w:tcPr>
            <w:tcW w:w="1985" w:type="dxa"/>
            <w:vMerge/>
            <w:tcBorders>
              <w:top w:val="single" w:sz="4" w:space="0" w:color="auto"/>
              <w:left w:val="single" w:sz="4" w:space="0" w:color="auto"/>
              <w:bottom w:val="single" w:sz="4" w:space="0" w:color="auto"/>
              <w:right w:val="single" w:sz="4" w:space="0" w:color="auto"/>
            </w:tcBorders>
          </w:tcPr>
          <w:p w14:paraId="2EA6C467" w14:textId="77777777" w:rsidR="009F4616" w:rsidRPr="00C3776B" w:rsidRDefault="009F4616" w:rsidP="007E43D5"/>
        </w:tc>
        <w:tc>
          <w:tcPr>
            <w:tcW w:w="3495" w:type="dxa"/>
            <w:tcBorders>
              <w:top w:val="single" w:sz="4" w:space="0" w:color="auto"/>
              <w:left w:val="single" w:sz="4" w:space="0" w:color="auto"/>
              <w:bottom w:val="single" w:sz="4" w:space="0" w:color="auto"/>
              <w:right w:val="single" w:sz="4" w:space="0" w:color="auto"/>
            </w:tcBorders>
            <w:noWrap/>
          </w:tcPr>
          <w:p w14:paraId="4EC9668E" w14:textId="77777777" w:rsidR="009F4616" w:rsidRPr="00C3776B" w:rsidRDefault="009F4616" w:rsidP="007E43D5">
            <w:r w:rsidRPr="00C3776B">
              <w:t>gūžas hibrīdtipa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1F7025D6" w14:textId="77777777" w:rsidR="009F4616" w:rsidRPr="00C3776B" w:rsidRDefault="009F4616" w:rsidP="007E43D5">
            <w:pPr>
              <w:jc w:val="center"/>
            </w:pPr>
            <w:r w:rsidRPr="00C3776B">
              <w:t>23</w:t>
            </w:r>
          </w:p>
        </w:tc>
      </w:tr>
      <w:tr w:rsidR="00C3776B" w:rsidRPr="00C3776B" w14:paraId="110074E5" w14:textId="77777777" w:rsidTr="007E43D5">
        <w:trPr>
          <w:trHeight w:val="300"/>
        </w:trPr>
        <w:tc>
          <w:tcPr>
            <w:tcW w:w="1985" w:type="dxa"/>
            <w:vMerge/>
            <w:tcBorders>
              <w:top w:val="single" w:sz="4" w:space="0" w:color="auto"/>
              <w:left w:val="single" w:sz="4" w:space="0" w:color="auto"/>
              <w:bottom w:val="single" w:sz="4" w:space="0" w:color="auto"/>
              <w:right w:val="single" w:sz="4" w:space="0" w:color="auto"/>
            </w:tcBorders>
          </w:tcPr>
          <w:p w14:paraId="380B5074" w14:textId="77777777" w:rsidR="009F4616" w:rsidRPr="00C3776B" w:rsidRDefault="009F4616" w:rsidP="007E43D5"/>
        </w:tc>
        <w:tc>
          <w:tcPr>
            <w:tcW w:w="3495" w:type="dxa"/>
            <w:tcBorders>
              <w:top w:val="single" w:sz="4" w:space="0" w:color="auto"/>
              <w:left w:val="single" w:sz="4" w:space="0" w:color="auto"/>
              <w:bottom w:val="single" w:sz="4" w:space="0" w:color="auto"/>
              <w:right w:val="single" w:sz="4" w:space="0" w:color="auto"/>
            </w:tcBorders>
            <w:noWrap/>
          </w:tcPr>
          <w:p w14:paraId="251A36C7" w14:textId="77777777" w:rsidR="009F4616" w:rsidRPr="00C3776B" w:rsidRDefault="009F4616" w:rsidP="007E43D5">
            <w:r w:rsidRPr="00C3776B">
              <w:t>gūžas bezcementa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79B43274" w14:textId="77777777" w:rsidR="009F4616" w:rsidRPr="00C3776B" w:rsidRDefault="009F4616" w:rsidP="007E43D5">
            <w:pPr>
              <w:jc w:val="center"/>
            </w:pPr>
            <w:r w:rsidRPr="00C3776B">
              <w:t>1</w:t>
            </w:r>
          </w:p>
        </w:tc>
      </w:tr>
      <w:tr w:rsidR="00C3776B" w:rsidRPr="00C3776B" w14:paraId="1D2F9874" w14:textId="77777777" w:rsidTr="007E43D5">
        <w:trPr>
          <w:trHeight w:val="274"/>
        </w:trPr>
        <w:tc>
          <w:tcPr>
            <w:tcW w:w="1985" w:type="dxa"/>
            <w:vMerge/>
            <w:tcBorders>
              <w:top w:val="single" w:sz="4" w:space="0" w:color="auto"/>
              <w:left w:val="single" w:sz="4" w:space="0" w:color="auto"/>
              <w:bottom w:val="single" w:sz="4" w:space="0" w:color="auto"/>
              <w:right w:val="single" w:sz="4" w:space="0" w:color="auto"/>
            </w:tcBorders>
          </w:tcPr>
          <w:p w14:paraId="59912645" w14:textId="77777777" w:rsidR="009F4616" w:rsidRPr="00C3776B" w:rsidRDefault="009F4616" w:rsidP="007E43D5"/>
        </w:tc>
        <w:tc>
          <w:tcPr>
            <w:tcW w:w="3495" w:type="dxa"/>
            <w:tcBorders>
              <w:top w:val="single" w:sz="4" w:space="0" w:color="auto"/>
              <w:left w:val="single" w:sz="4" w:space="0" w:color="auto"/>
              <w:bottom w:val="single" w:sz="4" w:space="0" w:color="auto"/>
              <w:right w:val="single" w:sz="4" w:space="0" w:color="auto"/>
            </w:tcBorders>
            <w:noWrap/>
          </w:tcPr>
          <w:p w14:paraId="3075FDEF" w14:textId="77777777" w:rsidR="009F4616" w:rsidRPr="00C3776B" w:rsidRDefault="009F4616" w:rsidP="007E43D5">
            <w:r w:rsidRPr="00C3776B">
              <w:t>ceļa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399B7DA3" w14:textId="77777777" w:rsidR="009F4616" w:rsidRPr="00C3776B" w:rsidRDefault="009F4616" w:rsidP="007E43D5">
            <w:pPr>
              <w:jc w:val="center"/>
            </w:pPr>
            <w:r w:rsidRPr="00C3776B">
              <w:t>3</w:t>
            </w:r>
          </w:p>
        </w:tc>
      </w:tr>
      <w:tr w:rsidR="00C3776B" w:rsidRPr="00C3776B" w14:paraId="54EFAAE5" w14:textId="77777777" w:rsidTr="007E43D5">
        <w:trPr>
          <w:trHeight w:val="274"/>
        </w:trPr>
        <w:tc>
          <w:tcPr>
            <w:tcW w:w="1985" w:type="dxa"/>
            <w:vMerge/>
            <w:tcBorders>
              <w:top w:val="single" w:sz="4" w:space="0" w:color="auto"/>
              <w:left w:val="single" w:sz="4" w:space="0" w:color="auto"/>
              <w:bottom w:val="single" w:sz="4" w:space="0" w:color="auto"/>
              <w:right w:val="single" w:sz="4" w:space="0" w:color="auto"/>
            </w:tcBorders>
          </w:tcPr>
          <w:p w14:paraId="45F8637F" w14:textId="77777777" w:rsidR="009F4616" w:rsidRPr="00C3776B" w:rsidRDefault="009F4616" w:rsidP="007E43D5"/>
        </w:tc>
        <w:tc>
          <w:tcPr>
            <w:tcW w:w="3495" w:type="dxa"/>
            <w:tcBorders>
              <w:top w:val="single" w:sz="4" w:space="0" w:color="auto"/>
              <w:left w:val="single" w:sz="4" w:space="0" w:color="auto"/>
              <w:bottom w:val="single" w:sz="4" w:space="0" w:color="auto"/>
              <w:right w:val="single" w:sz="4" w:space="0" w:color="auto"/>
            </w:tcBorders>
            <w:noWrap/>
          </w:tcPr>
          <w:p w14:paraId="650DD24E" w14:textId="77777777" w:rsidR="009F4616" w:rsidRPr="00C3776B" w:rsidRDefault="009F4616" w:rsidP="007E43D5">
            <w:r w:rsidRPr="00C3776B">
              <w:t>elkoņa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5E49EC00" w14:textId="77777777" w:rsidR="009F4616" w:rsidRPr="00C3776B" w:rsidRDefault="009F4616" w:rsidP="007E43D5">
            <w:pPr>
              <w:jc w:val="center"/>
            </w:pPr>
            <w:r w:rsidRPr="00C3776B">
              <w:t>6</w:t>
            </w:r>
          </w:p>
        </w:tc>
      </w:tr>
      <w:tr w:rsidR="00C3776B" w:rsidRPr="00C3776B" w14:paraId="72238AFC" w14:textId="77777777" w:rsidTr="007E43D5">
        <w:trPr>
          <w:trHeight w:val="274"/>
        </w:trPr>
        <w:tc>
          <w:tcPr>
            <w:tcW w:w="1985" w:type="dxa"/>
            <w:vMerge/>
            <w:tcBorders>
              <w:top w:val="single" w:sz="4" w:space="0" w:color="auto"/>
              <w:left w:val="single" w:sz="4" w:space="0" w:color="auto"/>
              <w:bottom w:val="single" w:sz="4" w:space="0" w:color="auto"/>
              <w:right w:val="single" w:sz="4" w:space="0" w:color="auto"/>
            </w:tcBorders>
          </w:tcPr>
          <w:p w14:paraId="097BE671" w14:textId="77777777" w:rsidR="009F4616" w:rsidRPr="00C3776B" w:rsidRDefault="009F4616" w:rsidP="007E43D5"/>
        </w:tc>
        <w:tc>
          <w:tcPr>
            <w:tcW w:w="3495" w:type="dxa"/>
            <w:tcBorders>
              <w:top w:val="single" w:sz="4" w:space="0" w:color="auto"/>
              <w:left w:val="single" w:sz="4" w:space="0" w:color="auto"/>
              <w:bottom w:val="single" w:sz="4" w:space="0" w:color="auto"/>
              <w:right w:val="single" w:sz="4" w:space="0" w:color="auto"/>
            </w:tcBorders>
            <w:noWrap/>
          </w:tcPr>
          <w:p w14:paraId="714428F5" w14:textId="77777777" w:rsidR="009F4616" w:rsidRPr="00C3776B" w:rsidRDefault="009F4616" w:rsidP="007E43D5">
            <w:r w:rsidRPr="00C3776B">
              <w:t>elkoņa loc. daļēja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5EE429C6" w14:textId="77777777" w:rsidR="009F4616" w:rsidRPr="00C3776B" w:rsidRDefault="009F4616" w:rsidP="007E43D5">
            <w:pPr>
              <w:jc w:val="center"/>
            </w:pPr>
            <w:r w:rsidRPr="00C3776B">
              <w:t>6</w:t>
            </w:r>
          </w:p>
        </w:tc>
      </w:tr>
      <w:tr w:rsidR="00C3776B" w:rsidRPr="00C3776B" w14:paraId="647D7D32" w14:textId="77777777" w:rsidTr="007E43D5">
        <w:trPr>
          <w:trHeight w:val="275"/>
        </w:trPr>
        <w:tc>
          <w:tcPr>
            <w:tcW w:w="1985" w:type="dxa"/>
            <w:vMerge/>
            <w:tcBorders>
              <w:top w:val="single" w:sz="4" w:space="0" w:color="auto"/>
              <w:left w:val="single" w:sz="4" w:space="0" w:color="auto"/>
              <w:bottom w:val="single" w:sz="4" w:space="0" w:color="auto"/>
              <w:right w:val="single" w:sz="4" w:space="0" w:color="auto"/>
            </w:tcBorders>
          </w:tcPr>
          <w:p w14:paraId="5897E1A0" w14:textId="77777777" w:rsidR="009F4616" w:rsidRPr="00C3776B" w:rsidRDefault="009F4616" w:rsidP="007E43D5"/>
        </w:tc>
        <w:tc>
          <w:tcPr>
            <w:tcW w:w="3495" w:type="dxa"/>
            <w:tcBorders>
              <w:top w:val="single" w:sz="4" w:space="0" w:color="auto"/>
              <w:left w:val="single" w:sz="4" w:space="0" w:color="auto"/>
              <w:bottom w:val="single" w:sz="4" w:space="0" w:color="auto"/>
              <w:right w:val="single" w:sz="4" w:space="0" w:color="auto"/>
            </w:tcBorders>
            <w:noWrap/>
          </w:tcPr>
          <w:p w14:paraId="55B7AF89" w14:textId="77777777" w:rsidR="009F4616" w:rsidRPr="00C3776B" w:rsidRDefault="009F4616" w:rsidP="007E43D5">
            <w:r w:rsidRPr="00C3776B">
              <w:t>pleca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02D5F0A4" w14:textId="77777777" w:rsidR="009F4616" w:rsidRPr="00C3776B" w:rsidRDefault="009F4616" w:rsidP="007E43D5">
            <w:pPr>
              <w:jc w:val="center"/>
            </w:pPr>
            <w:r w:rsidRPr="00C3776B">
              <w:t>68</w:t>
            </w:r>
          </w:p>
        </w:tc>
      </w:tr>
      <w:tr w:rsidR="00C3776B" w:rsidRPr="00C3776B" w14:paraId="2C11A7CD" w14:textId="77777777" w:rsidTr="007E43D5">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D38DB28" w14:textId="77777777" w:rsidR="009F4616" w:rsidRPr="00C3776B" w:rsidRDefault="009F4616" w:rsidP="007E43D5">
            <w:pPr>
              <w:jc w:val="right"/>
              <w:rPr>
                <w:i/>
                <w:iCs/>
              </w:rPr>
            </w:pPr>
            <w:r w:rsidRPr="00C3776B">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3C5EE7" w14:textId="77777777" w:rsidR="009F4616" w:rsidRPr="00C3776B" w:rsidRDefault="009F4616" w:rsidP="007E43D5">
            <w:pPr>
              <w:jc w:val="center"/>
              <w:rPr>
                <w:b/>
                <w:i/>
                <w:iCs/>
              </w:rPr>
            </w:pPr>
            <w:r w:rsidRPr="00C3776B">
              <w:rPr>
                <w:b/>
                <w:i/>
                <w:iCs/>
              </w:rPr>
              <w:t>233</w:t>
            </w:r>
          </w:p>
        </w:tc>
      </w:tr>
      <w:tr w:rsidR="00C3776B" w:rsidRPr="00C3776B" w14:paraId="4E9CDB8F" w14:textId="77777777" w:rsidTr="007E43D5">
        <w:trPr>
          <w:trHeight w:val="285"/>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C5F1BD2" w14:textId="77777777" w:rsidR="009F4616" w:rsidRPr="00C3776B" w:rsidRDefault="009F4616" w:rsidP="007E43D5">
            <w:pPr>
              <w:rPr>
                <w:b/>
                <w:bCs/>
              </w:rPr>
            </w:pPr>
            <w:r w:rsidRPr="00C3776B">
              <w:rPr>
                <w:b/>
                <w:bCs/>
              </w:rPr>
              <w:t>Pavisam kopā primārās endoprotezēšanas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7BB118B" w14:textId="77777777" w:rsidR="009F4616" w:rsidRPr="00C3776B" w:rsidRDefault="009F4616" w:rsidP="007E43D5">
            <w:pPr>
              <w:jc w:val="center"/>
              <w:rPr>
                <w:b/>
                <w:bCs/>
                <w:i/>
              </w:rPr>
            </w:pPr>
            <w:r w:rsidRPr="00C3776B">
              <w:rPr>
                <w:b/>
                <w:bCs/>
                <w:i/>
              </w:rPr>
              <w:t>969</w:t>
            </w:r>
          </w:p>
        </w:tc>
      </w:tr>
      <w:tr w:rsidR="00C3776B" w:rsidRPr="00C3776B" w14:paraId="24458018" w14:textId="77777777" w:rsidTr="007E43D5">
        <w:trPr>
          <w:trHeight w:val="300"/>
        </w:trPr>
        <w:tc>
          <w:tcPr>
            <w:tcW w:w="1985" w:type="dxa"/>
            <w:vMerge w:val="restart"/>
            <w:tcBorders>
              <w:top w:val="single" w:sz="4" w:space="0" w:color="auto"/>
              <w:left w:val="single" w:sz="4" w:space="0" w:color="auto"/>
              <w:right w:val="single" w:sz="4" w:space="0" w:color="auto"/>
            </w:tcBorders>
          </w:tcPr>
          <w:p w14:paraId="729FE386" w14:textId="77777777" w:rsidR="009F4616" w:rsidRPr="00C3776B" w:rsidRDefault="009F4616" w:rsidP="007E43D5">
            <w:pPr>
              <w:jc w:val="center"/>
            </w:pPr>
            <w:r w:rsidRPr="00C3776B">
              <w:t>Revīzijas operācijas</w:t>
            </w:r>
          </w:p>
        </w:tc>
        <w:tc>
          <w:tcPr>
            <w:tcW w:w="3495" w:type="dxa"/>
            <w:tcBorders>
              <w:top w:val="single" w:sz="4" w:space="0" w:color="auto"/>
              <w:left w:val="single" w:sz="4" w:space="0" w:color="auto"/>
              <w:bottom w:val="single" w:sz="4" w:space="0" w:color="auto"/>
              <w:right w:val="single" w:sz="4" w:space="0" w:color="auto"/>
            </w:tcBorders>
            <w:noWrap/>
          </w:tcPr>
          <w:p w14:paraId="7AE87F11" w14:textId="77777777" w:rsidR="009F4616" w:rsidRPr="00C3776B" w:rsidRDefault="009F4616" w:rsidP="007E43D5">
            <w:r w:rsidRPr="00C3776B">
              <w:t>gūžas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445FA4E3" w14:textId="77777777" w:rsidR="009F4616" w:rsidRPr="00C3776B" w:rsidRDefault="009F4616" w:rsidP="007E43D5">
            <w:pPr>
              <w:jc w:val="center"/>
            </w:pPr>
            <w:r w:rsidRPr="00C3776B">
              <w:t>767</w:t>
            </w:r>
          </w:p>
        </w:tc>
      </w:tr>
      <w:tr w:rsidR="00C3776B" w:rsidRPr="00C3776B" w14:paraId="325ECE46" w14:textId="77777777" w:rsidTr="007E43D5">
        <w:trPr>
          <w:trHeight w:val="300"/>
        </w:trPr>
        <w:tc>
          <w:tcPr>
            <w:tcW w:w="1985" w:type="dxa"/>
            <w:vMerge/>
            <w:tcBorders>
              <w:left w:val="single" w:sz="4" w:space="0" w:color="auto"/>
              <w:right w:val="single" w:sz="4" w:space="0" w:color="auto"/>
            </w:tcBorders>
          </w:tcPr>
          <w:p w14:paraId="194FD437" w14:textId="77777777" w:rsidR="009F4616" w:rsidRPr="00C3776B" w:rsidRDefault="009F4616" w:rsidP="007E43D5">
            <w:pPr>
              <w:jc w:val="center"/>
            </w:pPr>
          </w:p>
        </w:tc>
        <w:tc>
          <w:tcPr>
            <w:tcW w:w="3495" w:type="dxa"/>
            <w:tcBorders>
              <w:top w:val="single" w:sz="4" w:space="0" w:color="auto"/>
              <w:left w:val="single" w:sz="4" w:space="0" w:color="auto"/>
              <w:bottom w:val="single" w:sz="4" w:space="0" w:color="auto"/>
              <w:right w:val="single" w:sz="4" w:space="0" w:color="auto"/>
            </w:tcBorders>
            <w:noWrap/>
          </w:tcPr>
          <w:p w14:paraId="268CFE00" w14:textId="77777777" w:rsidR="009F4616" w:rsidRPr="00C3776B" w:rsidRDefault="009F4616" w:rsidP="007E43D5">
            <w:r w:rsidRPr="00C3776B">
              <w:t>ceļa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09F90C70" w14:textId="77777777" w:rsidR="009F4616" w:rsidRPr="00C3776B" w:rsidRDefault="009F4616" w:rsidP="007E43D5">
            <w:pPr>
              <w:jc w:val="center"/>
            </w:pPr>
            <w:r w:rsidRPr="00C3776B">
              <w:t>169</w:t>
            </w:r>
          </w:p>
        </w:tc>
      </w:tr>
      <w:tr w:rsidR="00C3776B" w:rsidRPr="00C3776B" w14:paraId="080F8227" w14:textId="77777777" w:rsidTr="007E43D5">
        <w:trPr>
          <w:trHeight w:val="300"/>
        </w:trPr>
        <w:tc>
          <w:tcPr>
            <w:tcW w:w="1985" w:type="dxa"/>
            <w:tcBorders>
              <w:left w:val="single" w:sz="4" w:space="0" w:color="auto"/>
              <w:right w:val="single" w:sz="4" w:space="0" w:color="auto"/>
            </w:tcBorders>
          </w:tcPr>
          <w:p w14:paraId="7A1C25FF" w14:textId="77777777" w:rsidR="009F4616" w:rsidRPr="00C3776B" w:rsidRDefault="009F4616" w:rsidP="007E43D5">
            <w:pPr>
              <w:jc w:val="center"/>
            </w:pPr>
          </w:p>
        </w:tc>
        <w:tc>
          <w:tcPr>
            <w:tcW w:w="3495" w:type="dxa"/>
            <w:tcBorders>
              <w:top w:val="single" w:sz="4" w:space="0" w:color="auto"/>
              <w:left w:val="single" w:sz="4" w:space="0" w:color="auto"/>
              <w:bottom w:val="single" w:sz="4" w:space="0" w:color="auto"/>
              <w:right w:val="single" w:sz="4" w:space="0" w:color="auto"/>
            </w:tcBorders>
            <w:noWrap/>
          </w:tcPr>
          <w:p w14:paraId="24EAAE49" w14:textId="77777777" w:rsidR="009F4616" w:rsidRPr="00C3776B" w:rsidRDefault="009F4616" w:rsidP="007E43D5">
            <w:r w:rsidRPr="00C3776B">
              <w:t>pleca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5A2CE9BB" w14:textId="77777777" w:rsidR="009F4616" w:rsidRPr="00C3776B" w:rsidRDefault="009F4616" w:rsidP="007E43D5">
            <w:pPr>
              <w:jc w:val="center"/>
            </w:pPr>
            <w:r w:rsidRPr="00C3776B">
              <w:t>11</w:t>
            </w:r>
          </w:p>
        </w:tc>
      </w:tr>
      <w:tr w:rsidR="00C3776B" w:rsidRPr="00C3776B" w14:paraId="172DEC82" w14:textId="77777777" w:rsidTr="007E43D5">
        <w:trPr>
          <w:trHeight w:val="300"/>
        </w:trPr>
        <w:tc>
          <w:tcPr>
            <w:tcW w:w="1985" w:type="dxa"/>
            <w:tcBorders>
              <w:left w:val="single" w:sz="4" w:space="0" w:color="auto"/>
              <w:right w:val="single" w:sz="4" w:space="0" w:color="auto"/>
            </w:tcBorders>
          </w:tcPr>
          <w:p w14:paraId="5600D620" w14:textId="77777777" w:rsidR="009F4616" w:rsidRPr="00C3776B" w:rsidRDefault="009F4616" w:rsidP="007E43D5">
            <w:pPr>
              <w:jc w:val="center"/>
            </w:pPr>
          </w:p>
        </w:tc>
        <w:tc>
          <w:tcPr>
            <w:tcW w:w="3495" w:type="dxa"/>
            <w:tcBorders>
              <w:top w:val="single" w:sz="4" w:space="0" w:color="auto"/>
              <w:left w:val="single" w:sz="4" w:space="0" w:color="auto"/>
              <w:bottom w:val="single" w:sz="4" w:space="0" w:color="auto"/>
              <w:right w:val="single" w:sz="4" w:space="0" w:color="auto"/>
            </w:tcBorders>
            <w:noWrap/>
          </w:tcPr>
          <w:p w14:paraId="79238029" w14:textId="77777777" w:rsidR="009F4616" w:rsidRPr="00C3776B" w:rsidRDefault="009F4616" w:rsidP="007E43D5">
            <w:r w:rsidRPr="00C3776B">
              <w:t>elkoņa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61F88C5E" w14:textId="77777777" w:rsidR="009F4616" w:rsidRPr="00C3776B" w:rsidRDefault="009F4616" w:rsidP="007E43D5">
            <w:pPr>
              <w:jc w:val="center"/>
            </w:pPr>
            <w:r w:rsidRPr="00C3776B">
              <w:t>1</w:t>
            </w:r>
          </w:p>
        </w:tc>
      </w:tr>
      <w:tr w:rsidR="00C3776B" w:rsidRPr="00C3776B" w14:paraId="2656D78B" w14:textId="77777777" w:rsidTr="007E43D5">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D70274" w14:textId="77777777" w:rsidR="009F4616" w:rsidRPr="00C3776B" w:rsidRDefault="009F4616" w:rsidP="007E43D5">
            <w:pPr>
              <w:jc w:val="right"/>
              <w:rPr>
                <w:i/>
                <w:iCs/>
              </w:rPr>
            </w:pPr>
            <w:r w:rsidRPr="00C3776B">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E860410" w14:textId="77777777" w:rsidR="009F4616" w:rsidRPr="00C3776B" w:rsidRDefault="009F4616" w:rsidP="007E43D5">
            <w:pPr>
              <w:jc w:val="center"/>
              <w:rPr>
                <w:b/>
                <w:i/>
                <w:iCs/>
              </w:rPr>
            </w:pPr>
            <w:r w:rsidRPr="00C3776B">
              <w:rPr>
                <w:b/>
                <w:i/>
                <w:iCs/>
              </w:rPr>
              <w:t>948</w:t>
            </w:r>
          </w:p>
        </w:tc>
      </w:tr>
      <w:tr w:rsidR="00C3776B" w:rsidRPr="00C3776B" w14:paraId="41351AEB" w14:textId="77777777" w:rsidTr="007E43D5">
        <w:trPr>
          <w:trHeight w:val="311"/>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7C18A" w14:textId="77777777" w:rsidR="009F4616" w:rsidRPr="00C3776B" w:rsidRDefault="009F4616" w:rsidP="007E43D5">
            <w:pPr>
              <w:rPr>
                <w:b/>
                <w:bCs/>
              </w:rPr>
            </w:pPr>
            <w:r w:rsidRPr="00C3776B">
              <w:rPr>
                <w:b/>
                <w:bCs/>
              </w:rPr>
              <w:t>Kopā  endoprotezēšanas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4E8C75E" w14:textId="56F4A478" w:rsidR="009F4616" w:rsidRPr="00C3776B" w:rsidRDefault="009F4616" w:rsidP="007E43D5">
            <w:pPr>
              <w:jc w:val="center"/>
              <w:rPr>
                <w:b/>
                <w:bCs/>
              </w:rPr>
            </w:pPr>
            <w:r w:rsidRPr="00C3776B">
              <w:rPr>
                <w:b/>
                <w:bCs/>
              </w:rPr>
              <w:t>1 917</w:t>
            </w:r>
          </w:p>
        </w:tc>
      </w:tr>
    </w:tbl>
    <w:p w14:paraId="7CCDB819" w14:textId="77777777" w:rsidR="00DF2054" w:rsidRPr="00C3776B" w:rsidRDefault="00DF2054" w:rsidP="000009D2">
      <w:pPr>
        <w:rPr>
          <w:b/>
          <w:bCs/>
          <w:u w:val="single"/>
        </w:rPr>
      </w:pPr>
    </w:p>
    <w:p w14:paraId="1496A9D1" w14:textId="77777777" w:rsidR="00DF2054" w:rsidRPr="00EC7AC9" w:rsidRDefault="00DF2054" w:rsidP="000009D2">
      <w:pPr>
        <w:rPr>
          <w:b/>
          <w:bCs/>
          <w:u w:val="single"/>
        </w:rPr>
      </w:pPr>
    </w:p>
    <w:p w14:paraId="7FAB3A4B" w14:textId="3DE0DDC4" w:rsidR="00DF2054" w:rsidRPr="00EC7AC9" w:rsidRDefault="00DF2054" w:rsidP="000009D2">
      <w:pPr>
        <w:rPr>
          <w:b/>
          <w:bCs/>
          <w:u w:val="single"/>
        </w:rPr>
      </w:pPr>
    </w:p>
    <w:p w14:paraId="76A88FE7" w14:textId="3BA579BE" w:rsidR="0077529B" w:rsidRPr="00EC7AC9" w:rsidRDefault="0077529B" w:rsidP="000009D2">
      <w:pPr>
        <w:rPr>
          <w:b/>
          <w:bCs/>
          <w:u w:val="single"/>
        </w:rPr>
      </w:pPr>
    </w:p>
    <w:p w14:paraId="563C4C5B" w14:textId="624A3332" w:rsidR="0077529B" w:rsidRPr="00EC7AC9" w:rsidRDefault="0077529B" w:rsidP="000009D2">
      <w:pPr>
        <w:rPr>
          <w:b/>
          <w:bCs/>
          <w:u w:val="single"/>
        </w:rPr>
      </w:pPr>
    </w:p>
    <w:p w14:paraId="539AF3D5" w14:textId="7A891714" w:rsidR="0077529B" w:rsidRPr="00EC7AC9" w:rsidRDefault="0077529B" w:rsidP="000009D2">
      <w:pPr>
        <w:rPr>
          <w:b/>
          <w:bCs/>
          <w:u w:val="single"/>
        </w:rPr>
      </w:pPr>
    </w:p>
    <w:p w14:paraId="78475F43" w14:textId="651E7710" w:rsidR="0077529B" w:rsidRPr="00EC7AC9" w:rsidRDefault="0077529B" w:rsidP="000009D2">
      <w:pPr>
        <w:rPr>
          <w:b/>
          <w:bCs/>
          <w:u w:val="single"/>
        </w:rPr>
      </w:pPr>
    </w:p>
    <w:p w14:paraId="5CCA860A" w14:textId="608516AE" w:rsidR="0077529B" w:rsidRPr="00EC7AC9" w:rsidRDefault="0077529B" w:rsidP="000009D2">
      <w:pPr>
        <w:rPr>
          <w:b/>
          <w:bCs/>
          <w:u w:val="single"/>
        </w:rPr>
      </w:pPr>
    </w:p>
    <w:p w14:paraId="6CC40460" w14:textId="36E8B7AF" w:rsidR="0077529B" w:rsidRPr="00EC7AC9" w:rsidRDefault="0077529B" w:rsidP="000009D2">
      <w:pPr>
        <w:rPr>
          <w:b/>
          <w:bCs/>
          <w:u w:val="single"/>
        </w:rPr>
      </w:pPr>
    </w:p>
    <w:p w14:paraId="18DB8221" w14:textId="77777777" w:rsidR="0077529B" w:rsidRPr="00EC7AC9" w:rsidRDefault="0077529B" w:rsidP="000009D2">
      <w:pPr>
        <w:rPr>
          <w:b/>
          <w:bCs/>
          <w:u w:val="single"/>
        </w:rPr>
      </w:pPr>
    </w:p>
    <w:p w14:paraId="7770D537" w14:textId="77777777" w:rsidR="00DF2054" w:rsidRPr="00EC7AC9" w:rsidRDefault="00DF2054" w:rsidP="000009D2">
      <w:pPr>
        <w:rPr>
          <w:b/>
          <w:bCs/>
          <w:u w:val="single"/>
        </w:rPr>
      </w:pPr>
    </w:p>
    <w:p w14:paraId="1525EA72" w14:textId="77777777" w:rsidR="00DF2054" w:rsidRPr="00EC7AC9" w:rsidRDefault="00DF2054" w:rsidP="000009D2">
      <w:pPr>
        <w:rPr>
          <w:b/>
          <w:bCs/>
          <w:u w:val="single"/>
        </w:rPr>
      </w:pPr>
    </w:p>
    <w:p w14:paraId="1333D098" w14:textId="77777777" w:rsidR="00DF2054" w:rsidRPr="00EC7AC9" w:rsidRDefault="00DF2054" w:rsidP="000009D2">
      <w:pPr>
        <w:rPr>
          <w:b/>
          <w:bCs/>
          <w:u w:val="single"/>
        </w:rPr>
      </w:pPr>
    </w:p>
    <w:p w14:paraId="3E8D8A09" w14:textId="77777777" w:rsidR="00DF2054" w:rsidRPr="00EC7AC9" w:rsidRDefault="00DF2054" w:rsidP="000009D2">
      <w:pPr>
        <w:rPr>
          <w:b/>
          <w:bCs/>
          <w:u w:val="single"/>
        </w:rPr>
      </w:pPr>
    </w:p>
    <w:p w14:paraId="7FA21FAA" w14:textId="77777777" w:rsidR="00EB0964" w:rsidRPr="00EC7AC9" w:rsidRDefault="00EB0964" w:rsidP="00A80D6F">
      <w:pPr>
        <w:rPr>
          <w:b/>
        </w:rPr>
      </w:pPr>
    </w:p>
    <w:p w14:paraId="7639E4EA" w14:textId="77777777" w:rsidR="00B02F65" w:rsidRPr="00EC7AC9" w:rsidRDefault="00B02F65" w:rsidP="00B02F65">
      <w:pPr>
        <w:sectPr w:rsidR="00B02F65" w:rsidRPr="00EC7AC9">
          <w:footerReference w:type="default" r:id="rId11"/>
          <w:footerReference w:type="first" r:id="rId12"/>
          <w:pgSz w:w="11906" w:h="16838"/>
          <w:pgMar w:top="426" w:right="1418" w:bottom="284" w:left="1797" w:header="624" w:footer="600" w:gutter="0"/>
          <w:cols w:space="720"/>
        </w:sectPr>
      </w:pPr>
    </w:p>
    <w:p w14:paraId="7163E4B6" w14:textId="77777777" w:rsidR="000009D2" w:rsidRPr="00EC7AC9" w:rsidRDefault="000009D2" w:rsidP="000009D2">
      <w:pPr>
        <w:jc w:val="right"/>
        <w:rPr>
          <w:u w:val="single"/>
        </w:rPr>
      </w:pPr>
    </w:p>
    <w:p w14:paraId="04EF54EE" w14:textId="77777777" w:rsidR="00431CD8" w:rsidRPr="00EC7AC9" w:rsidRDefault="00431CD8" w:rsidP="00431CD8">
      <w:pPr>
        <w:jc w:val="right"/>
        <w:rPr>
          <w:u w:val="single"/>
        </w:rPr>
      </w:pPr>
    </w:p>
    <w:tbl>
      <w:tblPr>
        <w:tblW w:w="13940" w:type="dxa"/>
        <w:tblInd w:w="93" w:type="dxa"/>
        <w:tblLayout w:type="fixed"/>
        <w:tblLook w:val="00A0" w:firstRow="1" w:lastRow="0" w:firstColumn="1" w:lastColumn="0" w:noHBand="0" w:noVBand="0"/>
      </w:tblPr>
      <w:tblGrid>
        <w:gridCol w:w="1400"/>
        <w:gridCol w:w="1280"/>
        <w:gridCol w:w="35"/>
        <w:gridCol w:w="986"/>
        <w:gridCol w:w="1354"/>
        <w:gridCol w:w="65"/>
        <w:gridCol w:w="849"/>
        <w:gridCol w:w="1551"/>
        <w:gridCol w:w="1100"/>
        <w:gridCol w:w="1300"/>
        <w:gridCol w:w="1300"/>
        <w:gridCol w:w="1300"/>
        <w:gridCol w:w="1420"/>
      </w:tblGrid>
      <w:tr w:rsidR="009F4616" w:rsidRPr="00EC7AC9" w14:paraId="04DB3363" w14:textId="77777777" w:rsidTr="007E43D5">
        <w:trPr>
          <w:trHeight w:val="315"/>
        </w:trPr>
        <w:tc>
          <w:tcPr>
            <w:tcW w:w="9920" w:type="dxa"/>
            <w:gridSpan w:val="10"/>
            <w:noWrap/>
            <w:vAlign w:val="bottom"/>
          </w:tcPr>
          <w:p w14:paraId="481DEB3C" w14:textId="77777777" w:rsidR="009F4616" w:rsidRPr="00EC7AC9" w:rsidRDefault="009F4616" w:rsidP="007E43D5">
            <w:pPr>
              <w:rPr>
                <w:b/>
                <w:bCs/>
                <w:u w:val="single"/>
              </w:rPr>
            </w:pPr>
            <w:r w:rsidRPr="00EC7AC9">
              <w:rPr>
                <w:b/>
                <w:bCs/>
                <w:u w:val="single"/>
              </w:rPr>
              <w:t xml:space="preserve">Sniegto valsts apmaksāto stacionāro pakalpojumu apjoms 2022. gada janvārī – </w:t>
            </w:r>
            <w:r>
              <w:rPr>
                <w:b/>
                <w:bCs/>
                <w:u w:val="single"/>
              </w:rPr>
              <w:t>decembrī</w:t>
            </w:r>
            <w:r w:rsidRPr="00EC7AC9">
              <w:rPr>
                <w:b/>
                <w:bCs/>
                <w:u w:val="single"/>
              </w:rPr>
              <w:t xml:space="preserve">  sadalījumā: plānveida un neatliekamā palīdzība</w:t>
            </w:r>
          </w:p>
        </w:tc>
        <w:tc>
          <w:tcPr>
            <w:tcW w:w="1300" w:type="dxa"/>
            <w:noWrap/>
            <w:vAlign w:val="bottom"/>
          </w:tcPr>
          <w:p w14:paraId="3ED63C08" w14:textId="77777777" w:rsidR="009F4616" w:rsidRPr="00EC7AC9" w:rsidRDefault="009F4616" w:rsidP="007E43D5">
            <w:pPr>
              <w:rPr>
                <w:b/>
                <w:bCs/>
                <w:u w:val="single"/>
              </w:rPr>
            </w:pPr>
          </w:p>
        </w:tc>
        <w:tc>
          <w:tcPr>
            <w:tcW w:w="1300" w:type="dxa"/>
            <w:noWrap/>
            <w:vAlign w:val="bottom"/>
          </w:tcPr>
          <w:p w14:paraId="3BC9D393" w14:textId="77777777" w:rsidR="009F4616" w:rsidRPr="00EC7AC9" w:rsidRDefault="009F4616" w:rsidP="007E43D5">
            <w:pPr>
              <w:rPr>
                <w:b/>
                <w:bCs/>
                <w:u w:val="single"/>
              </w:rPr>
            </w:pPr>
          </w:p>
        </w:tc>
        <w:tc>
          <w:tcPr>
            <w:tcW w:w="1420" w:type="dxa"/>
            <w:noWrap/>
            <w:vAlign w:val="bottom"/>
          </w:tcPr>
          <w:p w14:paraId="48C691FB" w14:textId="77777777" w:rsidR="009F4616" w:rsidRPr="00EC7AC9" w:rsidRDefault="009F4616" w:rsidP="007E43D5">
            <w:pPr>
              <w:rPr>
                <w:b/>
                <w:bCs/>
                <w:u w:val="single"/>
              </w:rPr>
            </w:pPr>
          </w:p>
        </w:tc>
      </w:tr>
      <w:tr w:rsidR="009F4616" w:rsidRPr="00EC7AC9" w14:paraId="4F0E5690" w14:textId="77777777" w:rsidTr="007E43D5">
        <w:trPr>
          <w:trHeight w:val="300"/>
        </w:trPr>
        <w:tc>
          <w:tcPr>
            <w:tcW w:w="1400" w:type="dxa"/>
            <w:noWrap/>
            <w:vAlign w:val="bottom"/>
          </w:tcPr>
          <w:p w14:paraId="684F1156" w14:textId="77777777" w:rsidR="009F4616" w:rsidRPr="00EC7AC9" w:rsidRDefault="009F4616" w:rsidP="007E43D5"/>
        </w:tc>
        <w:tc>
          <w:tcPr>
            <w:tcW w:w="1280" w:type="dxa"/>
            <w:noWrap/>
            <w:vAlign w:val="bottom"/>
          </w:tcPr>
          <w:p w14:paraId="3C590F2C" w14:textId="77777777" w:rsidR="009F4616" w:rsidRPr="00EC7AC9" w:rsidRDefault="009F4616" w:rsidP="007E43D5"/>
        </w:tc>
        <w:tc>
          <w:tcPr>
            <w:tcW w:w="1021" w:type="dxa"/>
            <w:gridSpan w:val="2"/>
            <w:noWrap/>
            <w:vAlign w:val="bottom"/>
          </w:tcPr>
          <w:p w14:paraId="3FA7D949" w14:textId="77777777" w:rsidR="009F4616" w:rsidRPr="00EC7AC9" w:rsidRDefault="009F4616" w:rsidP="007E43D5"/>
        </w:tc>
        <w:tc>
          <w:tcPr>
            <w:tcW w:w="1419" w:type="dxa"/>
            <w:gridSpan w:val="2"/>
            <w:noWrap/>
            <w:vAlign w:val="bottom"/>
          </w:tcPr>
          <w:p w14:paraId="2547983E" w14:textId="77777777" w:rsidR="009F4616" w:rsidRPr="00EC7AC9" w:rsidRDefault="009F4616" w:rsidP="007E43D5"/>
        </w:tc>
        <w:tc>
          <w:tcPr>
            <w:tcW w:w="849" w:type="dxa"/>
            <w:noWrap/>
            <w:vAlign w:val="bottom"/>
          </w:tcPr>
          <w:p w14:paraId="46A84A61" w14:textId="77777777" w:rsidR="009F4616" w:rsidRPr="00EC7AC9" w:rsidRDefault="009F4616" w:rsidP="007E43D5"/>
        </w:tc>
        <w:tc>
          <w:tcPr>
            <w:tcW w:w="1551" w:type="dxa"/>
            <w:noWrap/>
            <w:vAlign w:val="bottom"/>
          </w:tcPr>
          <w:p w14:paraId="413A4C7F" w14:textId="77777777" w:rsidR="009F4616" w:rsidRPr="00EC7AC9" w:rsidRDefault="009F4616" w:rsidP="007E43D5"/>
        </w:tc>
        <w:tc>
          <w:tcPr>
            <w:tcW w:w="1100" w:type="dxa"/>
            <w:noWrap/>
            <w:vAlign w:val="bottom"/>
          </w:tcPr>
          <w:p w14:paraId="74957522" w14:textId="77777777" w:rsidR="009F4616" w:rsidRPr="00EC7AC9" w:rsidRDefault="009F4616" w:rsidP="007E43D5"/>
        </w:tc>
        <w:tc>
          <w:tcPr>
            <w:tcW w:w="1300" w:type="dxa"/>
            <w:noWrap/>
            <w:vAlign w:val="bottom"/>
          </w:tcPr>
          <w:p w14:paraId="24BB80C1" w14:textId="77777777" w:rsidR="009F4616" w:rsidRPr="00EC7AC9" w:rsidRDefault="009F4616" w:rsidP="007E43D5"/>
        </w:tc>
        <w:tc>
          <w:tcPr>
            <w:tcW w:w="1300" w:type="dxa"/>
            <w:noWrap/>
            <w:vAlign w:val="bottom"/>
          </w:tcPr>
          <w:p w14:paraId="48473911" w14:textId="77777777" w:rsidR="009F4616" w:rsidRPr="00EC7AC9" w:rsidRDefault="009F4616" w:rsidP="007E43D5"/>
        </w:tc>
        <w:tc>
          <w:tcPr>
            <w:tcW w:w="1300" w:type="dxa"/>
            <w:noWrap/>
            <w:vAlign w:val="bottom"/>
          </w:tcPr>
          <w:p w14:paraId="6F65098E" w14:textId="77777777" w:rsidR="009F4616" w:rsidRPr="00EC7AC9" w:rsidRDefault="009F4616" w:rsidP="007E43D5"/>
        </w:tc>
        <w:tc>
          <w:tcPr>
            <w:tcW w:w="1420" w:type="dxa"/>
            <w:noWrap/>
            <w:vAlign w:val="bottom"/>
          </w:tcPr>
          <w:p w14:paraId="122C7843" w14:textId="77777777" w:rsidR="009F4616" w:rsidRPr="00EC7AC9" w:rsidRDefault="009F4616" w:rsidP="007E43D5"/>
        </w:tc>
      </w:tr>
      <w:tr w:rsidR="009F4616" w:rsidRPr="00EC7AC9" w14:paraId="19592F06" w14:textId="77777777" w:rsidTr="007E43D5">
        <w:trPr>
          <w:trHeight w:val="900"/>
        </w:trPr>
        <w:tc>
          <w:tcPr>
            <w:tcW w:w="14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41BC34D" w14:textId="77777777" w:rsidR="009F4616" w:rsidRPr="00EC7AC9" w:rsidRDefault="009F4616" w:rsidP="007E43D5">
            <w:pPr>
              <w:jc w:val="center"/>
            </w:pPr>
            <w:r w:rsidRPr="00EC7AC9">
              <w:t>Periods</w:t>
            </w:r>
          </w:p>
        </w:tc>
        <w:tc>
          <w:tcPr>
            <w:tcW w:w="2301" w:type="dxa"/>
            <w:gridSpan w:val="3"/>
            <w:tcBorders>
              <w:top w:val="single" w:sz="4" w:space="0" w:color="auto"/>
              <w:left w:val="nil"/>
              <w:bottom w:val="single" w:sz="4" w:space="0" w:color="auto"/>
              <w:right w:val="single" w:sz="4" w:space="0" w:color="auto"/>
            </w:tcBorders>
            <w:shd w:val="clear" w:color="auto" w:fill="D9D9D9"/>
            <w:vAlign w:val="center"/>
            <w:hideMark/>
          </w:tcPr>
          <w:p w14:paraId="68205DE0" w14:textId="77777777" w:rsidR="009F4616" w:rsidRPr="00EC7AC9" w:rsidRDefault="009F4616" w:rsidP="007E43D5">
            <w:pPr>
              <w:jc w:val="center"/>
            </w:pPr>
            <w:r w:rsidRPr="00EC7AC9">
              <w:t xml:space="preserve">Faktiski sniegti pakalpojumi plānveida palīdzībā </w:t>
            </w:r>
          </w:p>
        </w:tc>
        <w:tc>
          <w:tcPr>
            <w:tcW w:w="2268" w:type="dxa"/>
            <w:gridSpan w:val="3"/>
            <w:tcBorders>
              <w:top w:val="single" w:sz="4" w:space="0" w:color="auto"/>
              <w:left w:val="nil"/>
              <w:bottom w:val="single" w:sz="4" w:space="0" w:color="auto"/>
              <w:right w:val="single" w:sz="4" w:space="0" w:color="auto"/>
            </w:tcBorders>
            <w:shd w:val="clear" w:color="auto" w:fill="D9D9D9"/>
            <w:vAlign w:val="center"/>
            <w:hideMark/>
          </w:tcPr>
          <w:p w14:paraId="3CBE52C9" w14:textId="77777777" w:rsidR="009F4616" w:rsidRPr="00EC7AC9" w:rsidRDefault="009F4616" w:rsidP="007E43D5">
            <w:pPr>
              <w:jc w:val="center"/>
            </w:pPr>
            <w:r w:rsidRPr="00EC7AC9">
              <w:t>Faktiski sniegti pakalpojumi neatliekamajā palīdzībā</w:t>
            </w:r>
          </w:p>
        </w:tc>
        <w:tc>
          <w:tcPr>
            <w:tcW w:w="2651" w:type="dxa"/>
            <w:gridSpan w:val="2"/>
            <w:tcBorders>
              <w:top w:val="single" w:sz="4" w:space="0" w:color="auto"/>
              <w:left w:val="nil"/>
              <w:bottom w:val="single" w:sz="4" w:space="0" w:color="auto"/>
              <w:right w:val="single" w:sz="4" w:space="0" w:color="auto"/>
            </w:tcBorders>
            <w:shd w:val="clear" w:color="auto" w:fill="D9D9D9"/>
            <w:vAlign w:val="center"/>
            <w:hideMark/>
          </w:tcPr>
          <w:p w14:paraId="6C7ABEE3" w14:textId="77777777" w:rsidR="009F4616" w:rsidRPr="00EC7AC9" w:rsidRDefault="009F4616" w:rsidP="007E43D5">
            <w:pPr>
              <w:jc w:val="center"/>
            </w:pPr>
            <w:r w:rsidRPr="00EC7AC9">
              <w:t>Faktiski sniegtie pakalpojumi kopā</w:t>
            </w:r>
          </w:p>
        </w:tc>
        <w:tc>
          <w:tcPr>
            <w:tcW w:w="2600" w:type="dxa"/>
            <w:gridSpan w:val="2"/>
            <w:tcBorders>
              <w:top w:val="single" w:sz="4" w:space="0" w:color="auto"/>
              <w:left w:val="nil"/>
              <w:bottom w:val="single" w:sz="4" w:space="0" w:color="auto"/>
              <w:right w:val="single" w:sz="4" w:space="0" w:color="auto"/>
            </w:tcBorders>
            <w:shd w:val="clear" w:color="auto" w:fill="D9D9D9"/>
            <w:vAlign w:val="center"/>
            <w:hideMark/>
          </w:tcPr>
          <w:p w14:paraId="3BF9EA73" w14:textId="77777777" w:rsidR="009F4616" w:rsidRPr="00EC7AC9" w:rsidRDefault="009F4616" w:rsidP="007E43D5">
            <w:pPr>
              <w:jc w:val="center"/>
            </w:pPr>
            <w:r w:rsidRPr="00EC7AC9">
              <w:t>Sniegto pakalpojumu īpatsvars plānveida palīdzībai no kopā sniegtajiem pakalpojumiem %</w:t>
            </w:r>
          </w:p>
        </w:tc>
        <w:tc>
          <w:tcPr>
            <w:tcW w:w="2720" w:type="dxa"/>
            <w:gridSpan w:val="2"/>
            <w:tcBorders>
              <w:top w:val="single" w:sz="4" w:space="0" w:color="auto"/>
              <w:left w:val="nil"/>
              <w:bottom w:val="single" w:sz="4" w:space="0" w:color="auto"/>
              <w:right w:val="single" w:sz="4" w:space="0" w:color="auto"/>
            </w:tcBorders>
            <w:shd w:val="clear" w:color="auto" w:fill="D9D9D9"/>
            <w:vAlign w:val="center"/>
            <w:hideMark/>
          </w:tcPr>
          <w:p w14:paraId="7DA40B79" w14:textId="77777777" w:rsidR="009F4616" w:rsidRPr="00EC7AC9" w:rsidRDefault="009F4616" w:rsidP="007E43D5">
            <w:pPr>
              <w:jc w:val="center"/>
            </w:pPr>
            <w:r w:rsidRPr="00EC7AC9">
              <w:t>Sniegto pakalpojumu īpatsvars neatliekamajai palīdzībai no kopā sniegtajiem pakalpojumiem %</w:t>
            </w:r>
          </w:p>
        </w:tc>
      </w:tr>
      <w:tr w:rsidR="009F4616" w:rsidRPr="00EC7AC9" w14:paraId="43444716" w14:textId="77777777" w:rsidTr="007E43D5">
        <w:trPr>
          <w:trHeight w:val="750"/>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0D6DBBA5" w14:textId="77777777" w:rsidR="009F4616" w:rsidRPr="00EC7AC9" w:rsidRDefault="009F4616" w:rsidP="007E43D5"/>
        </w:tc>
        <w:tc>
          <w:tcPr>
            <w:tcW w:w="1315" w:type="dxa"/>
            <w:gridSpan w:val="2"/>
            <w:tcBorders>
              <w:top w:val="nil"/>
              <w:left w:val="nil"/>
              <w:bottom w:val="single" w:sz="4" w:space="0" w:color="auto"/>
              <w:right w:val="single" w:sz="4" w:space="0" w:color="auto"/>
            </w:tcBorders>
            <w:shd w:val="clear" w:color="auto" w:fill="D9D9D9"/>
            <w:vAlign w:val="center"/>
            <w:hideMark/>
          </w:tcPr>
          <w:p w14:paraId="45C460D6" w14:textId="77777777" w:rsidR="009F4616" w:rsidRPr="00EC7AC9" w:rsidRDefault="009F4616" w:rsidP="007E43D5">
            <w:pPr>
              <w:jc w:val="center"/>
            </w:pPr>
            <w:r w:rsidRPr="00EC7AC9">
              <w:t xml:space="preserve">Nauda </w:t>
            </w:r>
          </w:p>
        </w:tc>
        <w:tc>
          <w:tcPr>
            <w:tcW w:w="986" w:type="dxa"/>
            <w:tcBorders>
              <w:top w:val="nil"/>
              <w:left w:val="nil"/>
              <w:bottom w:val="single" w:sz="4" w:space="0" w:color="auto"/>
              <w:right w:val="single" w:sz="4" w:space="0" w:color="auto"/>
            </w:tcBorders>
            <w:shd w:val="clear" w:color="auto" w:fill="D9D9D9"/>
            <w:vAlign w:val="center"/>
            <w:hideMark/>
          </w:tcPr>
          <w:p w14:paraId="19C3DEEA" w14:textId="77777777" w:rsidR="009F4616" w:rsidRPr="00EC7AC9" w:rsidRDefault="009F4616" w:rsidP="007E43D5">
            <w:pPr>
              <w:jc w:val="center"/>
            </w:pPr>
            <w:r w:rsidRPr="00EC7AC9">
              <w:t>Pacientu skaits</w:t>
            </w:r>
          </w:p>
        </w:tc>
        <w:tc>
          <w:tcPr>
            <w:tcW w:w="1354" w:type="dxa"/>
            <w:tcBorders>
              <w:top w:val="nil"/>
              <w:left w:val="nil"/>
              <w:bottom w:val="single" w:sz="4" w:space="0" w:color="auto"/>
              <w:right w:val="single" w:sz="4" w:space="0" w:color="auto"/>
            </w:tcBorders>
            <w:shd w:val="clear" w:color="auto" w:fill="D9D9D9"/>
            <w:vAlign w:val="center"/>
            <w:hideMark/>
          </w:tcPr>
          <w:p w14:paraId="0A4B8370" w14:textId="77777777" w:rsidR="009F4616" w:rsidRPr="00EC7AC9" w:rsidRDefault="009F4616" w:rsidP="007E43D5">
            <w:pPr>
              <w:jc w:val="center"/>
            </w:pPr>
            <w:r w:rsidRPr="00EC7AC9">
              <w:t xml:space="preserve">Nauda </w:t>
            </w:r>
          </w:p>
        </w:tc>
        <w:tc>
          <w:tcPr>
            <w:tcW w:w="914" w:type="dxa"/>
            <w:gridSpan w:val="2"/>
            <w:tcBorders>
              <w:top w:val="nil"/>
              <w:left w:val="nil"/>
              <w:bottom w:val="single" w:sz="4" w:space="0" w:color="auto"/>
              <w:right w:val="single" w:sz="4" w:space="0" w:color="auto"/>
            </w:tcBorders>
            <w:shd w:val="clear" w:color="auto" w:fill="D9D9D9"/>
            <w:vAlign w:val="center"/>
            <w:hideMark/>
          </w:tcPr>
          <w:p w14:paraId="0DFE1DA8" w14:textId="77777777" w:rsidR="009F4616" w:rsidRPr="00EC7AC9" w:rsidRDefault="009F4616" w:rsidP="007E43D5">
            <w:pPr>
              <w:jc w:val="center"/>
            </w:pPr>
            <w:r w:rsidRPr="00EC7AC9">
              <w:t>Pacientu skaits</w:t>
            </w:r>
          </w:p>
        </w:tc>
        <w:tc>
          <w:tcPr>
            <w:tcW w:w="1551" w:type="dxa"/>
            <w:tcBorders>
              <w:top w:val="nil"/>
              <w:left w:val="nil"/>
              <w:bottom w:val="single" w:sz="4" w:space="0" w:color="auto"/>
              <w:right w:val="single" w:sz="4" w:space="0" w:color="auto"/>
            </w:tcBorders>
            <w:shd w:val="clear" w:color="auto" w:fill="D9D9D9"/>
            <w:vAlign w:val="center"/>
            <w:hideMark/>
          </w:tcPr>
          <w:p w14:paraId="68C471D2" w14:textId="77777777" w:rsidR="009F4616" w:rsidRPr="00EC7AC9" w:rsidRDefault="009F4616" w:rsidP="007E43D5">
            <w:pPr>
              <w:jc w:val="center"/>
            </w:pPr>
            <w:r w:rsidRPr="00EC7AC9">
              <w:t xml:space="preserve">Nauda </w:t>
            </w:r>
          </w:p>
        </w:tc>
        <w:tc>
          <w:tcPr>
            <w:tcW w:w="1100" w:type="dxa"/>
            <w:tcBorders>
              <w:top w:val="nil"/>
              <w:left w:val="nil"/>
              <w:bottom w:val="single" w:sz="4" w:space="0" w:color="auto"/>
              <w:right w:val="single" w:sz="4" w:space="0" w:color="auto"/>
            </w:tcBorders>
            <w:shd w:val="clear" w:color="auto" w:fill="D9D9D9"/>
            <w:vAlign w:val="center"/>
            <w:hideMark/>
          </w:tcPr>
          <w:p w14:paraId="534F838B" w14:textId="77777777" w:rsidR="009F4616" w:rsidRPr="00EC7AC9" w:rsidRDefault="009F4616" w:rsidP="007E43D5">
            <w:pPr>
              <w:jc w:val="center"/>
            </w:pPr>
            <w:r w:rsidRPr="00EC7AC9">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2C7647CF" w14:textId="77777777" w:rsidR="009F4616" w:rsidRPr="00EC7AC9" w:rsidRDefault="009F4616" w:rsidP="007E43D5">
            <w:pPr>
              <w:jc w:val="center"/>
            </w:pPr>
            <w:r w:rsidRPr="00EC7AC9">
              <w:t>Nauda</w:t>
            </w:r>
          </w:p>
        </w:tc>
        <w:tc>
          <w:tcPr>
            <w:tcW w:w="1300" w:type="dxa"/>
            <w:tcBorders>
              <w:top w:val="nil"/>
              <w:left w:val="nil"/>
              <w:bottom w:val="single" w:sz="4" w:space="0" w:color="auto"/>
              <w:right w:val="single" w:sz="4" w:space="0" w:color="auto"/>
            </w:tcBorders>
            <w:shd w:val="clear" w:color="auto" w:fill="D9D9D9"/>
            <w:vAlign w:val="center"/>
            <w:hideMark/>
          </w:tcPr>
          <w:p w14:paraId="50ADA1A5" w14:textId="77777777" w:rsidR="009F4616" w:rsidRPr="00EC7AC9" w:rsidRDefault="009F4616" w:rsidP="007E43D5">
            <w:pPr>
              <w:jc w:val="center"/>
            </w:pPr>
            <w:r w:rsidRPr="00EC7AC9">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301F21CA" w14:textId="77777777" w:rsidR="009F4616" w:rsidRPr="00EC7AC9" w:rsidRDefault="009F4616" w:rsidP="007E43D5">
            <w:pPr>
              <w:jc w:val="center"/>
            </w:pPr>
            <w:r w:rsidRPr="00EC7AC9">
              <w:t>Nauda</w:t>
            </w:r>
          </w:p>
        </w:tc>
        <w:tc>
          <w:tcPr>
            <w:tcW w:w="1420" w:type="dxa"/>
            <w:tcBorders>
              <w:top w:val="nil"/>
              <w:left w:val="nil"/>
              <w:bottom w:val="single" w:sz="4" w:space="0" w:color="auto"/>
              <w:right w:val="single" w:sz="4" w:space="0" w:color="auto"/>
            </w:tcBorders>
            <w:shd w:val="clear" w:color="auto" w:fill="D9D9D9"/>
            <w:vAlign w:val="center"/>
            <w:hideMark/>
          </w:tcPr>
          <w:p w14:paraId="35601CF9" w14:textId="77777777" w:rsidR="009F4616" w:rsidRPr="00EC7AC9" w:rsidRDefault="009F4616" w:rsidP="007E43D5">
            <w:pPr>
              <w:jc w:val="center"/>
            </w:pPr>
            <w:r w:rsidRPr="00EC7AC9">
              <w:t>Pacientu skaits</w:t>
            </w:r>
          </w:p>
        </w:tc>
      </w:tr>
      <w:tr w:rsidR="009F4616" w:rsidRPr="00EC7AC9" w14:paraId="2358272E" w14:textId="77777777" w:rsidTr="007E43D5">
        <w:trPr>
          <w:trHeight w:val="606"/>
        </w:trPr>
        <w:tc>
          <w:tcPr>
            <w:tcW w:w="1400" w:type="dxa"/>
            <w:tcBorders>
              <w:top w:val="nil"/>
              <w:left w:val="single" w:sz="4" w:space="0" w:color="auto"/>
              <w:bottom w:val="single" w:sz="4" w:space="0" w:color="auto"/>
              <w:right w:val="single" w:sz="4" w:space="0" w:color="auto"/>
            </w:tcBorders>
            <w:noWrap/>
            <w:vAlign w:val="center"/>
            <w:hideMark/>
          </w:tcPr>
          <w:p w14:paraId="2D67ED89" w14:textId="77777777" w:rsidR="009F4616" w:rsidRPr="00EC7AC9" w:rsidRDefault="009F4616" w:rsidP="007E43D5">
            <w:pPr>
              <w:jc w:val="center"/>
            </w:pPr>
            <w:r w:rsidRPr="00EC7AC9">
              <w:t xml:space="preserve">2022. gada janvārī - </w:t>
            </w:r>
            <w:r>
              <w:t>decembrī</w:t>
            </w:r>
          </w:p>
        </w:tc>
        <w:tc>
          <w:tcPr>
            <w:tcW w:w="1315" w:type="dxa"/>
            <w:gridSpan w:val="2"/>
            <w:tcBorders>
              <w:top w:val="nil"/>
              <w:left w:val="nil"/>
              <w:bottom w:val="single" w:sz="4" w:space="0" w:color="auto"/>
              <w:right w:val="single" w:sz="4" w:space="0" w:color="auto"/>
            </w:tcBorders>
            <w:noWrap/>
            <w:vAlign w:val="center"/>
          </w:tcPr>
          <w:p w14:paraId="071072BF" w14:textId="2D5342E1" w:rsidR="009F4616" w:rsidRPr="009F4616" w:rsidRDefault="009F4616" w:rsidP="007E43D5">
            <w:pPr>
              <w:jc w:val="center"/>
            </w:pPr>
            <w:r w:rsidRPr="009F4616">
              <w:t>7</w:t>
            </w:r>
            <w:r>
              <w:t xml:space="preserve"> </w:t>
            </w:r>
            <w:r w:rsidRPr="009F4616">
              <w:t>497</w:t>
            </w:r>
            <w:r>
              <w:t xml:space="preserve"> </w:t>
            </w:r>
            <w:r w:rsidRPr="009F4616">
              <w:t>706</w:t>
            </w:r>
          </w:p>
        </w:tc>
        <w:tc>
          <w:tcPr>
            <w:tcW w:w="986" w:type="dxa"/>
            <w:tcBorders>
              <w:top w:val="nil"/>
              <w:left w:val="nil"/>
              <w:bottom w:val="single" w:sz="4" w:space="0" w:color="auto"/>
              <w:right w:val="single" w:sz="4" w:space="0" w:color="auto"/>
            </w:tcBorders>
            <w:noWrap/>
            <w:vAlign w:val="center"/>
          </w:tcPr>
          <w:p w14:paraId="1D0EB1ED" w14:textId="6E3979D1" w:rsidR="009F4616" w:rsidRPr="009F4616" w:rsidRDefault="009F4616" w:rsidP="007E43D5">
            <w:pPr>
              <w:jc w:val="center"/>
            </w:pPr>
            <w:r w:rsidRPr="009F4616">
              <w:t>2</w:t>
            </w:r>
            <w:r>
              <w:t xml:space="preserve"> </w:t>
            </w:r>
            <w:r w:rsidRPr="009F4616">
              <w:t>954</w:t>
            </w:r>
          </w:p>
        </w:tc>
        <w:tc>
          <w:tcPr>
            <w:tcW w:w="1354" w:type="dxa"/>
            <w:tcBorders>
              <w:top w:val="nil"/>
              <w:left w:val="nil"/>
              <w:bottom w:val="single" w:sz="4" w:space="0" w:color="auto"/>
              <w:right w:val="single" w:sz="4" w:space="0" w:color="auto"/>
            </w:tcBorders>
            <w:noWrap/>
            <w:vAlign w:val="center"/>
          </w:tcPr>
          <w:p w14:paraId="57CC8ED6" w14:textId="4D4B6010" w:rsidR="009F4616" w:rsidRPr="009F4616" w:rsidRDefault="009F4616" w:rsidP="007E43D5">
            <w:pPr>
              <w:jc w:val="center"/>
            </w:pPr>
            <w:r w:rsidRPr="009F4616">
              <w:t>6</w:t>
            </w:r>
            <w:r>
              <w:t xml:space="preserve"> </w:t>
            </w:r>
            <w:r w:rsidRPr="009F4616">
              <w:t>195</w:t>
            </w:r>
            <w:r>
              <w:t xml:space="preserve"> </w:t>
            </w:r>
            <w:r w:rsidRPr="009F4616">
              <w:t>238</w:t>
            </w:r>
          </w:p>
        </w:tc>
        <w:tc>
          <w:tcPr>
            <w:tcW w:w="914" w:type="dxa"/>
            <w:gridSpan w:val="2"/>
            <w:tcBorders>
              <w:top w:val="nil"/>
              <w:left w:val="nil"/>
              <w:bottom w:val="single" w:sz="4" w:space="0" w:color="auto"/>
              <w:right w:val="single" w:sz="4" w:space="0" w:color="auto"/>
            </w:tcBorders>
            <w:noWrap/>
            <w:vAlign w:val="center"/>
          </w:tcPr>
          <w:p w14:paraId="5D909B5B" w14:textId="5FB1354E" w:rsidR="009F4616" w:rsidRPr="009F4616" w:rsidRDefault="009F4616" w:rsidP="007E43D5">
            <w:pPr>
              <w:jc w:val="center"/>
            </w:pPr>
            <w:r w:rsidRPr="009F4616">
              <w:t>3</w:t>
            </w:r>
            <w:r>
              <w:t xml:space="preserve"> </w:t>
            </w:r>
            <w:r w:rsidRPr="009F4616">
              <w:t>689</w:t>
            </w:r>
          </w:p>
        </w:tc>
        <w:tc>
          <w:tcPr>
            <w:tcW w:w="1551" w:type="dxa"/>
            <w:tcBorders>
              <w:top w:val="nil"/>
              <w:left w:val="nil"/>
              <w:bottom w:val="single" w:sz="4" w:space="0" w:color="auto"/>
              <w:right w:val="single" w:sz="4" w:space="0" w:color="auto"/>
            </w:tcBorders>
            <w:noWrap/>
            <w:vAlign w:val="center"/>
          </w:tcPr>
          <w:p w14:paraId="0FA4D651" w14:textId="1A5B3C66" w:rsidR="009F4616" w:rsidRPr="009F4616" w:rsidRDefault="009F4616" w:rsidP="007E43D5">
            <w:pPr>
              <w:jc w:val="center"/>
            </w:pPr>
            <w:r w:rsidRPr="009F4616">
              <w:t>13</w:t>
            </w:r>
            <w:r>
              <w:t xml:space="preserve"> </w:t>
            </w:r>
            <w:r w:rsidRPr="009F4616">
              <w:t>692</w:t>
            </w:r>
            <w:r>
              <w:t xml:space="preserve"> </w:t>
            </w:r>
            <w:r w:rsidRPr="009F4616">
              <w:t>944</w:t>
            </w:r>
          </w:p>
        </w:tc>
        <w:tc>
          <w:tcPr>
            <w:tcW w:w="1100" w:type="dxa"/>
            <w:tcBorders>
              <w:top w:val="nil"/>
              <w:left w:val="nil"/>
              <w:bottom w:val="single" w:sz="4" w:space="0" w:color="auto"/>
              <w:right w:val="single" w:sz="4" w:space="0" w:color="auto"/>
            </w:tcBorders>
            <w:noWrap/>
            <w:vAlign w:val="center"/>
          </w:tcPr>
          <w:p w14:paraId="41BE9640" w14:textId="3928DC76" w:rsidR="009F4616" w:rsidRPr="009F4616" w:rsidRDefault="009F4616" w:rsidP="007E43D5">
            <w:pPr>
              <w:jc w:val="center"/>
            </w:pPr>
            <w:r w:rsidRPr="009F4616">
              <w:t>6</w:t>
            </w:r>
            <w:r>
              <w:t xml:space="preserve"> </w:t>
            </w:r>
            <w:r w:rsidRPr="009F4616">
              <w:t>643</w:t>
            </w:r>
          </w:p>
        </w:tc>
        <w:tc>
          <w:tcPr>
            <w:tcW w:w="1300" w:type="dxa"/>
            <w:tcBorders>
              <w:top w:val="nil"/>
              <w:left w:val="nil"/>
              <w:bottom w:val="single" w:sz="4" w:space="0" w:color="auto"/>
              <w:right w:val="single" w:sz="4" w:space="0" w:color="auto"/>
            </w:tcBorders>
            <w:noWrap/>
            <w:vAlign w:val="center"/>
          </w:tcPr>
          <w:p w14:paraId="4796F143" w14:textId="77777777" w:rsidR="009F4616" w:rsidRPr="009F4616" w:rsidRDefault="009F4616" w:rsidP="007E43D5">
            <w:pPr>
              <w:jc w:val="center"/>
            </w:pPr>
            <w:r w:rsidRPr="009F4616">
              <w:t>54.76</w:t>
            </w:r>
          </w:p>
        </w:tc>
        <w:tc>
          <w:tcPr>
            <w:tcW w:w="1300" w:type="dxa"/>
            <w:tcBorders>
              <w:top w:val="nil"/>
              <w:left w:val="nil"/>
              <w:bottom w:val="single" w:sz="4" w:space="0" w:color="auto"/>
              <w:right w:val="single" w:sz="4" w:space="0" w:color="auto"/>
            </w:tcBorders>
            <w:noWrap/>
            <w:vAlign w:val="center"/>
          </w:tcPr>
          <w:p w14:paraId="04B27348" w14:textId="77777777" w:rsidR="009F4616" w:rsidRPr="009F4616" w:rsidRDefault="009F4616" w:rsidP="007E43D5">
            <w:pPr>
              <w:jc w:val="center"/>
            </w:pPr>
            <w:r w:rsidRPr="009F4616">
              <w:t>44.47</w:t>
            </w:r>
          </w:p>
        </w:tc>
        <w:tc>
          <w:tcPr>
            <w:tcW w:w="1300" w:type="dxa"/>
            <w:tcBorders>
              <w:top w:val="nil"/>
              <w:left w:val="nil"/>
              <w:bottom w:val="single" w:sz="4" w:space="0" w:color="auto"/>
              <w:right w:val="single" w:sz="4" w:space="0" w:color="auto"/>
            </w:tcBorders>
            <w:noWrap/>
            <w:vAlign w:val="center"/>
          </w:tcPr>
          <w:p w14:paraId="4CFD3FC3" w14:textId="77777777" w:rsidR="009F4616" w:rsidRPr="009F4616" w:rsidRDefault="009F4616" w:rsidP="007E43D5">
            <w:pPr>
              <w:jc w:val="center"/>
            </w:pPr>
            <w:r w:rsidRPr="009F4616">
              <w:t>45.24</w:t>
            </w:r>
          </w:p>
        </w:tc>
        <w:tc>
          <w:tcPr>
            <w:tcW w:w="1420" w:type="dxa"/>
            <w:tcBorders>
              <w:top w:val="nil"/>
              <w:left w:val="nil"/>
              <w:bottom w:val="single" w:sz="4" w:space="0" w:color="auto"/>
              <w:right w:val="single" w:sz="4" w:space="0" w:color="auto"/>
            </w:tcBorders>
            <w:noWrap/>
            <w:vAlign w:val="center"/>
          </w:tcPr>
          <w:p w14:paraId="2A83F4EE" w14:textId="77777777" w:rsidR="009F4616" w:rsidRPr="009F4616" w:rsidRDefault="009F4616" w:rsidP="007E43D5">
            <w:pPr>
              <w:jc w:val="center"/>
            </w:pPr>
            <w:r w:rsidRPr="009F4616">
              <w:t>55.53</w:t>
            </w:r>
          </w:p>
        </w:tc>
      </w:tr>
    </w:tbl>
    <w:p w14:paraId="07E3C597" w14:textId="77777777" w:rsidR="009F4616" w:rsidRPr="00EC7AC9" w:rsidRDefault="009F4616" w:rsidP="009F4616">
      <w:pPr>
        <w:rPr>
          <w:u w:val="single"/>
        </w:rPr>
      </w:pPr>
    </w:p>
    <w:p w14:paraId="481FD5F9" w14:textId="77777777" w:rsidR="009F4616" w:rsidRPr="00EC7AC9" w:rsidRDefault="009F4616" w:rsidP="009F4616">
      <w:pPr>
        <w:rPr>
          <w:b/>
          <w:bCs/>
          <w:u w:val="single"/>
        </w:rPr>
      </w:pPr>
      <w:r w:rsidRPr="00EC7AC9">
        <w:rPr>
          <w:b/>
          <w:bCs/>
          <w:u w:val="single"/>
        </w:rPr>
        <w:t xml:space="preserve">Statistikas rādītāji par gultu fonda izmantošanas vidējiem rādītājiem </w:t>
      </w:r>
      <w:r w:rsidRPr="00EC7AC9">
        <w:rPr>
          <w:b/>
          <w:u w:val="single"/>
        </w:rPr>
        <w:t xml:space="preserve">2022. gada janvārī – </w:t>
      </w:r>
      <w:r w:rsidRPr="00501690">
        <w:rPr>
          <w:b/>
          <w:u w:val="single"/>
        </w:rPr>
        <w:t>decembrī</w:t>
      </w:r>
    </w:p>
    <w:p w14:paraId="08607A11" w14:textId="77777777" w:rsidR="009F4616" w:rsidRPr="00EC7AC9" w:rsidRDefault="009F4616" w:rsidP="009F4616">
      <w:pPr>
        <w:rPr>
          <w:b/>
          <w:bCs/>
          <w:u w:val="single"/>
        </w:rPr>
      </w:pPr>
    </w:p>
    <w:p w14:paraId="78379206" w14:textId="77777777" w:rsidR="009F4616" w:rsidRPr="00EC7AC9" w:rsidRDefault="009F4616" w:rsidP="009F4616">
      <w:pPr>
        <w:rPr>
          <w:b/>
          <w:bCs/>
          <w:u w:val="single"/>
        </w:rPr>
      </w:pPr>
    </w:p>
    <w:tbl>
      <w:tblPr>
        <w:tblW w:w="14081" w:type="dxa"/>
        <w:tblInd w:w="93" w:type="dxa"/>
        <w:tblLook w:val="00A0" w:firstRow="1" w:lastRow="0" w:firstColumn="1" w:lastColumn="0" w:noHBand="0" w:noVBand="0"/>
      </w:tblPr>
      <w:tblGrid>
        <w:gridCol w:w="1226"/>
        <w:gridCol w:w="914"/>
        <w:gridCol w:w="999"/>
        <w:gridCol w:w="998"/>
        <w:gridCol w:w="998"/>
        <w:gridCol w:w="1143"/>
        <w:gridCol w:w="998"/>
        <w:gridCol w:w="959"/>
        <w:gridCol w:w="959"/>
        <w:gridCol w:w="1005"/>
        <w:gridCol w:w="959"/>
        <w:gridCol w:w="959"/>
        <w:gridCol w:w="959"/>
        <w:gridCol w:w="1005"/>
      </w:tblGrid>
      <w:tr w:rsidR="009F4616" w:rsidRPr="00EC7AC9" w14:paraId="7D6E8306" w14:textId="77777777" w:rsidTr="007E43D5">
        <w:trPr>
          <w:trHeight w:val="540"/>
        </w:trPr>
        <w:tc>
          <w:tcPr>
            <w:tcW w:w="12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E9E4B2" w14:textId="77777777" w:rsidR="009F4616" w:rsidRPr="00EC7AC9" w:rsidRDefault="009F4616" w:rsidP="007E43D5">
            <w:pPr>
              <w:jc w:val="center"/>
            </w:pPr>
            <w:r w:rsidRPr="00EC7AC9">
              <w:t>2022. gada janvārī -</w:t>
            </w:r>
            <w:r>
              <w:t xml:space="preserve"> decembrī</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F74586" w14:textId="77777777" w:rsidR="009F4616" w:rsidRPr="00EC7AC9" w:rsidRDefault="009F4616" w:rsidP="007E43D5">
            <w:pPr>
              <w:jc w:val="center"/>
            </w:pPr>
            <w:r w:rsidRPr="00EC7AC9">
              <w:t>Vidējais gultu skaits</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32FCC0" w14:textId="77777777" w:rsidR="009F4616" w:rsidRPr="00EC7AC9" w:rsidRDefault="009F4616" w:rsidP="007E43D5">
            <w:pPr>
              <w:jc w:val="center"/>
            </w:pPr>
            <w:r w:rsidRPr="00EC7AC9">
              <w:t>Ārstēti pacienti</w:t>
            </w:r>
          </w:p>
        </w:tc>
        <w:tc>
          <w:tcPr>
            <w:tcW w:w="199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1707C6" w14:textId="77777777" w:rsidR="009F4616" w:rsidRPr="00EC7AC9" w:rsidRDefault="009F4616" w:rsidP="007E43D5">
            <w:pPr>
              <w:jc w:val="center"/>
            </w:pPr>
            <w:r w:rsidRPr="00EC7AC9">
              <w:t>Gultas noslodze</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920F58" w14:textId="77777777" w:rsidR="009F4616" w:rsidRPr="00EC7AC9" w:rsidRDefault="009F4616" w:rsidP="007E43D5">
            <w:pPr>
              <w:jc w:val="center"/>
            </w:pPr>
            <w:r w:rsidRPr="00EC7AC9">
              <w:t>Vidējais ārstēšanas ilgums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6389B2" w14:textId="77777777" w:rsidR="009F4616" w:rsidRPr="00EC7AC9" w:rsidRDefault="009F4616" w:rsidP="007E43D5">
            <w:pPr>
              <w:jc w:val="center"/>
            </w:pPr>
            <w:r w:rsidRPr="00EC7AC9">
              <w:t>Letalitāte %</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A64CA1" w14:textId="77777777" w:rsidR="009F4616" w:rsidRPr="00EC7AC9" w:rsidRDefault="009F4616" w:rsidP="007E43D5">
            <w:pPr>
              <w:jc w:val="center"/>
            </w:pPr>
            <w:r w:rsidRPr="00EC7AC9">
              <w:t>Gultas aprite</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D68399" w14:textId="77777777" w:rsidR="009F4616" w:rsidRPr="00EC7AC9" w:rsidRDefault="009F4616" w:rsidP="007E43D5">
            <w:pPr>
              <w:jc w:val="center"/>
            </w:pPr>
            <w:r w:rsidRPr="00EC7AC9">
              <w:t>Gultas dīkstāve</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834686" w14:textId="77777777" w:rsidR="009F4616" w:rsidRPr="00EC7AC9" w:rsidRDefault="009F4616" w:rsidP="007E43D5">
            <w:pPr>
              <w:jc w:val="center"/>
            </w:pPr>
            <w:r w:rsidRPr="00EC7AC9">
              <w:t>Operāciju skaits</w:t>
            </w:r>
          </w:p>
        </w:tc>
        <w:tc>
          <w:tcPr>
            <w:tcW w:w="191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35302A" w14:textId="77777777" w:rsidR="009F4616" w:rsidRPr="00EC7AC9" w:rsidRDefault="009F4616" w:rsidP="007E43D5">
            <w:pPr>
              <w:jc w:val="center"/>
            </w:pPr>
            <w:r w:rsidRPr="00EC7AC9">
              <w:t>Operēti slimnieki</w:t>
            </w:r>
          </w:p>
        </w:tc>
        <w:tc>
          <w:tcPr>
            <w:tcW w:w="196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85788D" w14:textId="77777777" w:rsidR="009F4616" w:rsidRPr="00EC7AC9" w:rsidRDefault="009F4616" w:rsidP="007E43D5">
            <w:pPr>
              <w:jc w:val="center"/>
            </w:pPr>
            <w:r w:rsidRPr="00EC7AC9">
              <w:t>Vidējais ārstēšanas ilgums operētajiem</w:t>
            </w:r>
          </w:p>
        </w:tc>
      </w:tr>
      <w:tr w:rsidR="009F4616" w:rsidRPr="00EC7AC9" w14:paraId="77795D12" w14:textId="77777777" w:rsidTr="007E43D5">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A57A2A" w14:textId="77777777" w:rsidR="009F4616" w:rsidRPr="00EC7AC9" w:rsidRDefault="009F4616" w:rsidP="007E43D5"/>
        </w:tc>
        <w:tc>
          <w:tcPr>
            <w:tcW w:w="91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4C4FD5" w14:textId="77777777" w:rsidR="009F4616" w:rsidRPr="00EC7AC9" w:rsidRDefault="009F4616" w:rsidP="007E43D5"/>
        </w:tc>
        <w:tc>
          <w:tcPr>
            <w:tcW w:w="9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9F8F85" w14:textId="77777777" w:rsidR="009F4616" w:rsidRPr="00EC7AC9" w:rsidRDefault="009F4616" w:rsidP="007E43D5"/>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6451C5CB" w14:textId="77777777" w:rsidR="009F4616" w:rsidRPr="00EC7AC9" w:rsidRDefault="009F4616" w:rsidP="007E43D5">
            <w:pPr>
              <w:jc w:val="center"/>
            </w:pPr>
            <w:r w:rsidRPr="00EC7AC9">
              <w:t xml:space="preserve">dienās </w:t>
            </w:r>
          </w:p>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301DECD7" w14:textId="77777777" w:rsidR="009F4616" w:rsidRPr="00EC7AC9" w:rsidRDefault="009F4616" w:rsidP="007E43D5">
            <w:pPr>
              <w:jc w:val="center"/>
            </w:pPr>
            <w:r w:rsidRPr="00EC7AC9">
              <w:t>%</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13C3C2" w14:textId="77777777" w:rsidR="009F4616" w:rsidRPr="00EC7AC9" w:rsidRDefault="009F4616" w:rsidP="007E43D5"/>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49A02D" w14:textId="77777777" w:rsidR="009F4616" w:rsidRPr="00EC7AC9" w:rsidRDefault="009F4616" w:rsidP="007E43D5"/>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92A8C0" w14:textId="77777777" w:rsidR="009F4616" w:rsidRPr="00EC7AC9" w:rsidRDefault="009F4616" w:rsidP="007E43D5"/>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0B5C0" w14:textId="77777777" w:rsidR="009F4616" w:rsidRPr="00EC7AC9" w:rsidRDefault="009F4616" w:rsidP="007E43D5"/>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296516" w14:textId="77777777" w:rsidR="009F4616" w:rsidRPr="00EC7AC9" w:rsidRDefault="009F4616" w:rsidP="007E43D5"/>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6C17CAC4" w14:textId="77777777" w:rsidR="009F4616" w:rsidRPr="00EC7AC9" w:rsidRDefault="009F4616" w:rsidP="007E43D5">
            <w:pPr>
              <w:jc w:val="center"/>
            </w:pPr>
            <w:r w:rsidRPr="00EC7AC9">
              <w:t>skaits</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67CAAFDF" w14:textId="77777777" w:rsidR="009F4616" w:rsidRPr="00EC7AC9" w:rsidRDefault="009F4616" w:rsidP="007E43D5">
            <w:pPr>
              <w:jc w:val="center"/>
            </w:pPr>
            <w:r w:rsidRPr="00EC7AC9">
              <w:t>%</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65C9E2CA" w14:textId="77777777" w:rsidR="009F4616" w:rsidRPr="00EC7AC9" w:rsidRDefault="009F4616" w:rsidP="007E43D5">
            <w:pPr>
              <w:jc w:val="center"/>
            </w:pPr>
            <w:r w:rsidRPr="00EC7AC9">
              <w:t>Kopā</w:t>
            </w:r>
          </w:p>
        </w:tc>
        <w:tc>
          <w:tcPr>
            <w:tcW w:w="1005" w:type="dxa"/>
            <w:tcBorders>
              <w:top w:val="nil"/>
              <w:left w:val="nil"/>
              <w:bottom w:val="single" w:sz="4" w:space="0" w:color="auto"/>
              <w:right w:val="single" w:sz="4" w:space="0" w:color="auto"/>
            </w:tcBorders>
            <w:shd w:val="clear" w:color="auto" w:fill="D9D9D9" w:themeFill="background1" w:themeFillShade="D9"/>
            <w:vAlign w:val="center"/>
            <w:hideMark/>
          </w:tcPr>
          <w:p w14:paraId="0D0E44FD" w14:textId="77777777" w:rsidR="009F4616" w:rsidRPr="00EC7AC9" w:rsidRDefault="009F4616" w:rsidP="007E43D5">
            <w:pPr>
              <w:jc w:val="center"/>
            </w:pPr>
            <w:r w:rsidRPr="00EC7AC9">
              <w:t>Līdz operācijai</w:t>
            </w:r>
          </w:p>
        </w:tc>
      </w:tr>
      <w:tr w:rsidR="009F4616" w:rsidRPr="00EC7AC9" w14:paraId="01EAE5DA" w14:textId="77777777" w:rsidTr="007E43D5">
        <w:trPr>
          <w:trHeight w:val="630"/>
        </w:trPr>
        <w:tc>
          <w:tcPr>
            <w:tcW w:w="1226" w:type="dxa"/>
            <w:tcBorders>
              <w:top w:val="nil"/>
              <w:left w:val="single" w:sz="4" w:space="0" w:color="auto"/>
              <w:bottom w:val="single" w:sz="4" w:space="0" w:color="auto"/>
              <w:right w:val="single" w:sz="4" w:space="0" w:color="auto"/>
            </w:tcBorders>
            <w:shd w:val="clear" w:color="auto" w:fill="auto"/>
            <w:vAlign w:val="center"/>
            <w:hideMark/>
          </w:tcPr>
          <w:p w14:paraId="05F48077" w14:textId="77777777" w:rsidR="009F4616" w:rsidRPr="00EC7AC9" w:rsidRDefault="009F4616" w:rsidP="007E43D5">
            <w:r w:rsidRPr="00EC7AC9">
              <w:t>Stacionārā KOPĀ</w:t>
            </w:r>
          </w:p>
        </w:tc>
        <w:tc>
          <w:tcPr>
            <w:tcW w:w="914" w:type="dxa"/>
            <w:tcBorders>
              <w:top w:val="nil"/>
              <w:left w:val="nil"/>
              <w:bottom w:val="single" w:sz="4" w:space="0" w:color="auto"/>
              <w:right w:val="single" w:sz="4" w:space="0" w:color="auto"/>
            </w:tcBorders>
            <w:shd w:val="clear" w:color="auto" w:fill="auto"/>
            <w:noWrap/>
            <w:vAlign w:val="center"/>
          </w:tcPr>
          <w:p w14:paraId="0FF111B3" w14:textId="77777777" w:rsidR="009F4616" w:rsidRPr="009F4616" w:rsidRDefault="009F4616" w:rsidP="007E43D5">
            <w:pPr>
              <w:jc w:val="center"/>
            </w:pPr>
            <w:r w:rsidRPr="009F4616">
              <w:t>220</w:t>
            </w:r>
          </w:p>
        </w:tc>
        <w:tc>
          <w:tcPr>
            <w:tcW w:w="999" w:type="dxa"/>
            <w:tcBorders>
              <w:top w:val="nil"/>
              <w:left w:val="nil"/>
              <w:bottom w:val="single" w:sz="4" w:space="0" w:color="auto"/>
              <w:right w:val="single" w:sz="4" w:space="0" w:color="auto"/>
            </w:tcBorders>
            <w:shd w:val="clear" w:color="auto" w:fill="auto"/>
            <w:noWrap/>
            <w:vAlign w:val="center"/>
          </w:tcPr>
          <w:p w14:paraId="2E40C9E8" w14:textId="6F9E78AD" w:rsidR="009F4616" w:rsidRPr="009F4616" w:rsidRDefault="009F4616" w:rsidP="007E43D5">
            <w:pPr>
              <w:jc w:val="center"/>
            </w:pPr>
            <w:r w:rsidRPr="009F4616">
              <w:t>6</w:t>
            </w:r>
            <w:r>
              <w:t xml:space="preserve"> </w:t>
            </w:r>
            <w:r w:rsidRPr="009F4616">
              <w:t>965</w:t>
            </w:r>
          </w:p>
        </w:tc>
        <w:tc>
          <w:tcPr>
            <w:tcW w:w="998" w:type="dxa"/>
            <w:tcBorders>
              <w:top w:val="nil"/>
              <w:left w:val="nil"/>
              <w:bottom w:val="single" w:sz="4" w:space="0" w:color="auto"/>
              <w:right w:val="single" w:sz="4" w:space="0" w:color="auto"/>
            </w:tcBorders>
            <w:shd w:val="clear" w:color="auto" w:fill="auto"/>
            <w:noWrap/>
            <w:vAlign w:val="center"/>
          </w:tcPr>
          <w:p w14:paraId="068EA6DF" w14:textId="77777777" w:rsidR="009F4616" w:rsidRPr="009F4616" w:rsidRDefault="009F4616" w:rsidP="007E43D5">
            <w:pPr>
              <w:jc w:val="center"/>
            </w:pPr>
            <w:r w:rsidRPr="009F4616">
              <w:t>184.62</w:t>
            </w:r>
          </w:p>
        </w:tc>
        <w:tc>
          <w:tcPr>
            <w:tcW w:w="998" w:type="dxa"/>
            <w:tcBorders>
              <w:top w:val="nil"/>
              <w:left w:val="nil"/>
              <w:bottom w:val="single" w:sz="4" w:space="0" w:color="auto"/>
              <w:right w:val="single" w:sz="4" w:space="0" w:color="auto"/>
            </w:tcBorders>
            <w:shd w:val="clear" w:color="auto" w:fill="auto"/>
            <w:noWrap/>
            <w:vAlign w:val="center"/>
          </w:tcPr>
          <w:p w14:paraId="29A46778" w14:textId="77777777" w:rsidR="009F4616" w:rsidRPr="009F4616" w:rsidRDefault="009F4616" w:rsidP="007E43D5">
            <w:pPr>
              <w:jc w:val="center"/>
            </w:pPr>
            <w:r w:rsidRPr="009F4616">
              <w:t>50.58</w:t>
            </w:r>
          </w:p>
        </w:tc>
        <w:tc>
          <w:tcPr>
            <w:tcW w:w="1143" w:type="dxa"/>
            <w:tcBorders>
              <w:top w:val="nil"/>
              <w:left w:val="nil"/>
              <w:bottom w:val="single" w:sz="4" w:space="0" w:color="auto"/>
              <w:right w:val="single" w:sz="4" w:space="0" w:color="auto"/>
            </w:tcBorders>
            <w:shd w:val="clear" w:color="auto" w:fill="auto"/>
            <w:noWrap/>
            <w:vAlign w:val="center"/>
          </w:tcPr>
          <w:p w14:paraId="232231C0" w14:textId="77777777" w:rsidR="009F4616" w:rsidRPr="009F4616" w:rsidRDefault="009F4616" w:rsidP="007E43D5">
            <w:pPr>
              <w:jc w:val="center"/>
            </w:pPr>
            <w:r w:rsidRPr="009F4616">
              <w:t>5.83</w:t>
            </w:r>
          </w:p>
        </w:tc>
        <w:tc>
          <w:tcPr>
            <w:tcW w:w="998" w:type="dxa"/>
            <w:tcBorders>
              <w:top w:val="nil"/>
              <w:left w:val="nil"/>
              <w:bottom w:val="single" w:sz="4" w:space="0" w:color="auto"/>
              <w:right w:val="single" w:sz="4" w:space="0" w:color="auto"/>
            </w:tcBorders>
            <w:shd w:val="clear" w:color="auto" w:fill="auto"/>
            <w:noWrap/>
            <w:vAlign w:val="center"/>
          </w:tcPr>
          <w:p w14:paraId="71DB4D57" w14:textId="77777777" w:rsidR="009F4616" w:rsidRPr="009F4616" w:rsidRDefault="009F4616" w:rsidP="007E43D5">
            <w:pPr>
              <w:jc w:val="center"/>
            </w:pPr>
            <w:r w:rsidRPr="009F4616">
              <w:t>0.33</w:t>
            </w:r>
          </w:p>
        </w:tc>
        <w:tc>
          <w:tcPr>
            <w:tcW w:w="959" w:type="dxa"/>
            <w:tcBorders>
              <w:top w:val="nil"/>
              <w:left w:val="nil"/>
              <w:bottom w:val="single" w:sz="4" w:space="0" w:color="auto"/>
              <w:right w:val="single" w:sz="4" w:space="0" w:color="auto"/>
            </w:tcBorders>
            <w:shd w:val="clear" w:color="auto" w:fill="auto"/>
            <w:noWrap/>
            <w:vAlign w:val="center"/>
          </w:tcPr>
          <w:p w14:paraId="05330476" w14:textId="77777777" w:rsidR="009F4616" w:rsidRPr="009F4616" w:rsidRDefault="009F4616" w:rsidP="007E43D5">
            <w:pPr>
              <w:jc w:val="center"/>
            </w:pPr>
            <w:r w:rsidRPr="009F4616">
              <w:t>31.66</w:t>
            </w:r>
          </w:p>
        </w:tc>
        <w:tc>
          <w:tcPr>
            <w:tcW w:w="959" w:type="dxa"/>
            <w:tcBorders>
              <w:top w:val="nil"/>
              <w:left w:val="nil"/>
              <w:bottom w:val="single" w:sz="4" w:space="0" w:color="auto"/>
              <w:right w:val="single" w:sz="4" w:space="0" w:color="auto"/>
            </w:tcBorders>
            <w:shd w:val="clear" w:color="auto" w:fill="auto"/>
            <w:noWrap/>
            <w:vAlign w:val="center"/>
          </w:tcPr>
          <w:p w14:paraId="113ECE1B" w14:textId="77777777" w:rsidR="009F4616" w:rsidRPr="009F4616" w:rsidRDefault="009F4616" w:rsidP="007E43D5">
            <w:pPr>
              <w:jc w:val="center"/>
            </w:pPr>
            <w:r w:rsidRPr="009F4616">
              <w:t>5.70</w:t>
            </w:r>
          </w:p>
        </w:tc>
        <w:tc>
          <w:tcPr>
            <w:tcW w:w="1005" w:type="dxa"/>
            <w:tcBorders>
              <w:top w:val="nil"/>
              <w:left w:val="nil"/>
              <w:bottom w:val="single" w:sz="4" w:space="0" w:color="auto"/>
              <w:right w:val="single" w:sz="4" w:space="0" w:color="auto"/>
            </w:tcBorders>
            <w:shd w:val="clear" w:color="auto" w:fill="auto"/>
            <w:noWrap/>
            <w:vAlign w:val="center"/>
          </w:tcPr>
          <w:p w14:paraId="31758DDE" w14:textId="6606BC44" w:rsidR="009F4616" w:rsidRPr="009F4616" w:rsidRDefault="009F4616" w:rsidP="007E43D5">
            <w:pPr>
              <w:jc w:val="center"/>
            </w:pPr>
            <w:r w:rsidRPr="009F4616">
              <w:t>13</w:t>
            </w:r>
            <w:r>
              <w:t xml:space="preserve"> </w:t>
            </w:r>
            <w:r w:rsidRPr="009F4616">
              <w:t>676</w:t>
            </w:r>
          </w:p>
        </w:tc>
        <w:tc>
          <w:tcPr>
            <w:tcW w:w="959" w:type="dxa"/>
            <w:tcBorders>
              <w:top w:val="nil"/>
              <w:left w:val="nil"/>
              <w:bottom w:val="single" w:sz="4" w:space="0" w:color="auto"/>
              <w:right w:val="single" w:sz="4" w:space="0" w:color="auto"/>
            </w:tcBorders>
            <w:shd w:val="clear" w:color="auto" w:fill="auto"/>
            <w:noWrap/>
            <w:vAlign w:val="center"/>
          </w:tcPr>
          <w:p w14:paraId="05D05000" w14:textId="2D886E93" w:rsidR="009F4616" w:rsidRPr="009F4616" w:rsidRDefault="009F4616" w:rsidP="007E43D5">
            <w:pPr>
              <w:jc w:val="center"/>
            </w:pPr>
            <w:r w:rsidRPr="009F4616">
              <w:t>6</w:t>
            </w:r>
            <w:r>
              <w:t xml:space="preserve"> </w:t>
            </w:r>
            <w:r w:rsidRPr="009F4616">
              <w:t>266</w:t>
            </w:r>
          </w:p>
        </w:tc>
        <w:tc>
          <w:tcPr>
            <w:tcW w:w="959" w:type="dxa"/>
            <w:tcBorders>
              <w:top w:val="nil"/>
              <w:left w:val="nil"/>
              <w:bottom w:val="single" w:sz="4" w:space="0" w:color="auto"/>
              <w:right w:val="single" w:sz="4" w:space="0" w:color="auto"/>
            </w:tcBorders>
            <w:shd w:val="clear" w:color="auto" w:fill="auto"/>
            <w:noWrap/>
            <w:vAlign w:val="center"/>
          </w:tcPr>
          <w:p w14:paraId="2399B504" w14:textId="77777777" w:rsidR="009F4616" w:rsidRPr="009F4616" w:rsidRDefault="009F4616" w:rsidP="007E43D5">
            <w:pPr>
              <w:jc w:val="center"/>
            </w:pPr>
            <w:r w:rsidRPr="009F4616">
              <w:t>89.96</w:t>
            </w:r>
          </w:p>
        </w:tc>
        <w:tc>
          <w:tcPr>
            <w:tcW w:w="959" w:type="dxa"/>
            <w:tcBorders>
              <w:top w:val="nil"/>
              <w:left w:val="nil"/>
              <w:bottom w:val="single" w:sz="4" w:space="0" w:color="auto"/>
              <w:right w:val="single" w:sz="4" w:space="0" w:color="auto"/>
            </w:tcBorders>
            <w:shd w:val="clear" w:color="auto" w:fill="auto"/>
            <w:noWrap/>
            <w:vAlign w:val="center"/>
          </w:tcPr>
          <w:p w14:paraId="5AC229F3" w14:textId="77777777" w:rsidR="009F4616" w:rsidRPr="009F4616" w:rsidRDefault="009F4616" w:rsidP="007E43D5">
            <w:pPr>
              <w:jc w:val="center"/>
            </w:pPr>
            <w:r w:rsidRPr="009F4616">
              <w:t>6.12</w:t>
            </w:r>
          </w:p>
        </w:tc>
        <w:tc>
          <w:tcPr>
            <w:tcW w:w="1005" w:type="dxa"/>
            <w:tcBorders>
              <w:top w:val="nil"/>
              <w:left w:val="nil"/>
              <w:bottom w:val="single" w:sz="4" w:space="0" w:color="auto"/>
              <w:right w:val="single" w:sz="4" w:space="0" w:color="auto"/>
            </w:tcBorders>
            <w:shd w:val="clear" w:color="auto" w:fill="auto"/>
            <w:noWrap/>
            <w:vAlign w:val="center"/>
          </w:tcPr>
          <w:p w14:paraId="65D044C3" w14:textId="77777777" w:rsidR="009F4616" w:rsidRPr="009F4616" w:rsidRDefault="009F4616" w:rsidP="007E43D5">
            <w:pPr>
              <w:jc w:val="center"/>
            </w:pPr>
            <w:r w:rsidRPr="009F4616">
              <w:t>1.69</w:t>
            </w:r>
          </w:p>
        </w:tc>
      </w:tr>
    </w:tbl>
    <w:p w14:paraId="2E4CE70E" w14:textId="77777777" w:rsidR="00431CD8" w:rsidRPr="00EC7AC9" w:rsidRDefault="00431CD8" w:rsidP="00431CD8">
      <w:pPr>
        <w:rPr>
          <w:rFonts w:asciiTheme="majorBidi" w:hAnsiTheme="majorBidi" w:cstheme="majorBidi"/>
          <w:lang w:val="ru-RU"/>
        </w:rPr>
        <w:sectPr w:rsidR="00431CD8" w:rsidRPr="00EC7AC9">
          <w:pgSz w:w="16838" w:h="11906" w:orient="landscape"/>
          <w:pgMar w:top="1418" w:right="748" w:bottom="1797" w:left="1440" w:header="624" w:footer="601" w:gutter="0"/>
          <w:cols w:space="720"/>
        </w:sectPr>
      </w:pPr>
    </w:p>
    <w:bookmarkEnd w:id="0"/>
    <w:p w14:paraId="4FFA2164" w14:textId="6CA3AA28" w:rsidR="001823E2" w:rsidRPr="00C3776B" w:rsidRDefault="007A19C5" w:rsidP="001823E2">
      <w:pPr>
        <w:widowControl w:val="0"/>
        <w:shd w:val="clear" w:color="auto" w:fill="FFFFFF"/>
        <w:tabs>
          <w:tab w:val="num" w:pos="142"/>
        </w:tabs>
        <w:autoSpaceDE w:val="0"/>
        <w:autoSpaceDN w:val="0"/>
        <w:adjustRightInd w:val="0"/>
        <w:spacing w:before="120" w:after="120"/>
        <w:jc w:val="both"/>
        <w:rPr>
          <w:b/>
          <w:sz w:val="22"/>
          <w:szCs w:val="22"/>
          <w:u w:val="single"/>
        </w:rPr>
      </w:pPr>
      <w:r w:rsidRPr="00C3776B">
        <w:rPr>
          <w:b/>
          <w:sz w:val="22"/>
          <w:szCs w:val="22"/>
          <w:u w:val="single"/>
        </w:rPr>
        <w:lastRenderedPageBreak/>
        <w:t>20</w:t>
      </w:r>
      <w:r w:rsidR="00B37156" w:rsidRPr="00C3776B">
        <w:rPr>
          <w:b/>
          <w:sz w:val="22"/>
          <w:szCs w:val="22"/>
          <w:u w:val="single"/>
        </w:rPr>
        <w:t>2</w:t>
      </w:r>
      <w:r w:rsidR="00254D4E" w:rsidRPr="00C3776B">
        <w:rPr>
          <w:b/>
          <w:sz w:val="22"/>
          <w:szCs w:val="22"/>
          <w:u w:val="single"/>
        </w:rPr>
        <w:t>2</w:t>
      </w:r>
      <w:r w:rsidRPr="00C3776B">
        <w:rPr>
          <w:b/>
          <w:sz w:val="22"/>
          <w:szCs w:val="22"/>
          <w:u w:val="single"/>
        </w:rPr>
        <w:t>.</w:t>
      </w:r>
      <w:r w:rsidR="00B37156" w:rsidRPr="00C3776B">
        <w:rPr>
          <w:b/>
          <w:sz w:val="22"/>
          <w:szCs w:val="22"/>
          <w:u w:val="single"/>
        </w:rPr>
        <w:t xml:space="preserve"> </w:t>
      </w:r>
      <w:r w:rsidRPr="00C3776B">
        <w:rPr>
          <w:b/>
          <w:sz w:val="22"/>
          <w:szCs w:val="22"/>
          <w:u w:val="single"/>
        </w:rPr>
        <w:t xml:space="preserve">gada janvārī - </w:t>
      </w:r>
      <w:r w:rsidR="00E8351F" w:rsidRPr="00C3776B">
        <w:rPr>
          <w:b/>
          <w:sz w:val="22"/>
          <w:szCs w:val="22"/>
          <w:u w:val="single"/>
        </w:rPr>
        <w:t>dec</w:t>
      </w:r>
      <w:r w:rsidR="00E44A0F" w:rsidRPr="00C3776B">
        <w:rPr>
          <w:b/>
          <w:sz w:val="22"/>
          <w:szCs w:val="22"/>
          <w:u w:val="single"/>
        </w:rPr>
        <w:t>embrī</w:t>
      </w:r>
      <w:r w:rsidR="001823E2" w:rsidRPr="00C3776B">
        <w:rPr>
          <w:b/>
          <w:sz w:val="22"/>
          <w:szCs w:val="22"/>
          <w:u w:val="single"/>
        </w:rPr>
        <w:t xml:space="preserve"> veiktie  pasākumi Slimnīcas attīstībai un saimnieciskās darbības nodrošināšanai:</w:t>
      </w:r>
    </w:p>
    <w:p w14:paraId="21993351" w14:textId="08B68736" w:rsidR="00254D4E" w:rsidRPr="00C3776B" w:rsidRDefault="00254D4E" w:rsidP="00254D4E">
      <w:pPr>
        <w:spacing w:after="200" w:line="360" w:lineRule="auto"/>
        <w:contextualSpacing/>
        <w:jc w:val="both"/>
        <w:rPr>
          <w:sz w:val="22"/>
          <w:szCs w:val="22"/>
          <w:lang w:eastAsia="en-US"/>
        </w:rPr>
      </w:pPr>
      <w:r w:rsidRPr="00C3776B">
        <w:rPr>
          <w:sz w:val="22"/>
          <w:szCs w:val="22"/>
          <w:lang w:eastAsia="en-US"/>
        </w:rPr>
        <w:t xml:space="preserve">2022. gada 1. ceturksnī, lai nodrošinātu kvalitatīvu un nepārtrauktu </w:t>
      </w:r>
      <w:r w:rsidR="007563F0" w:rsidRPr="00C3776B">
        <w:rPr>
          <w:sz w:val="22"/>
          <w:szCs w:val="22"/>
          <w:lang w:eastAsia="en-US"/>
        </w:rPr>
        <w:t>S</w:t>
      </w:r>
      <w:r w:rsidRPr="00C3776B">
        <w:rPr>
          <w:sz w:val="22"/>
          <w:szCs w:val="22"/>
          <w:lang w:eastAsia="en-US"/>
        </w:rPr>
        <w:t>limnīcas telpu uzkopšanu, valde nolēma pēc</w:t>
      </w:r>
      <w:r w:rsidR="00655B47" w:rsidRPr="00C3776B">
        <w:rPr>
          <w:sz w:val="22"/>
          <w:szCs w:val="22"/>
          <w:lang w:eastAsia="en-US"/>
        </w:rPr>
        <w:t xml:space="preserve"> plāna un</w:t>
      </w:r>
      <w:r w:rsidRPr="00C3776B">
        <w:rPr>
          <w:sz w:val="22"/>
          <w:szCs w:val="22"/>
          <w:lang w:eastAsia="en-US"/>
        </w:rPr>
        <w:t xml:space="preserve"> tirgus izpētes atļaut veikt profesionālās veļas mazgājamās iekārtas iegādi par kopējo summu 7 239,00  EUR bez PVN no SIA “Prolux”.</w:t>
      </w:r>
    </w:p>
    <w:p w14:paraId="0D526B2B" w14:textId="77777777" w:rsidR="00254D4E" w:rsidRPr="00C3776B" w:rsidRDefault="00254D4E" w:rsidP="00254D4E">
      <w:pPr>
        <w:spacing w:after="200" w:line="360" w:lineRule="auto"/>
        <w:contextualSpacing/>
        <w:jc w:val="both"/>
        <w:rPr>
          <w:sz w:val="22"/>
          <w:szCs w:val="22"/>
          <w:lang w:eastAsia="en-US"/>
        </w:rPr>
      </w:pPr>
    </w:p>
    <w:p w14:paraId="2DE601B3" w14:textId="77777777" w:rsidR="00254D4E" w:rsidRPr="00C3776B" w:rsidRDefault="00254D4E" w:rsidP="00254D4E">
      <w:pPr>
        <w:spacing w:after="200" w:line="360" w:lineRule="auto"/>
        <w:contextualSpacing/>
        <w:jc w:val="both"/>
        <w:rPr>
          <w:sz w:val="22"/>
          <w:szCs w:val="22"/>
          <w:lang w:eastAsia="en-US"/>
        </w:rPr>
      </w:pPr>
      <w:r w:rsidRPr="00C3776B">
        <w:rPr>
          <w:sz w:val="22"/>
          <w:szCs w:val="22"/>
          <w:lang w:eastAsia="en-US"/>
        </w:rPr>
        <w:t>Lai piesaistītu jaunus darbiniekus māsu un māsu palīgu profesijā, valde nolēma uzrunāt Medicīnas koledžas 2., 3. un 4. kursa studentus, piedāvājot 5 cilvēkiem stipendiju studiju laikā, prakses un darba vietu ar nosacījumu, ka pēc apmācību pabeigšanas darbiniekam būtu pienākums nostrādāt Slimnīcā noteiktu laika periodu. Kopējais stipendiju fonds 5 cilvēkiem gadā sastādīs 17 784 EUR.</w:t>
      </w:r>
    </w:p>
    <w:p w14:paraId="6BDC08E4" w14:textId="77777777" w:rsidR="00254D4E" w:rsidRPr="00C3776B" w:rsidRDefault="00254D4E" w:rsidP="00254D4E">
      <w:pPr>
        <w:spacing w:after="200" w:line="360" w:lineRule="auto"/>
        <w:contextualSpacing/>
        <w:jc w:val="both"/>
        <w:rPr>
          <w:sz w:val="22"/>
          <w:szCs w:val="22"/>
          <w:lang w:eastAsia="en-US"/>
        </w:rPr>
      </w:pPr>
    </w:p>
    <w:p w14:paraId="734DFD00" w14:textId="77777777" w:rsidR="00254D4E" w:rsidRPr="00C3776B" w:rsidRDefault="00254D4E" w:rsidP="00254D4E">
      <w:pPr>
        <w:spacing w:after="200" w:line="360" w:lineRule="auto"/>
        <w:contextualSpacing/>
        <w:jc w:val="both"/>
        <w:rPr>
          <w:sz w:val="22"/>
          <w:szCs w:val="22"/>
          <w:lang w:eastAsia="en-US"/>
        </w:rPr>
      </w:pPr>
      <w:r w:rsidRPr="00C3776B">
        <w:rPr>
          <w:sz w:val="22"/>
          <w:szCs w:val="22"/>
          <w:lang w:eastAsia="en-US"/>
        </w:rPr>
        <w:t xml:space="preserve">Lai nodrošinātu Slimnīcas struktūrvienības ar medicīnas, saimniecības un kancelejas precēm, valde apstiprināja šo preču patēriņa limitus mēnesī 2022. gadam. </w:t>
      </w:r>
    </w:p>
    <w:p w14:paraId="11EFD1AE" w14:textId="77777777" w:rsidR="00254D4E" w:rsidRPr="00C3776B" w:rsidRDefault="00254D4E" w:rsidP="00254D4E">
      <w:pPr>
        <w:spacing w:after="200" w:line="360" w:lineRule="auto"/>
        <w:contextualSpacing/>
        <w:jc w:val="both"/>
        <w:rPr>
          <w:sz w:val="22"/>
          <w:szCs w:val="22"/>
          <w:lang w:eastAsia="en-US"/>
        </w:rPr>
      </w:pPr>
    </w:p>
    <w:p w14:paraId="269573D7" w14:textId="07001995" w:rsidR="00254D4E" w:rsidRPr="00C3776B" w:rsidRDefault="00254D4E" w:rsidP="00254D4E">
      <w:pPr>
        <w:spacing w:after="200" w:line="360" w:lineRule="auto"/>
        <w:contextualSpacing/>
        <w:jc w:val="both"/>
        <w:rPr>
          <w:sz w:val="22"/>
          <w:szCs w:val="22"/>
          <w:lang w:eastAsia="en-US"/>
        </w:rPr>
      </w:pPr>
      <w:r w:rsidRPr="00C3776B">
        <w:rPr>
          <w:sz w:val="22"/>
          <w:szCs w:val="22"/>
          <w:lang w:eastAsia="en-US"/>
        </w:rPr>
        <w:t xml:space="preserve">Ņemot vērā esošo krēslu bojājumus </w:t>
      </w:r>
      <w:r w:rsidR="00E2463D" w:rsidRPr="00C3776B">
        <w:rPr>
          <w:sz w:val="22"/>
          <w:szCs w:val="22"/>
          <w:lang w:eastAsia="en-US"/>
        </w:rPr>
        <w:t xml:space="preserve">un kalpošanas laiku 10 gadi </w:t>
      </w:r>
      <w:r w:rsidRPr="00C3776B">
        <w:rPr>
          <w:sz w:val="22"/>
          <w:szCs w:val="22"/>
          <w:lang w:eastAsia="en-US"/>
        </w:rPr>
        <w:t>Traumpunkts un uzņemšanas nodaļā un</w:t>
      </w:r>
      <w:r w:rsidR="00E2463D" w:rsidRPr="00C3776B">
        <w:rPr>
          <w:sz w:val="22"/>
          <w:szCs w:val="22"/>
          <w:lang w:eastAsia="en-US"/>
        </w:rPr>
        <w:t>,</w:t>
      </w:r>
      <w:r w:rsidRPr="00C3776B">
        <w:rPr>
          <w:sz w:val="22"/>
          <w:szCs w:val="22"/>
          <w:lang w:eastAsia="en-US"/>
        </w:rPr>
        <w:t xml:space="preserve"> lai saglabātu kopējo krēslu stilu nodaļas ietvaros, valde nolēma veikt krēslu iegādi par kopējo summu 8 188,43  EUR bez PVN no SIA “Thomson Furniture”</w:t>
      </w:r>
      <w:r w:rsidR="00326D6D" w:rsidRPr="00C3776B">
        <w:rPr>
          <w:sz w:val="22"/>
          <w:szCs w:val="22"/>
          <w:lang w:eastAsia="en-US"/>
        </w:rPr>
        <w:t xml:space="preserve"> pēc tirgus izpētes</w:t>
      </w:r>
      <w:r w:rsidRPr="00C3776B">
        <w:rPr>
          <w:sz w:val="22"/>
          <w:szCs w:val="22"/>
          <w:lang w:eastAsia="en-US"/>
        </w:rPr>
        <w:t>.</w:t>
      </w:r>
    </w:p>
    <w:p w14:paraId="4E89C47D" w14:textId="77777777" w:rsidR="00254D4E" w:rsidRPr="00C3776B" w:rsidRDefault="00254D4E" w:rsidP="00254D4E">
      <w:pPr>
        <w:spacing w:after="200" w:line="360" w:lineRule="auto"/>
        <w:contextualSpacing/>
        <w:jc w:val="both"/>
        <w:rPr>
          <w:sz w:val="22"/>
          <w:szCs w:val="22"/>
          <w:lang w:eastAsia="en-US"/>
        </w:rPr>
      </w:pPr>
    </w:p>
    <w:p w14:paraId="1643D0E5" w14:textId="77777777" w:rsidR="00254D4E" w:rsidRPr="00C3776B" w:rsidRDefault="00254D4E" w:rsidP="00254D4E">
      <w:pPr>
        <w:spacing w:after="200" w:line="360" w:lineRule="auto"/>
        <w:contextualSpacing/>
        <w:jc w:val="both"/>
        <w:rPr>
          <w:sz w:val="22"/>
          <w:szCs w:val="22"/>
          <w:lang w:eastAsia="en-US"/>
        </w:rPr>
      </w:pPr>
      <w:r w:rsidRPr="00C3776B">
        <w:rPr>
          <w:sz w:val="22"/>
          <w:szCs w:val="22"/>
          <w:lang w:eastAsia="en-US"/>
        </w:rPr>
        <w:t>Lai nodrošinātu attālināto medicīnisko konsultāciju sniegšanu, valde nolēma akceptēt darba grupas “Telemedicīna” izstrādāto darba procesu un uzsākt attālināto konsultāciju piedāvājumu pacientiem sākot ar 2022. gada 10. februāri saskaņā ar spēkā esošo cenrādi.</w:t>
      </w:r>
    </w:p>
    <w:p w14:paraId="42B1A0BB" w14:textId="77777777" w:rsidR="00254D4E" w:rsidRPr="00C3776B" w:rsidRDefault="00254D4E" w:rsidP="00254D4E">
      <w:pPr>
        <w:spacing w:after="200" w:line="360" w:lineRule="auto"/>
        <w:contextualSpacing/>
        <w:jc w:val="both"/>
        <w:rPr>
          <w:sz w:val="22"/>
          <w:szCs w:val="22"/>
          <w:lang w:eastAsia="en-US"/>
        </w:rPr>
      </w:pPr>
    </w:p>
    <w:p w14:paraId="337000F9" w14:textId="60098E13" w:rsidR="00254D4E" w:rsidRPr="00C3776B" w:rsidRDefault="00254D4E" w:rsidP="00254D4E">
      <w:pPr>
        <w:spacing w:after="200" w:line="360" w:lineRule="auto"/>
        <w:contextualSpacing/>
        <w:jc w:val="both"/>
        <w:rPr>
          <w:sz w:val="22"/>
          <w:szCs w:val="22"/>
          <w:lang w:eastAsia="en-US"/>
        </w:rPr>
      </w:pPr>
      <w:r w:rsidRPr="00C3776B">
        <w:rPr>
          <w:sz w:val="22"/>
          <w:szCs w:val="22"/>
          <w:lang w:eastAsia="en-US"/>
        </w:rPr>
        <w:t>Lai uzlabotu Slimnīcas  ārstu rezidentu kvalifikāciju, valde nolēma apmaksāt trim rezidentiem dalības maksu AO Trauma kursos “Basic Principles of Fracture Management” 910,00 EUR apmērā</w:t>
      </w:r>
      <w:r w:rsidR="00920D45" w:rsidRPr="00C3776B">
        <w:rPr>
          <w:sz w:val="22"/>
          <w:szCs w:val="22"/>
          <w:lang w:eastAsia="en-US"/>
        </w:rPr>
        <w:t xml:space="preserve"> katram</w:t>
      </w:r>
      <w:r w:rsidRPr="00C3776B">
        <w:rPr>
          <w:sz w:val="22"/>
          <w:szCs w:val="22"/>
          <w:lang w:eastAsia="en-US"/>
        </w:rPr>
        <w:t>.</w:t>
      </w:r>
    </w:p>
    <w:p w14:paraId="6AE21E88" w14:textId="77777777" w:rsidR="00254D4E" w:rsidRPr="00C3776B" w:rsidRDefault="00254D4E" w:rsidP="00254D4E">
      <w:pPr>
        <w:spacing w:after="200" w:line="360" w:lineRule="auto"/>
        <w:contextualSpacing/>
        <w:jc w:val="both"/>
        <w:rPr>
          <w:sz w:val="22"/>
          <w:szCs w:val="22"/>
          <w:lang w:eastAsia="en-US"/>
        </w:rPr>
      </w:pPr>
    </w:p>
    <w:p w14:paraId="7FBA2B95" w14:textId="7024C41F" w:rsidR="00254D4E" w:rsidRPr="00C3776B" w:rsidRDefault="00254D4E" w:rsidP="00254D4E">
      <w:pPr>
        <w:spacing w:after="200" w:line="360" w:lineRule="auto"/>
        <w:contextualSpacing/>
        <w:jc w:val="both"/>
        <w:rPr>
          <w:sz w:val="22"/>
          <w:szCs w:val="22"/>
          <w:lang w:eastAsia="en-US"/>
        </w:rPr>
      </w:pPr>
      <w:r w:rsidRPr="00C3776B">
        <w:rPr>
          <w:sz w:val="22"/>
          <w:szCs w:val="22"/>
          <w:lang w:eastAsia="en-US"/>
        </w:rPr>
        <w:t xml:space="preserve">Lai nodrošinātu drošus uzglabāšanas risinājumus mikrobioloģiskajām barotnēm, identifikācijas testiem un materiāliem, sakarā ar kopējo testu skaita palielināšanos Mikrobioloģijas un patohistoloģijas apvienotā laboratorijā, valde nolēma pēc tirgus izpētes atļaut </w:t>
      </w:r>
      <w:r w:rsidR="00261BAD" w:rsidRPr="00C3776B">
        <w:rPr>
          <w:sz w:val="22"/>
          <w:szCs w:val="22"/>
          <w:lang w:eastAsia="en-US"/>
        </w:rPr>
        <w:t>iepirkt</w:t>
      </w:r>
      <w:r w:rsidRPr="00C3776B">
        <w:rPr>
          <w:sz w:val="22"/>
          <w:szCs w:val="22"/>
          <w:lang w:eastAsia="en-US"/>
        </w:rPr>
        <w:t xml:space="preserve"> farmaceitis</w:t>
      </w:r>
      <w:r w:rsidR="00261BAD" w:rsidRPr="00C3776B">
        <w:rPr>
          <w:sz w:val="22"/>
          <w:szCs w:val="22"/>
          <w:lang w:eastAsia="en-US"/>
        </w:rPr>
        <w:t>ko</w:t>
      </w:r>
      <w:r w:rsidRPr="00C3776B">
        <w:rPr>
          <w:sz w:val="22"/>
          <w:szCs w:val="22"/>
          <w:lang w:eastAsia="en-US"/>
        </w:rPr>
        <w:t xml:space="preserve"> ledusskap</w:t>
      </w:r>
      <w:r w:rsidR="00EB3E01" w:rsidRPr="00C3776B">
        <w:rPr>
          <w:sz w:val="22"/>
          <w:szCs w:val="22"/>
          <w:lang w:eastAsia="en-US"/>
        </w:rPr>
        <w:t>i</w:t>
      </w:r>
      <w:r w:rsidRPr="00C3776B">
        <w:rPr>
          <w:sz w:val="22"/>
          <w:szCs w:val="22"/>
          <w:lang w:eastAsia="en-US"/>
        </w:rPr>
        <w:t xml:space="preserve"> par kopējo summu 3885,00  EUR bez PVN no SIA “Medilink”.</w:t>
      </w:r>
    </w:p>
    <w:p w14:paraId="2426EDCA" w14:textId="77777777" w:rsidR="00254D4E" w:rsidRPr="00C3776B" w:rsidRDefault="00254D4E" w:rsidP="00254D4E">
      <w:pPr>
        <w:spacing w:after="200" w:line="360" w:lineRule="auto"/>
        <w:contextualSpacing/>
        <w:jc w:val="both"/>
        <w:rPr>
          <w:sz w:val="22"/>
          <w:szCs w:val="22"/>
          <w:lang w:eastAsia="en-US"/>
        </w:rPr>
      </w:pPr>
    </w:p>
    <w:p w14:paraId="047D1F33" w14:textId="77777777" w:rsidR="00254D4E" w:rsidRPr="00C3776B" w:rsidRDefault="00254D4E" w:rsidP="00254D4E">
      <w:pPr>
        <w:spacing w:after="200" w:line="360" w:lineRule="auto"/>
        <w:contextualSpacing/>
        <w:jc w:val="both"/>
        <w:rPr>
          <w:sz w:val="22"/>
          <w:szCs w:val="22"/>
          <w:lang w:eastAsia="en-US"/>
        </w:rPr>
      </w:pPr>
      <w:r w:rsidRPr="00C3776B">
        <w:rPr>
          <w:sz w:val="22"/>
          <w:szCs w:val="22"/>
          <w:lang w:eastAsia="en-US"/>
        </w:rPr>
        <w:t>2022. gada 1. ceturksnī valde apstiprināja 2022. gada iepirkumu plānus, aktualizēto dokumentu “Katastrofu medicīnas plāns” un aktualizēto dokumentu “Darba kārtības noteikumi”.</w:t>
      </w:r>
    </w:p>
    <w:p w14:paraId="4F229F93" w14:textId="77777777" w:rsidR="00254D4E" w:rsidRPr="00C3776B" w:rsidRDefault="00254D4E" w:rsidP="00254D4E">
      <w:pPr>
        <w:spacing w:after="200" w:line="360" w:lineRule="auto"/>
        <w:contextualSpacing/>
        <w:jc w:val="both"/>
        <w:rPr>
          <w:sz w:val="22"/>
          <w:szCs w:val="22"/>
          <w:lang w:eastAsia="en-US"/>
        </w:rPr>
      </w:pPr>
    </w:p>
    <w:p w14:paraId="7E509F25" w14:textId="77777777" w:rsidR="00254D4E" w:rsidRPr="00C3776B" w:rsidRDefault="00254D4E" w:rsidP="00254D4E">
      <w:pPr>
        <w:spacing w:after="200" w:line="360" w:lineRule="auto"/>
        <w:contextualSpacing/>
        <w:jc w:val="both"/>
        <w:rPr>
          <w:sz w:val="22"/>
          <w:szCs w:val="22"/>
          <w:lang w:eastAsia="en-US"/>
        </w:rPr>
      </w:pPr>
      <w:r w:rsidRPr="00C3776B">
        <w:rPr>
          <w:sz w:val="22"/>
          <w:szCs w:val="22"/>
          <w:lang w:eastAsia="en-US"/>
        </w:rPr>
        <w:t>Lai saīsinātu mugurkaula operāciju laiku, kā arī lai samazinātu operācijās iesaistītā personāla skaitu, valde nolēma pēc tirgus izpētes noslēgt līgumu ar SIA “Artopulss”  par spinālo retraktoru iegādi par kopējo summu 5 743,10 EUR bez PVN.</w:t>
      </w:r>
    </w:p>
    <w:p w14:paraId="75F638FD" w14:textId="77777777" w:rsidR="00254D4E" w:rsidRPr="00C3776B" w:rsidRDefault="00254D4E" w:rsidP="00254D4E">
      <w:pPr>
        <w:spacing w:after="200" w:line="360" w:lineRule="auto"/>
        <w:contextualSpacing/>
        <w:jc w:val="both"/>
        <w:rPr>
          <w:sz w:val="22"/>
          <w:szCs w:val="22"/>
          <w:lang w:eastAsia="en-US"/>
        </w:rPr>
      </w:pPr>
    </w:p>
    <w:p w14:paraId="01F52724" w14:textId="77777777" w:rsidR="00254D4E" w:rsidRPr="00C3776B" w:rsidRDefault="00254D4E" w:rsidP="00254D4E">
      <w:pPr>
        <w:spacing w:after="200" w:line="360" w:lineRule="auto"/>
        <w:contextualSpacing/>
        <w:jc w:val="both"/>
        <w:rPr>
          <w:sz w:val="22"/>
          <w:szCs w:val="22"/>
          <w:lang w:eastAsia="en-US"/>
        </w:rPr>
      </w:pPr>
      <w:r w:rsidRPr="00C3776B">
        <w:rPr>
          <w:sz w:val="22"/>
          <w:szCs w:val="22"/>
          <w:lang w:eastAsia="en-US"/>
        </w:rPr>
        <w:lastRenderedPageBreak/>
        <w:t>Lai nodrošinātu kvalitatīvu un nepārtrauktu Slimnīcas vides tīrību, atbilstoši sanitāri higiēniskajām normām un epidemioloģiskai drošībai, valde nolēma pēc tirgus izpētes noslēgt līgumu ar SIA “BG” par grīdu mazgāšanas iekārtu plānveida apkopēm ( kopēja līguma summa uz 12 mēnešiem sastāda 5000,00 EUR bez PVN).</w:t>
      </w:r>
    </w:p>
    <w:p w14:paraId="207AE611" w14:textId="77777777" w:rsidR="00254D4E" w:rsidRPr="00C3776B" w:rsidRDefault="00254D4E" w:rsidP="00254D4E">
      <w:pPr>
        <w:spacing w:after="200" w:line="360" w:lineRule="auto"/>
        <w:contextualSpacing/>
        <w:jc w:val="both"/>
        <w:rPr>
          <w:sz w:val="22"/>
          <w:szCs w:val="22"/>
          <w:lang w:eastAsia="en-US"/>
        </w:rPr>
      </w:pPr>
    </w:p>
    <w:p w14:paraId="25D8DF09" w14:textId="77777777" w:rsidR="00254D4E" w:rsidRPr="00C3776B" w:rsidRDefault="00254D4E" w:rsidP="00254D4E">
      <w:pPr>
        <w:spacing w:after="200" w:line="360" w:lineRule="auto"/>
        <w:contextualSpacing/>
        <w:jc w:val="both"/>
        <w:rPr>
          <w:sz w:val="22"/>
          <w:szCs w:val="22"/>
          <w:lang w:eastAsia="en-US"/>
        </w:rPr>
      </w:pPr>
      <w:r w:rsidRPr="00C3776B">
        <w:rPr>
          <w:sz w:val="22"/>
          <w:szCs w:val="22"/>
          <w:lang w:eastAsia="en-US"/>
        </w:rPr>
        <w:t>2022. gada 1. ceturksnī valde apstiprināja 2022. gada budžeta projektu un personāla atalgojuma pieauguma plānu 2022.gadā.</w:t>
      </w:r>
    </w:p>
    <w:p w14:paraId="0BF13357" w14:textId="77777777" w:rsidR="00254D4E" w:rsidRPr="00C3776B" w:rsidRDefault="00254D4E" w:rsidP="00254D4E">
      <w:pPr>
        <w:spacing w:after="200" w:line="360" w:lineRule="auto"/>
        <w:contextualSpacing/>
        <w:jc w:val="both"/>
        <w:rPr>
          <w:sz w:val="22"/>
          <w:szCs w:val="22"/>
          <w:lang w:eastAsia="en-US"/>
        </w:rPr>
      </w:pPr>
    </w:p>
    <w:p w14:paraId="3F4B46A1" w14:textId="0AE4725A" w:rsidR="00254D4E" w:rsidRPr="00C3776B" w:rsidRDefault="00254D4E" w:rsidP="00254D4E">
      <w:pPr>
        <w:spacing w:after="200" w:line="360" w:lineRule="auto"/>
        <w:contextualSpacing/>
        <w:jc w:val="both"/>
        <w:rPr>
          <w:sz w:val="22"/>
          <w:szCs w:val="22"/>
          <w:lang w:eastAsia="en-US"/>
        </w:rPr>
      </w:pPr>
      <w:r w:rsidRPr="00C3776B">
        <w:rPr>
          <w:sz w:val="22"/>
          <w:szCs w:val="22"/>
          <w:lang w:eastAsia="en-US"/>
        </w:rPr>
        <w:t>Lai nodrošinātu Slimnīcas pacientiem laboratorisko izmeklējumu pieejamību,  saskaņā ar atklāta konkursa rezultātiem un pēc</w:t>
      </w:r>
      <w:r w:rsidR="007B66A2" w:rsidRPr="00C3776B">
        <w:rPr>
          <w:sz w:val="22"/>
          <w:szCs w:val="22"/>
          <w:lang w:eastAsia="en-US"/>
        </w:rPr>
        <w:t xml:space="preserve"> ārkārtas</w:t>
      </w:r>
      <w:r w:rsidRPr="00C3776B">
        <w:rPr>
          <w:sz w:val="22"/>
          <w:szCs w:val="22"/>
          <w:lang w:eastAsia="en-US"/>
        </w:rPr>
        <w:t xml:space="preserve"> dalībnieku sapulces piekrišanas saņemšanas, tika noslēgts līgums ar SIA “E.GULBJA LABORATORIJA” par līguma summu 558 364.32 EUR bez PVN</w:t>
      </w:r>
      <w:r w:rsidR="007B66A2" w:rsidRPr="00C3776B">
        <w:rPr>
          <w:sz w:val="22"/>
          <w:szCs w:val="22"/>
          <w:lang w:eastAsia="en-US"/>
        </w:rPr>
        <w:t xml:space="preserve"> uz 36 mēnešiem</w:t>
      </w:r>
      <w:r w:rsidRPr="00C3776B">
        <w:rPr>
          <w:sz w:val="22"/>
          <w:szCs w:val="22"/>
          <w:lang w:eastAsia="en-US"/>
        </w:rPr>
        <w:t>.</w:t>
      </w:r>
    </w:p>
    <w:p w14:paraId="45E166E7" w14:textId="77777777" w:rsidR="00254D4E" w:rsidRPr="00C3776B" w:rsidRDefault="00254D4E" w:rsidP="00254D4E">
      <w:pPr>
        <w:spacing w:after="200" w:line="360" w:lineRule="auto"/>
        <w:contextualSpacing/>
        <w:jc w:val="both"/>
        <w:rPr>
          <w:sz w:val="22"/>
          <w:szCs w:val="22"/>
          <w:lang w:eastAsia="en-US"/>
        </w:rPr>
      </w:pPr>
    </w:p>
    <w:p w14:paraId="69479EE7" w14:textId="6B53FC80" w:rsidR="00254D4E" w:rsidRPr="00C3776B" w:rsidRDefault="00254D4E" w:rsidP="00254D4E">
      <w:pPr>
        <w:spacing w:after="200" w:line="360" w:lineRule="auto"/>
        <w:contextualSpacing/>
        <w:jc w:val="both"/>
        <w:rPr>
          <w:sz w:val="22"/>
          <w:szCs w:val="22"/>
          <w:lang w:eastAsia="en-US"/>
        </w:rPr>
      </w:pPr>
      <w:r w:rsidRPr="00C3776B">
        <w:rPr>
          <w:sz w:val="22"/>
          <w:szCs w:val="22"/>
          <w:lang w:eastAsia="en-US"/>
        </w:rPr>
        <w:t>Ņemot vērā plaša mēroga Krievijas militāro agresiju pret Ukrainu un</w:t>
      </w:r>
      <w:r w:rsidR="00B31A4F" w:rsidRPr="00C3776B">
        <w:rPr>
          <w:sz w:val="22"/>
          <w:szCs w:val="22"/>
          <w:lang w:eastAsia="en-US"/>
        </w:rPr>
        <w:t>,</w:t>
      </w:r>
      <w:r w:rsidRPr="00C3776B">
        <w:rPr>
          <w:sz w:val="22"/>
          <w:szCs w:val="22"/>
          <w:lang w:eastAsia="en-US"/>
        </w:rPr>
        <w:t xml:space="preserve"> lai nodrošinātu Slimnīcas darbības nepārtrauktību un kritisko pakalpojumu sniegšanu, veidojot zāļu un medicīnisko preču krājumus vismaz trīs mēnešu patēriņam, valde nolēma apstiprināt zāļu un medicīnisko preču iepirkumus par kopējo summu  193 844,90 EUR bez PVN.</w:t>
      </w:r>
      <w:r w:rsidR="00D33AA9" w:rsidRPr="00C3776B">
        <w:rPr>
          <w:sz w:val="22"/>
          <w:szCs w:val="22"/>
          <w:lang w:eastAsia="en-US"/>
        </w:rPr>
        <w:t xml:space="preserve"> Slimnīcai šie</w:t>
      </w:r>
      <w:r w:rsidR="001C4AB1" w:rsidRPr="00C3776B">
        <w:rPr>
          <w:sz w:val="22"/>
          <w:szCs w:val="22"/>
          <w:lang w:eastAsia="en-US"/>
        </w:rPr>
        <w:t xml:space="preserve"> </w:t>
      </w:r>
      <w:r w:rsidR="00D33AA9" w:rsidRPr="00C3776B">
        <w:rPr>
          <w:sz w:val="22"/>
          <w:szCs w:val="22"/>
          <w:lang w:eastAsia="en-US"/>
        </w:rPr>
        <w:t>izdevumi</w:t>
      </w:r>
      <w:r w:rsidR="001C4AB1" w:rsidRPr="00C3776B">
        <w:rPr>
          <w:sz w:val="22"/>
          <w:szCs w:val="22"/>
          <w:lang w:eastAsia="en-US"/>
        </w:rPr>
        <w:t xml:space="preserve"> budžetā nebija </w:t>
      </w:r>
      <w:r w:rsidR="00507437" w:rsidRPr="00C3776B">
        <w:rPr>
          <w:sz w:val="22"/>
          <w:szCs w:val="22"/>
          <w:lang w:eastAsia="en-US"/>
        </w:rPr>
        <w:t>paredzēti, tie</w:t>
      </w:r>
      <w:r w:rsidR="00702071" w:rsidRPr="00C3776B">
        <w:rPr>
          <w:sz w:val="22"/>
          <w:szCs w:val="22"/>
          <w:lang w:eastAsia="en-US"/>
        </w:rPr>
        <w:t xml:space="preserve"> bija jāsedz</w:t>
      </w:r>
      <w:r w:rsidR="00CF613A" w:rsidRPr="00C3776B">
        <w:rPr>
          <w:sz w:val="22"/>
          <w:szCs w:val="22"/>
          <w:lang w:eastAsia="en-US"/>
        </w:rPr>
        <w:t xml:space="preserve"> papildus no saviem līdzekļiem</w:t>
      </w:r>
      <w:r w:rsidR="00507437" w:rsidRPr="00C3776B">
        <w:rPr>
          <w:sz w:val="22"/>
          <w:szCs w:val="22"/>
          <w:lang w:eastAsia="en-US"/>
        </w:rPr>
        <w:t>.</w:t>
      </w:r>
    </w:p>
    <w:p w14:paraId="100AB7DC" w14:textId="77777777" w:rsidR="00996FE1" w:rsidRPr="00C3776B" w:rsidRDefault="00996FE1" w:rsidP="00254D4E">
      <w:pPr>
        <w:spacing w:after="200" w:line="360" w:lineRule="auto"/>
        <w:contextualSpacing/>
        <w:jc w:val="both"/>
        <w:rPr>
          <w:sz w:val="22"/>
          <w:szCs w:val="22"/>
          <w:lang w:eastAsia="en-US"/>
        </w:rPr>
      </w:pPr>
    </w:p>
    <w:p w14:paraId="7BA7F189" w14:textId="00515143" w:rsidR="00254D4E" w:rsidRPr="00C3776B" w:rsidRDefault="00254D4E" w:rsidP="00254D4E">
      <w:pPr>
        <w:spacing w:after="200" w:line="360" w:lineRule="auto"/>
        <w:contextualSpacing/>
        <w:jc w:val="both"/>
        <w:rPr>
          <w:sz w:val="22"/>
          <w:szCs w:val="22"/>
          <w:lang w:eastAsia="en-US"/>
        </w:rPr>
      </w:pPr>
      <w:r w:rsidRPr="00C3776B">
        <w:rPr>
          <w:sz w:val="22"/>
          <w:szCs w:val="22"/>
          <w:lang w:eastAsia="en-US"/>
        </w:rPr>
        <w:t>Lai īstenotu projektu “Attīstības perspektīvas realizācija” ar mērķi prognozēt nākotnes pacientu plūsmu, izvērtētu esošo telpu kapacitāti un atbilstību mūsdienīgām prasībām, noteiktu priekšrocības jaunas ēkas izbūvei salīdzinājumā ar esošo telpu optimizāciju un sagatavotu jaunas ēkas skiču projektu, kā arī Slimnīcas attīstības perspektīvas detalizētu plānojumu, valde nolēma pēc tirgus izpētes slēgt līgumu ar Gintu Cīruli par jaunā stacionāra korpusa telpu plānojuma koncepta (masterplāna) izstrādi un projektēšanas uzdevuma sastādīšanu par kopējo summu 6 714,00 EUR bez PVN.</w:t>
      </w:r>
      <w:r w:rsidR="006F33E8" w:rsidRPr="00C3776B">
        <w:rPr>
          <w:sz w:val="22"/>
          <w:szCs w:val="22"/>
          <w:lang w:eastAsia="en-US"/>
        </w:rPr>
        <w:t xml:space="preserve"> Autors veiks stacionāra telpu grupu plānojuma analīzi</w:t>
      </w:r>
      <w:r w:rsidR="00075B71" w:rsidRPr="00C3776B">
        <w:rPr>
          <w:sz w:val="22"/>
          <w:szCs w:val="22"/>
          <w:lang w:eastAsia="en-US"/>
        </w:rPr>
        <w:t>, racionalizācijas priekšlikumu izstrādi, pacientu un personāla</w:t>
      </w:r>
      <w:r w:rsidR="007D5C06" w:rsidRPr="00C3776B">
        <w:rPr>
          <w:sz w:val="22"/>
          <w:szCs w:val="22"/>
          <w:lang w:eastAsia="en-US"/>
        </w:rPr>
        <w:t xml:space="preserve"> plūsmas optimizācijas izstrādi.</w:t>
      </w:r>
    </w:p>
    <w:p w14:paraId="74EA0B01" w14:textId="77777777" w:rsidR="00254D4E" w:rsidRPr="00C3776B" w:rsidRDefault="00254D4E" w:rsidP="00254D4E">
      <w:pPr>
        <w:spacing w:after="200" w:line="360" w:lineRule="auto"/>
        <w:contextualSpacing/>
        <w:jc w:val="both"/>
        <w:rPr>
          <w:sz w:val="22"/>
          <w:szCs w:val="22"/>
          <w:lang w:eastAsia="en-US"/>
        </w:rPr>
      </w:pPr>
    </w:p>
    <w:p w14:paraId="51B5177A" w14:textId="0FE24794" w:rsidR="00254D4E" w:rsidRPr="00C3776B" w:rsidRDefault="00254D4E" w:rsidP="00254D4E">
      <w:pPr>
        <w:spacing w:after="200" w:line="360" w:lineRule="auto"/>
        <w:contextualSpacing/>
        <w:jc w:val="both"/>
        <w:rPr>
          <w:sz w:val="22"/>
          <w:szCs w:val="22"/>
          <w:lang w:eastAsia="en-US"/>
        </w:rPr>
      </w:pPr>
      <w:r w:rsidRPr="00C3776B">
        <w:rPr>
          <w:sz w:val="22"/>
          <w:szCs w:val="22"/>
          <w:lang w:eastAsia="en-US"/>
        </w:rPr>
        <w:t>2022. gada 1. ceturksnī valde atbalstīja Mugurkaula un locītavu ķirurģijas centra (3. nodaļas) virsārsta K. Briuka lūgumu un daļēji apmaksāja apmācību Eiropas starptautiskā mugurkaula ķirurga diploma iegūšanai 2500 EUR apmērā</w:t>
      </w:r>
      <w:r w:rsidR="00B11F42" w:rsidRPr="00C3776B">
        <w:rPr>
          <w:sz w:val="22"/>
          <w:szCs w:val="22"/>
          <w:lang w:eastAsia="en-US"/>
        </w:rPr>
        <w:t xml:space="preserve"> </w:t>
      </w:r>
      <w:r w:rsidR="00A926FA" w:rsidRPr="00C3776B">
        <w:rPr>
          <w:sz w:val="22"/>
          <w:szCs w:val="22"/>
          <w:lang w:eastAsia="en-US"/>
        </w:rPr>
        <w:t>ārstam</w:t>
      </w:r>
      <w:r w:rsidR="004B23F1" w:rsidRPr="00C3776B">
        <w:rPr>
          <w:sz w:val="22"/>
          <w:szCs w:val="22"/>
          <w:lang w:eastAsia="en-US"/>
        </w:rPr>
        <w:t xml:space="preserve"> I.Repņikovam.</w:t>
      </w:r>
    </w:p>
    <w:p w14:paraId="2B5295BD" w14:textId="77777777" w:rsidR="00254D4E" w:rsidRPr="00C3776B" w:rsidRDefault="00254D4E" w:rsidP="00254D4E">
      <w:pPr>
        <w:spacing w:after="200" w:line="360" w:lineRule="auto"/>
        <w:contextualSpacing/>
        <w:jc w:val="both"/>
        <w:rPr>
          <w:sz w:val="22"/>
          <w:szCs w:val="22"/>
          <w:lang w:eastAsia="en-US"/>
        </w:rPr>
      </w:pPr>
    </w:p>
    <w:p w14:paraId="1A473526" w14:textId="62DE5C27" w:rsidR="00254D4E" w:rsidRPr="00C3776B" w:rsidRDefault="00254D4E" w:rsidP="00254D4E">
      <w:pPr>
        <w:spacing w:after="200" w:line="360" w:lineRule="auto"/>
        <w:contextualSpacing/>
        <w:jc w:val="both"/>
        <w:rPr>
          <w:sz w:val="22"/>
          <w:szCs w:val="22"/>
          <w:lang w:eastAsia="en-US"/>
        </w:rPr>
      </w:pPr>
      <w:r w:rsidRPr="00C3776B">
        <w:rPr>
          <w:sz w:val="22"/>
          <w:szCs w:val="22"/>
          <w:lang w:eastAsia="en-US"/>
        </w:rPr>
        <w:t xml:space="preserve">Lai steidzami nodrošinātu Slimnīcai siltumenerģijas piegādi uzkarsētā ūdens veidā, ņemot vērā ka bez siltumenerģijas un karstā ūdens nodrošinājuma Slimnīcas funkcionalitāte vispār nav iespējama un 2022. gada 1. maijā beigsies esošais līgums par siltumenerģijas piegādi, valde nolēma apstiprināt jauna iepirkuma „Siltumenerģijas piegāde uzkarsētā ūdens veidā” rīkošanu sarunu procedūras veidā, ievērojot Publisko iepirkumu likumā noteikto. </w:t>
      </w:r>
      <w:r w:rsidR="0063590D" w:rsidRPr="00C3776B">
        <w:rPr>
          <w:sz w:val="22"/>
          <w:szCs w:val="22"/>
          <w:lang w:eastAsia="en-US"/>
        </w:rPr>
        <w:t>Par to tika sagatavota</w:t>
      </w:r>
      <w:r w:rsidR="001F6745" w:rsidRPr="00C3776B">
        <w:rPr>
          <w:sz w:val="22"/>
          <w:szCs w:val="22"/>
          <w:lang w:eastAsia="en-US"/>
        </w:rPr>
        <w:t xml:space="preserve"> vēstule kapitāldaļu turētājam Veselības ministrijai</w:t>
      </w:r>
      <w:r w:rsidR="00C22602" w:rsidRPr="00C3776B">
        <w:rPr>
          <w:sz w:val="22"/>
          <w:szCs w:val="22"/>
          <w:lang w:eastAsia="en-US"/>
        </w:rPr>
        <w:t>.</w:t>
      </w:r>
    </w:p>
    <w:p w14:paraId="38CEC334" w14:textId="77777777" w:rsidR="00254D4E" w:rsidRPr="00C3776B" w:rsidRDefault="00254D4E" w:rsidP="00254D4E">
      <w:pPr>
        <w:spacing w:after="200" w:line="360" w:lineRule="auto"/>
        <w:contextualSpacing/>
        <w:jc w:val="both"/>
        <w:rPr>
          <w:sz w:val="22"/>
          <w:szCs w:val="22"/>
          <w:lang w:eastAsia="en-US"/>
        </w:rPr>
      </w:pPr>
    </w:p>
    <w:p w14:paraId="6F2377E8" w14:textId="2A0D622E" w:rsidR="00254D4E" w:rsidRPr="00C3776B" w:rsidRDefault="00254D4E" w:rsidP="00254D4E">
      <w:pPr>
        <w:spacing w:after="200" w:line="360" w:lineRule="auto"/>
        <w:contextualSpacing/>
        <w:jc w:val="both"/>
        <w:rPr>
          <w:sz w:val="22"/>
          <w:szCs w:val="22"/>
          <w:lang w:eastAsia="en-US"/>
        </w:rPr>
      </w:pPr>
      <w:r w:rsidRPr="00C3776B">
        <w:rPr>
          <w:sz w:val="22"/>
          <w:szCs w:val="22"/>
          <w:lang w:eastAsia="en-US"/>
        </w:rPr>
        <w:t>Lai nodrošinātu personāla izsaukuma sistēmas uzstādīšanu Duntes ielā 20 K-4 ( 4. nodaļ</w:t>
      </w:r>
      <w:r w:rsidR="00F439DA" w:rsidRPr="00C3776B">
        <w:rPr>
          <w:sz w:val="22"/>
          <w:szCs w:val="22"/>
          <w:lang w:eastAsia="en-US"/>
        </w:rPr>
        <w:t>as</w:t>
      </w:r>
      <w:r w:rsidRPr="00C3776B">
        <w:rPr>
          <w:sz w:val="22"/>
          <w:szCs w:val="22"/>
          <w:lang w:eastAsia="en-US"/>
        </w:rPr>
        <w:t xml:space="preserve"> un Pirmsoperācijas izmeklēšanas nodaļ</w:t>
      </w:r>
      <w:r w:rsidR="00F439DA" w:rsidRPr="00C3776B">
        <w:rPr>
          <w:sz w:val="22"/>
          <w:szCs w:val="22"/>
          <w:lang w:eastAsia="en-US"/>
        </w:rPr>
        <w:t>as palātās</w:t>
      </w:r>
      <w:r w:rsidRPr="00C3776B">
        <w:rPr>
          <w:sz w:val="22"/>
          <w:szCs w:val="22"/>
          <w:lang w:eastAsia="en-US"/>
        </w:rPr>
        <w:t>), valde nolēma pēc tirgus izpētes noslēgt līgumu ar SIA “TELETEK Trade” par kopējo summu 9 262,05 EUR bez PVN.</w:t>
      </w:r>
    </w:p>
    <w:p w14:paraId="1D27BAE7" w14:textId="1839E69E" w:rsidR="00061235" w:rsidRPr="00C3776B" w:rsidRDefault="00061235" w:rsidP="00254D4E">
      <w:pPr>
        <w:spacing w:after="200" w:line="360" w:lineRule="auto"/>
        <w:contextualSpacing/>
        <w:jc w:val="both"/>
        <w:rPr>
          <w:sz w:val="22"/>
          <w:szCs w:val="22"/>
          <w:lang w:eastAsia="en-US"/>
        </w:rPr>
      </w:pPr>
    </w:p>
    <w:p w14:paraId="3F587179" w14:textId="77777777" w:rsidR="00061235" w:rsidRPr="00C3776B" w:rsidRDefault="00061235" w:rsidP="00061235">
      <w:pPr>
        <w:spacing w:after="200" w:line="360" w:lineRule="auto"/>
        <w:contextualSpacing/>
        <w:jc w:val="both"/>
        <w:rPr>
          <w:sz w:val="22"/>
          <w:szCs w:val="22"/>
          <w:lang w:eastAsia="en-US"/>
        </w:rPr>
      </w:pPr>
      <w:r w:rsidRPr="00C3776B">
        <w:rPr>
          <w:sz w:val="22"/>
          <w:szCs w:val="22"/>
          <w:lang w:eastAsia="en-US"/>
        </w:rPr>
        <w:t>Ievērojot faktu, ka ir noslēdzies iepirkums “Siltumenerģijas piegāde uzkarsētā ūdens veidā” un, ka bez siltumenerģijas un karstā ūdens nodrošinājuma Slimnīcas funkcionalitāte vispār nav iespējama, ārkārtas dalībnieku sapulcē šī gada 12. aprīlī  nolēma apstiprināt iepirkuma līguma noslēgšanu ar AS “Rīgas Siltums” par summu 1 042 642,00 EUR bez PVN.</w:t>
      </w:r>
    </w:p>
    <w:p w14:paraId="3F060D4B" w14:textId="77777777" w:rsidR="00061235" w:rsidRPr="00C3776B" w:rsidRDefault="00061235" w:rsidP="00061235">
      <w:pPr>
        <w:spacing w:after="200" w:line="360" w:lineRule="auto"/>
        <w:contextualSpacing/>
        <w:jc w:val="both"/>
        <w:rPr>
          <w:sz w:val="22"/>
          <w:szCs w:val="22"/>
          <w:lang w:eastAsia="en-US"/>
        </w:rPr>
      </w:pPr>
    </w:p>
    <w:p w14:paraId="6638D268" w14:textId="7F4C5CD5" w:rsidR="00061235" w:rsidRPr="00C3776B" w:rsidRDefault="00061235" w:rsidP="00061235">
      <w:pPr>
        <w:spacing w:after="200" w:line="360" w:lineRule="auto"/>
        <w:contextualSpacing/>
        <w:jc w:val="both"/>
        <w:rPr>
          <w:sz w:val="22"/>
          <w:szCs w:val="22"/>
          <w:lang w:eastAsia="en-US"/>
        </w:rPr>
      </w:pPr>
      <w:r w:rsidRPr="00C3776B">
        <w:rPr>
          <w:sz w:val="22"/>
          <w:szCs w:val="22"/>
          <w:lang w:eastAsia="en-US"/>
        </w:rPr>
        <w:t>2022. gada 2. ceturksnī, lai nodrošinātu kvalitatīvu un nepārtrauktu Slimnīcas vides tīrību, atbilstoši sanitāri higiēniskajām normām un epidemioloģiskai drošībai, kā arī lai optimizētu telpu uzkopšanas darbu, valde nolēma pēc tirgus izpētes noslēgt līgumu par  dezinfekcijas līdzekļu piegādi lietošanai profesionālajās veļas mazgājamās iekārtās, to dozēšanas iekārtas nodrošināšanu un tehnisko apkopi ar SIA “Ridea” uz 24 mēnešiem par kopējo summu 3 952,40 EUR bez PVN.</w:t>
      </w:r>
    </w:p>
    <w:p w14:paraId="2CECC9A8" w14:textId="77777777" w:rsidR="00061235" w:rsidRPr="00C3776B" w:rsidRDefault="00061235" w:rsidP="00061235">
      <w:pPr>
        <w:spacing w:after="200" w:line="360" w:lineRule="auto"/>
        <w:contextualSpacing/>
        <w:jc w:val="both"/>
        <w:rPr>
          <w:sz w:val="22"/>
          <w:szCs w:val="22"/>
          <w:lang w:eastAsia="en-US"/>
        </w:rPr>
      </w:pPr>
    </w:p>
    <w:p w14:paraId="1300FEC3" w14:textId="42997F95" w:rsidR="00061235" w:rsidRPr="00C3776B" w:rsidRDefault="00061235" w:rsidP="00061235">
      <w:pPr>
        <w:spacing w:after="200" w:line="360" w:lineRule="auto"/>
        <w:contextualSpacing/>
        <w:jc w:val="both"/>
        <w:rPr>
          <w:sz w:val="22"/>
          <w:szCs w:val="22"/>
          <w:lang w:eastAsia="en-US"/>
        </w:rPr>
      </w:pPr>
      <w:r w:rsidRPr="00C3776B">
        <w:rPr>
          <w:sz w:val="22"/>
          <w:szCs w:val="22"/>
          <w:lang w:eastAsia="en-US"/>
        </w:rPr>
        <w:t xml:space="preserve">Ņemot vērā nepieciešamību apdrošināt nekustamo īpašumu, </w:t>
      </w:r>
      <w:r w:rsidR="00704BE0" w:rsidRPr="00C3776B">
        <w:rPr>
          <w:sz w:val="22"/>
          <w:szCs w:val="22"/>
          <w:lang w:eastAsia="en-US"/>
        </w:rPr>
        <w:t xml:space="preserve">2022.gada 2.ceturksnī </w:t>
      </w:r>
      <w:r w:rsidRPr="00C3776B">
        <w:rPr>
          <w:sz w:val="22"/>
          <w:szCs w:val="22"/>
          <w:lang w:eastAsia="en-US"/>
        </w:rPr>
        <w:t>valde nolēma pēc tirgus izpētes veikt nekustamā īpašuma apdrošināšanu apdrošināšanas sabiedrībā ADB “Gjensidige” Latvijas filiāle (kopējā cena 2500,84 EUR).</w:t>
      </w:r>
    </w:p>
    <w:p w14:paraId="283A3251" w14:textId="77777777" w:rsidR="00061235" w:rsidRPr="00C3776B" w:rsidRDefault="00061235" w:rsidP="00061235">
      <w:pPr>
        <w:spacing w:after="200" w:line="360" w:lineRule="auto"/>
        <w:contextualSpacing/>
        <w:jc w:val="both"/>
        <w:rPr>
          <w:sz w:val="22"/>
          <w:szCs w:val="22"/>
          <w:lang w:eastAsia="en-US"/>
        </w:rPr>
      </w:pPr>
    </w:p>
    <w:p w14:paraId="5BA91F19" w14:textId="77777777" w:rsidR="00061235" w:rsidRPr="00C3776B" w:rsidRDefault="00061235" w:rsidP="00061235">
      <w:pPr>
        <w:spacing w:after="200" w:line="360" w:lineRule="auto"/>
        <w:contextualSpacing/>
        <w:jc w:val="both"/>
        <w:rPr>
          <w:sz w:val="22"/>
          <w:szCs w:val="22"/>
          <w:lang w:eastAsia="en-US"/>
        </w:rPr>
      </w:pPr>
      <w:r w:rsidRPr="00C3776B">
        <w:rPr>
          <w:sz w:val="22"/>
          <w:szCs w:val="22"/>
          <w:lang w:eastAsia="en-US"/>
        </w:rPr>
        <w:t>2022. gada 2. ceturksnī valde apstiprināja VSIA “Traumatoloģijas un ortopēdijas slimnīca” grāmatvedības kārtošanas noteikumus un politiku, kā arī 2021. gada finanšu pārskatu ar pielikumiem.</w:t>
      </w:r>
    </w:p>
    <w:p w14:paraId="021ADB7A" w14:textId="77777777" w:rsidR="00061235" w:rsidRPr="00C3776B" w:rsidRDefault="00061235" w:rsidP="00061235">
      <w:pPr>
        <w:spacing w:after="200" w:line="360" w:lineRule="auto"/>
        <w:contextualSpacing/>
        <w:jc w:val="both"/>
        <w:rPr>
          <w:sz w:val="22"/>
          <w:szCs w:val="22"/>
          <w:lang w:eastAsia="en-US"/>
        </w:rPr>
      </w:pPr>
    </w:p>
    <w:p w14:paraId="5B627F2E" w14:textId="18B47288" w:rsidR="00061235" w:rsidRPr="00C3776B" w:rsidRDefault="00061235" w:rsidP="00061235">
      <w:pPr>
        <w:spacing w:after="200" w:line="360" w:lineRule="auto"/>
        <w:contextualSpacing/>
        <w:jc w:val="both"/>
        <w:rPr>
          <w:sz w:val="22"/>
          <w:szCs w:val="22"/>
          <w:lang w:eastAsia="en-US"/>
        </w:rPr>
      </w:pPr>
      <w:r w:rsidRPr="00C3776B">
        <w:rPr>
          <w:sz w:val="22"/>
          <w:szCs w:val="22"/>
          <w:lang w:eastAsia="en-US"/>
        </w:rPr>
        <w:t xml:space="preserve">Lai nodrošinātu Slimnīcas darbinieku informētību par personas datu aizsardzību, </w:t>
      </w:r>
      <w:r w:rsidR="004B5ED6" w:rsidRPr="00C3776B">
        <w:rPr>
          <w:sz w:val="22"/>
          <w:szCs w:val="22"/>
          <w:lang w:eastAsia="en-US"/>
        </w:rPr>
        <w:t xml:space="preserve">2022.gada 2.ceturksnī </w:t>
      </w:r>
      <w:r w:rsidRPr="00C3776B">
        <w:rPr>
          <w:sz w:val="22"/>
          <w:szCs w:val="22"/>
          <w:lang w:eastAsia="en-US"/>
        </w:rPr>
        <w:t>valde nolēma rīkot apmācības datu aizsardzībā Slimnīcas darbiniekiem.</w:t>
      </w:r>
    </w:p>
    <w:p w14:paraId="6CB5F9D4" w14:textId="77777777" w:rsidR="00061235" w:rsidRPr="00C3776B" w:rsidRDefault="00061235" w:rsidP="00061235">
      <w:pPr>
        <w:spacing w:after="200" w:line="360" w:lineRule="auto"/>
        <w:contextualSpacing/>
        <w:jc w:val="both"/>
        <w:rPr>
          <w:sz w:val="22"/>
          <w:szCs w:val="22"/>
          <w:lang w:eastAsia="en-US"/>
        </w:rPr>
      </w:pPr>
    </w:p>
    <w:p w14:paraId="1C3E1D00" w14:textId="6E0BB61E" w:rsidR="00061235" w:rsidRPr="00C3776B" w:rsidRDefault="00061235" w:rsidP="00061235">
      <w:pPr>
        <w:spacing w:after="200" w:line="360" w:lineRule="auto"/>
        <w:contextualSpacing/>
        <w:jc w:val="both"/>
        <w:rPr>
          <w:sz w:val="22"/>
          <w:szCs w:val="22"/>
          <w:lang w:eastAsia="en-US"/>
        </w:rPr>
      </w:pPr>
      <w:r w:rsidRPr="00C3776B">
        <w:rPr>
          <w:sz w:val="22"/>
          <w:szCs w:val="22"/>
          <w:lang w:eastAsia="en-US"/>
        </w:rPr>
        <w:t>Lai motivētu vidējo un jaunāko medicīnas personālu, valde nolēma izmaksāt prēmijas vidējam un jaunākajam medicīnas personālam Māsu dienā.</w:t>
      </w:r>
    </w:p>
    <w:p w14:paraId="15EB3A88" w14:textId="77777777" w:rsidR="00061235" w:rsidRPr="00C3776B" w:rsidRDefault="00061235" w:rsidP="00061235">
      <w:pPr>
        <w:spacing w:after="200" w:line="360" w:lineRule="auto"/>
        <w:contextualSpacing/>
        <w:jc w:val="both"/>
        <w:rPr>
          <w:sz w:val="22"/>
          <w:szCs w:val="22"/>
          <w:lang w:eastAsia="en-US"/>
        </w:rPr>
      </w:pPr>
    </w:p>
    <w:p w14:paraId="7C31295A" w14:textId="57FC71B2" w:rsidR="00061235" w:rsidRPr="00C3776B" w:rsidRDefault="00061235" w:rsidP="00061235">
      <w:pPr>
        <w:spacing w:after="200" w:line="360" w:lineRule="auto"/>
        <w:contextualSpacing/>
        <w:jc w:val="both"/>
        <w:rPr>
          <w:sz w:val="22"/>
          <w:szCs w:val="22"/>
          <w:lang w:eastAsia="en-US"/>
        </w:rPr>
      </w:pPr>
      <w:r w:rsidRPr="00C3776B">
        <w:rPr>
          <w:sz w:val="22"/>
          <w:szCs w:val="22"/>
          <w:lang w:eastAsia="en-US"/>
        </w:rPr>
        <w:t>Lai veiktu Rehabilitācijas nodaļas vienkāršotās atjaunošanas apliecinājuma kartes projekta un interjera dizaina projekta izstrādi  Duntes ielā 18</w:t>
      </w:r>
      <w:r w:rsidR="00147167" w:rsidRPr="00C3776B">
        <w:rPr>
          <w:sz w:val="22"/>
          <w:szCs w:val="22"/>
          <w:lang w:eastAsia="en-US"/>
        </w:rPr>
        <w:t xml:space="preserve"> un izveidotu iepirkuma</w:t>
      </w:r>
      <w:r w:rsidR="007C7F11" w:rsidRPr="00C3776B">
        <w:rPr>
          <w:sz w:val="22"/>
          <w:szCs w:val="22"/>
          <w:lang w:eastAsia="en-US"/>
        </w:rPr>
        <w:t xml:space="preserve">m tehnisko </w:t>
      </w:r>
      <w:r w:rsidR="001B10CB" w:rsidRPr="00C3776B">
        <w:rPr>
          <w:sz w:val="22"/>
          <w:szCs w:val="22"/>
          <w:lang w:eastAsia="en-US"/>
        </w:rPr>
        <w:t>specifikāciju</w:t>
      </w:r>
      <w:r w:rsidRPr="00C3776B">
        <w:rPr>
          <w:sz w:val="22"/>
          <w:szCs w:val="22"/>
          <w:lang w:eastAsia="en-US"/>
        </w:rPr>
        <w:t>, valde nolēma pēc tirgus izpētes noslēgt līgumu ar SIA “REMM” par kopējo summu 3 500,00 EUR bez PVN.</w:t>
      </w:r>
    </w:p>
    <w:p w14:paraId="050C5982" w14:textId="77777777" w:rsidR="00061235" w:rsidRPr="00C3776B" w:rsidRDefault="00061235" w:rsidP="00061235">
      <w:pPr>
        <w:spacing w:after="200" w:line="360" w:lineRule="auto"/>
        <w:contextualSpacing/>
        <w:jc w:val="both"/>
        <w:rPr>
          <w:sz w:val="22"/>
          <w:szCs w:val="22"/>
          <w:lang w:eastAsia="en-US"/>
        </w:rPr>
      </w:pPr>
    </w:p>
    <w:p w14:paraId="45D294C9" w14:textId="77777777" w:rsidR="00061235" w:rsidRPr="00C3776B" w:rsidRDefault="00061235" w:rsidP="00061235">
      <w:pPr>
        <w:spacing w:after="200" w:line="360" w:lineRule="auto"/>
        <w:contextualSpacing/>
        <w:jc w:val="both"/>
        <w:rPr>
          <w:sz w:val="22"/>
          <w:szCs w:val="22"/>
          <w:lang w:eastAsia="en-US"/>
        </w:rPr>
      </w:pPr>
      <w:r w:rsidRPr="00C3776B">
        <w:rPr>
          <w:sz w:val="22"/>
          <w:szCs w:val="22"/>
          <w:lang w:eastAsia="en-US"/>
        </w:rPr>
        <w:t>2022. gada 2. ceturksnī valde apstiprināja nolikumu par personāla darba samaksas noteikšanu.</w:t>
      </w:r>
    </w:p>
    <w:p w14:paraId="3AA2C494" w14:textId="77777777" w:rsidR="00061235" w:rsidRPr="00C3776B" w:rsidRDefault="00061235" w:rsidP="00061235">
      <w:pPr>
        <w:spacing w:after="200" w:line="360" w:lineRule="auto"/>
        <w:contextualSpacing/>
        <w:jc w:val="both"/>
        <w:rPr>
          <w:sz w:val="22"/>
          <w:szCs w:val="22"/>
          <w:lang w:eastAsia="en-US"/>
        </w:rPr>
      </w:pPr>
    </w:p>
    <w:p w14:paraId="115C2847" w14:textId="3F10BFFD" w:rsidR="00061235" w:rsidRPr="00C3776B" w:rsidRDefault="00061235" w:rsidP="00061235">
      <w:pPr>
        <w:spacing w:after="200" w:line="360" w:lineRule="auto"/>
        <w:contextualSpacing/>
        <w:jc w:val="both"/>
        <w:rPr>
          <w:sz w:val="22"/>
          <w:szCs w:val="22"/>
          <w:lang w:eastAsia="en-US"/>
        </w:rPr>
      </w:pPr>
      <w:r w:rsidRPr="00C3776B">
        <w:rPr>
          <w:sz w:val="22"/>
          <w:szCs w:val="22"/>
          <w:lang w:eastAsia="en-US"/>
        </w:rPr>
        <w:lastRenderedPageBreak/>
        <w:t>Lai veiktu ikgadējās medicīnas iekārtu elektrodrošības un funkcionālās pārbaudes, valde nolēma pēc tirgus izpētes noslēgt līgumu ar SIA “InLab” par kopējo summu 8</w:t>
      </w:r>
      <w:r w:rsidR="00BD6C19" w:rsidRPr="00C3776B">
        <w:rPr>
          <w:sz w:val="22"/>
          <w:szCs w:val="22"/>
          <w:lang w:eastAsia="en-US"/>
        </w:rPr>
        <w:t xml:space="preserve"> </w:t>
      </w:r>
      <w:r w:rsidRPr="00C3776B">
        <w:rPr>
          <w:sz w:val="22"/>
          <w:szCs w:val="22"/>
          <w:lang w:eastAsia="en-US"/>
        </w:rPr>
        <w:t>440,03 EUR bez PVN.</w:t>
      </w:r>
    </w:p>
    <w:p w14:paraId="1781DC59" w14:textId="77777777" w:rsidR="00061235" w:rsidRPr="00C3776B" w:rsidRDefault="00061235" w:rsidP="00061235">
      <w:pPr>
        <w:spacing w:after="200" w:line="360" w:lineRule="auto"/>
        <w:contextualSpacing/>
        <w:jc w:val="both"/>
        <w:rPr>
          <w:sz w:val="22"/>
          <w:szCs w:val="22"/>
          <w:lang w:eastAsia="en-US"/>
        </w:rPr>
      </w:pPr>
    </w:p>
    <w:p w14:paraId="6BEF10C8" w14:textId="59E9E524" w:rsidR="00061235" w:rsidRPr="00C3776B" w:rsidRDefault="00061235" w:rsidP="00061235">
      <w:pPr>
        <w:spacing w:after="200" w:line="360" w:lineRule="auto"/>
        <w:contextualSpacing/>
        <w:jc w:val="both"/>
        <w:rPr>
          <w:sz w:val="22"/>
          <w:szCs w:val="22"/>
          <w:lang w:eastAsia="en-US"/>
        </w:rPr>
      </w:pPr>
      <w:r w:rsidRPr="00C3776B">
        <w:rPr>
          <w:sz w:val="22"/>
          <w:szCs w:val="22"/>
          <w:lang w:eastAsia="en-US"/>
        </w:rPr>
        <w:t>Lai veiktu starpstāvu pārseguma pastiprināšanu</w:t>
      </w:r>
      <w:r w:rsidR="00BA3759" w:rsidRPr="00C3776B">
        <w:rPr>
          <w:sz w:val="22"/>
          <w:szCs w:val="22"/>
          <w:lang w:eastAsia="en-US"/>
        </w:rPr>
        <w:t xml:space="preserve"> pēc </w:t>
      </w:r>
      <w:r w:rsidR="00D00A30" w:rsidRPr="00C3776B">
        <w:rPr>
          <w:sz w:val="22"/>
          <w:szCs w:val="22"/>
          <w:lang w:eastAsia="en-US"/>
        </w:rPr>
        <w:t>valsts kontroles biroja un būvuzrauga norādījumiem</w:t>
      </w:r>
      <w:r w:rsidR="00CE4B60" w:rsidRPr="00C3776B">
        <w:rPr>
          <w:sz w:val="22"/>
          <w:szCs w:val="22"/>
          <w:lang w:eastAsia="en-US"/>
        </w:rPr>
        <w:t>,</w:t>
      </w:r>
      <w:r w:rsidRPr="00C3776B">
        <w:rPr>
          <w:sz w:val="22"/>
          <w:szCs w:val="22"/>
          <w:lang w:eastAsia="en-US"/>
        </w:rPr>
        <w:t xml:space="preserve"> atbilstoši konstruktora izdotajam risinājumam VSIA “Traumatoloģijas un ortopēdijas slimnīca” 5.operācijas bloka pārbūves darbu  ietvaros, valde nolēma noslēgt papildus vienošanos par starpstāvu pārseguma pastiprināšanu ar pilnsabiedrību “Guliver Construction” par kopējo summu 11 999,99 EUR bez PVN.</w:t>
      </w:r>
    </w:p>
    <w:p w14:paraId="4D63A950" w14:textId="77777777" w:rsidR="00061235" w:rsidRPr="00C3776B" w:rsidRDefault="00061235" w:rsidP="00061235">
      <w:pPr>
        <w:spacing w:after="200" w:line="360" w:lineRule="auto"/>
        <w:contextualSpacing/>
        <w:jc w:val="both"/>
        <w:rPr>
          <w:sz w:val="22"/>
          <w:szCs w:val="22"/>
          <w:lang w:eastAsia="en-US"/>
        </w:rPr>
      </w:pPr>
    </w:p>
    <w:p w14:paraId="03634832" w14:textId="77777777" w:rsidR="00061235" w:rsidRPr="00C3776B" w:rsidRDefault="00061235" w:rsidP="00061235">
      <w:pPr>
        <w:spacing w:after="200" w:line="360" w:lineRule="auto"/>
        <w:contextualSpacing/>
        <w:jc w:val="both"/>
        <w:rPr>
          <w:sz w:val="22"/>
          <w:szCs w:val="22"/>
          <w:lang w:eastAsia="en-US"/>
        </w:rPr>
      </w:pPr>
      <w:r w:rsidRPr="00C3776B">
        <w:rPr>
          <w:sz w:val="22"/>
          <w:szCs w:val="22"/>
          <w:lang w:eastAsia="en-US"/>
        </w:rPr>
        <w:t>Sakarā ar to, ka ir beidzies līgums par skalpeļu asmeņu piegādi, valde nolēma pēc tirgus izpētes noslēgt līgumu ar SIA “OneMed” par kopējo summu 4 360,00 EUR bez PVN.</w:t>
      </w:r>
    </w:p>
    <w:p w14:paraId="12D54962" w14:textId="1C60A133" w:rsidR="00061235" w:rsidRPr="00C3776B" w:rsidRDefault="00061235" w:rsidP="00061235">
      <w:pPr>
        <w:spacing w:after="200" w:line="360" w:lineRule="auto"/>
        <w:contextualSpacing/>
        <w:jc w:val="both"/>
        <w:rPr>
          <w:sz w:val="22"/>
          <w:szCs w:val="22"/>
          <w:lang w:eastAsia="en-US"/>
        </w:rPr>
      </w:pPr>
    </w:p>
    <w:p w14:paraId="36E2BA84" w14:textId="7417F1CE" w:rsidR="00E44A0F" w:rsidRPr="00C3776B" w:rsidRDefault="006E4EE1" w:rsidP="00E44A0F">
      <w:pPr>
        <w:spacing w:after="200" w:line="360" w:lineRule="auto"/>
        <w:contextualSpacing/>
        <w:jc w:val="both"/>
        <w:rPr>
          <w:sz w:val="22"/>
          <w:szCs w:val="22"/>
          <w:lang w:eastAsia="en-US"/>
        </w:rPr>
      </w:pPr>
      <w:r w:rsidRPr="00C3776B">
        <w:rPr>
          <w:sz w:val="22"/>
          <w:szCs w:val="22"/>
          <w:lang w:eastAsia="en-US"/>
        </w:rPr>
        <w:t>2022. gada 3. ceturksnī, p</w:t>
      </w:r>
      <w:r w:rsidR="00E44A0F" w:rsidRPr="00C3776B">
        <w:rPr>
          <w:sz w:val="22"/>
          <w:szCs w:val="22"/>
          <w:lang w:eastAsia="en-US"/>
        </w:rPr>
        <w:t>ēc veiktā atklātā konkursa “Pleca locītavas endoprotēžu piegāde”, valde nolēma apstiprināt iepirkuma līguma noslēgšanu ar “Johnson &amp; Johnson AB, Latvijas filiāle”  par kopējo līguma summu 548 965,00 EUR bez PVN, un noslēgt līgumu pēc dalībnieku sapulces piekrišanas saņemšanas.</w:t>
      </w:r>
    </w:p>
    <w:p w14:paraId="331A25DB" w14:textId="77777777" w:rsidR="00E44A0F" w:rsidRPr="00C3776B" w:rsidRDefault="00E44A0F" w:rsidP="00E44A0F">
      <w:pPr>
        <w:spacing w:after="200" w:line="360" w:lineRule="auto"/>
        <w:contextualSpacing/>
        <w:jc w:val="both"/>
        <w:rPr>
          <w:sz w:val="22"/>
          <w:szCs w:val="22"/>
          <w:lang w:eastAsia="en-US"/>
        </w:rPr>
      </w:pPr>
    </w:p>
    <w:p w14:paraId="0D2B1C7A" w14:textId="77777777" w:rsidR="00E44A0F" w:rsidRPr="00C3776B" w:rsidRDefault="00E44A0F" w:rsidP="00E44A0F">
      <w:pPr>
        <w:spacing w:after="200" w:line="360" w:lineRule="auto"/>
        <w:contextualSpacing/>
        <w:jc w:val="both"/>
        <w:rPr>
          <w:sz w:val="22"/>
          <w:szCs w:val="22"/>
          <w:lang w:eastAsia="en-US"/>
        </w:rPr>
      </w:pPr>
      <w:r w:rsidRPr="00C3776B">
        <w:rPr>
          <w:sz w:val="22"/>
          <w:szCs w:val="22"/>
          <w:lang w:eastAsia="en-US"/>
        </w:rPr>
        <w:t>Ņemot vērā dzesēšanas iekārtas kompresora bojājumu Anestezioloģijas un reanimācijas nodaļas telpās, valde nolēma pēc tirgus izpētes atļaut veikt minētā  kompresora nomaiņu SIA “Lafivents serviss” par kopējo summu 7 833,10 EUR bez PVN.</w:t>
      </w:r>
    </w:p>
    <w:p w14:paraId="49F02699" w14:textId="77777777" w:rsidR="00E44A0F" w:rsidRPr="00C3776B" w:rsidRDefault="00E44A0F" w:rsidP="00E44A0F">
      <w:pPr>
        <w:spacing w:after="200" w:line="360" w:lineRule="auto"/>
        <w:contextualSpacing/>
        <w:jc w:val="both"/>
        <w:rPr>
          <w:sz w:val="22"/>
          <w:szCs w:val="22"/>
          <w:lang w:eastAsia="en-US"/>
        </w:rPr>
      </w:pPr>
    </w:p>
    <w:p w14:paraId="1D0590DA" w14:textId="77777777" w:rsidR="00E44A0F" w:rsidRPr="00C3776B" w:rsidRDefault="00E44A0F" w:rsidP="00E44A0F">
      <w:pPr>
        <w:spacing w:after="200" w:line="360" w:lineRule="auto"/>
        <w:contextualSpacing/>
        <w:jc w:val="both"/>
        <w:rPr>
          <w:sz w:val="22"/>
          <w:szCs w:val="22"/>
          <w:lang w:eastAsia="en-US"/>
        </w:rPr>
      </w:pPr>
      <w:r w:rsidRPr="00C3776B">
        <w:rPr>
          <w:sz w:val="22"/>
          <w:szCs w:val="22"/>
          <w:lang w:eastAsia="en-US"/>
        </w:rPr>
        <w:t>Pēdējo divu gadu laikā ir būtiski palielinājies augšdelma kaula proksimālās un kombinētu proksimālās-diafizārās daļas lūzumu skaits un operāciju apjoms, kā rezultātā 2021. gada 23. martā noslēgtā līguma Nr. 01-29/93 ar SIA “B. Braun Medical” summa ir iztērēta ātrāk, nekā tas tika plānots. Ņemot vērā, ka SIA “B. Braun Medical” piegādātie augšdelma kaula intramedulārie stieņi un to fiksējošās skrūves nodrošina iespējami īsāko operācijas laiku un paātrina pacientu atgūšanos pēcoperācijas periodā, valde nolēma apstiprināt vienošanās ar SIA “B. Braun Medical” noslēgšanu par papildus lielo kaulu osteosintēzes implantu piegādi, 25 000,00 EUR apmērā bez PVN, saskaņā ar līguma nosacījumiem, līdz jauna iepirkuma līguma par iepriekšminētā līguma priekšmeta noslēgšanai.</w:t>
      </w:r>
    </w:p>
    <w:p w14:paraId="7992C9CB" w14:textId="77777777" w:rsidR="00E44A0F" w:rsidRPr="00C3776B" w:rsidRDefault="00E44A0F" w:rsidP="00E44A0F">
      <w:pPr>
        <w:spacing w:after="200" w:line="360" w:lineRule="auto"/>
        <w:contextualSpacing/>
        <w:jc w:val="both"/>
        <w:rPr>
          <w:sz w:val="22"/>
          <w:szCs w:val="22"/>
          <w:lang w:eastAsia="en-US"/>
        </w:rPr>
      </w:pPr>
    </w:p>
    <w:p w14:paraId="0F545F58" w14:textId="77777777" w:rsidR="00E44A0F" w:rsidRPr="00C3776B" w:rsidRDefault="00E44A0F" w:rsidP="00E44A0F">
      <w:pPr>
        <w:spacing w:after="200" w:line="360" w:lineRule="auto"/>
        <w:contextualSpacing/>
        <w:jc w:val="both"/>
        <w:rPr>
          <w:sz w:val="22"/>
          <w:szCs w:val="22"/>
          <w:lang w:eastAsia="en-US"/>
        </w:rPr>
      </w:pPr>
      <w:r w:rsidRPr="00C3776B">
        <w:rPr>
          <w:sz w:val="22"/>
          <w:szCs w:val="22"/>
          <w:lang w:eastAsia="en-US"/>
        </w:rPr>
        <w:t>Saskaņā ar Slimnīcas iepirkumu plānu 2022. gadam, valde nolēma pēc tirgus izpētes slēgt līgumu ar SIA “Elis Tekstila serviss” par maināmo paklāju nomas pakalpojuma nodrošināšanu 24 mēnešiem  par kopējo summu 6 394,86 EUR bez PVN.</w:t>
      </w:r>
    </w:p>
    <w:p w14:paraId="32DA6A58" w14:textId="77777777" w:rsidR="00E44A0F" w:rsidRPr="00C3776B" w:rsidRDefault="00E44A0F" w:rsidP="00E44A0F">
      <w:pPr>
        <w:spacing w:after="200" w:line="360" w:lineRule="auto"/>
        <w:contextualSpacing/>
        <w:jc w:val="both"/>
        <w:rPr>
          <w:sz w:val="22"/>
          <w:szCs w:val="22"/>
          <w:lang w:eastAsia="en-US"/>
        </w:rPr>
      </w:pPr>
    </w:p>
    <w:p w14:paraId="002E6E5D" w14:textId="77777777" w:rsidR="00E44A0F" w:rsidRPr="00C3776B" w:rsidRDefault="00E44A0F" w:rsidP="00E44A0F">
      <w:pPr>
        <w:spacing w:after="200" w:line="360" w:lineRule="auto"/>
        <w:contextualSpacing/>
        <w:jc w:val="both"/>
        <w:rPr>
          <w:sz w:val="22"/>
          <w:szCs w:val="22"/>
          <w:lang w:eastAsia="en-US"/>
        </w:rPr>
      </w:pPr>
      <w:r w:rsidRPr="00C3776B">
        <w:rPr>
          <w:sz w:val="22"/>
          <w:szCs w:val="22"/>
          <w:lang w:eastAsia="en-US"/>
        </w:rPr>
        <w:t xml:space="preserve">2022. gada 17. maijā Slimnīcas pilnvarotais pārstāvis SIA “Zvērinātu advokātu birojs Notus” iesniedza SIA “AJ Power” pretenziju par zaudējumu atlīdzību, sakarā ar SIA “AJ Power” prettiesisko rīcību, vienpusēji izbeidzot 2020. gada 3. augusta iepirkuma līgumu Nr. 01-29/217 par </w:t>
      </w:r>
      <w:r w:rsidRPr="00C3776B">
        <w:rPr>
          <w:sz w:val="22"/>
          <w:szCs w:val="22"/>
          <w:lang w:eastAsia="en-US"/>
        </w:rPr>
        <w:lastRenderedPageBreak/>
        <w:t>elektroenerģijas piegādi un pārtraucot pakalpojumu sniegšanu. Ņemot vērā, ka SIA “AJ Power” piedāvātais izlīgums (vienreizējs izlīguma maksājums 20 000,00 EUR apmērā) nav samērīgs ar tā nodarītajiem zaudējumiem Slimnīcai, valde nolēma celt tiesā prasību pret SIA “AJ Power” par zaudējumu un līgumsoda piedziņu, kā arī noslēgt līgumu ar SIA “Zvērinātu advokātu birojs Notus” prasības pieteikuma sagatavošanai un iesniegšanai tiesā par summu, kas nepārsniedz 650,00 EUR, neieskaitot PVN.</w:t>
      </w:r>
    </w:p>
    <w:p w14:paraId="104CA8B3" w14:textId="77777777" w:rsidR="00E44A0F" w:rsidRPr="00C3776B" w:rsidRDefault="00E44A0F" w:rsidP="00E44A0F">
      <w:pPr>
        <w:spacing w:after="200" w:line="360" w:lineRule="auto"/>
        <w:contextualSpacing/>
        <w:jc w:val="both"/>
        <w:rPr>
          <w:sz w:val="22"/>
          <w:szCs w:val="22"/>
          <w:lang w:eastAsia="en-US"/>
        </w:rPr>
      </w:pPr>
    </w:p>
    <w:p w14:paraId="67F0965F" w14:textId="77777777" w:rsidR="00E44A0F" w:rsidRPr="00C3776B" w:rsidRDefault="00E44A0F" w:rsidP="00E44A0F">
      <w:pPr>
        <w:spacing w:after="200" w:line="360" w:lineRule="auto"/>
        <w:contextualSpacing/>
        <w:jc w:val="both"/>
        <w:rPr>
          <w:sz w:val="22"/>
          <w:szCs w:val="22"/>
          <w:lang w:eastAsia="en-US"/>
        </w:rPr>
      </w:pPr>
      <w:r w:rsidRPr="00C3776B">
        <w:rPr>
          <w:sz w:val="22"/>
          <w:szCs w:val="22"/>
          <w:lang w:eastAsia="en-US"/>
        </w:rPr>
        <w:t>Ņemot vērā, ka ekonomisko sankciju noteikšana Krievijas Federācijai un Baltkrievijas republikai sākot ar 2022. gada 24. februāri, kā arī karadarbības rezultātā Ukrainas ražošanas infrastruktūras paralizēšana, ir radījusi būtisku izmaksu pieaugumu ēdināšanas pakalpojuma sniedzējam, ko iepriekš nav bijis iespējams paredzēt, valde nolēma parakstīt ar SIA “Aleks un V” vienošanos pie līguma Nr. 01-29/397 par ēdināšanas pakalpojumu sniegšanu, palielinot vienas dienas ēdināšanas cenu par 34,72%, līdz jauna konkursa rīkošanai un rezultātu paziņošanai.</w:t>
      </w:r>
    </w:p>
    <w:p w14:paraId="13C59D54" w14:textId="77777777" w:rsidR="00E44A0F" w:rsidRPr="00C3776B" w:rsidRDefault="00E44A0F" w:rsidP="00E44A0F">
      <w:pPr>
        <w:spacing w:after="200" w:line="360" w:lineRule="auto"/>
        <w:contextualSpacing/>
        <w:jc w:val="both"/>
        <w:rPr>
          <w:sz w:val="22"/>
          <w:szCs w:val="22"/>
          <w:lang w:eastAsia="en-US"/>
        </w:rPr>
      </w:pPr>
    </w:p>
    <w:p w14:paraId="1F314AE7" w14:textId="77777777" w:rsidR="00E44A0F" w:rsidRPr="00C3776B" w:rsidRDefault="00E44A0F" w:rsidP="00E44A0F">
      <w:pPr>
        <w:spacing w:after="200" w:line="360" w:lineRule="auto"/>
        <w:contextualSpacing/>
        <w:jc w:val="both"/>
        <w:rPr>
          <w:sz w:val="22"/>
          <w:szCs w:val="22"/>
          <w:lang w:eastAsia="en-US"/>
        </w:rPr>
      </w:pPr>
      <w:r w:rsidRPr="00C3776B">
        <w:rPr>
          <w:sz w:val="22"/>
          <w:szCs w:val="22"/>
          <w:lang w:eastAsia="en-US"/>
        </w:rPr>
        <w:t>Lai izbūvētu siltumtrasi Duntes ielā 22 K-5 ēkai (Slimību profilakses un kontroles centrs) un pieslēgtu ēku pie AS “Rīgas Siltums” tīkla, valde nolēma pēc tirgus izpētes  slēgt līgumu par siltumtrases izbūvi ar SIA “Ģirta Grūbes būvniecības birojs” par kopējo summu 5 650,00 EUR bez PVN.</w:t>
      </w:r>
    </w:p>
    <w:p w14:paraId="411339EA" w14:textId="77777777" w:rsidR="00E44A0F" w:rsidRPr="00C3776B" w:rsidRDefault="00E44A0F" w:rsidP="00E44A0F">
      <w:pPr>
        <w:spacing w:after="200" w:line="360" w:lineRule="auto"/>
        <w:contextualSpacing/>
        <w:jc w:val="both"/>
        <w:rPr>
          <w:sz w:val="22"/>
          <w:szCs w:val="22"/>
          <w:lang w:eastAsia="en-US"/>
        </w:rPr>
      </w:pPr>
    </w:p>
    <w:p w14:paraId="19A1901D" w14:textId="77777777" w:rsidR="00E44A0F" w:rsidRPr="00C3776B" w:rsidRDefault="00E44A0F" w:rsidP="00E44A0F">
      <w:pPr>
        <w:spacing w:after="200" w:line="360" w:lineRule="auto"/>
        <w:contextualSpacing/>
        <w:jc w:val="both"/>
        <w:rPr>
          <w:sz w:val="22"/>
          <w:szCs w:val="22"/>
          <w:lang w:eastAsia="en-US"/>
        </w:rPr>
      </w:pPr>
      <w:r w:rsidRPr="00C3776B">
        <w:rPr>
          <w:sz w:val="22"/>
          <w:szCs w:val="22"/>
          <w:lang w:eastAsia="en-US"/>
        </w:rPr>
        <w:t xml:space="preserve">Lai nodrošinātu logu mazgāšanu Slimnīcā, valde nolēma pēc tirgus izpētes slēgt līgumu par logu mazgāšanas pakalpojuma nodrošināšanu ar SIA “Šautra” par kopējo summu 2 562,07 EUR bez PVN. </w:t>
      </w:r>
    </w:p>
    <w:p w14:paraId="662274A9" w14:textId="77777777" w:rsidR="00E44A0F" w:rsidRPr="00C3776B" w:rsidRDefault="00E44A0F" w:rsidP="00E44A0F">
      <w:pPr>
        <w:spacing w:after="200" w:line="360" w:lineRule="auto"/>
        <w:contextualSpacing/>
        <w:jc w:val="both"/>
        <w:rPr>
          <w:sz w:val="22"/>
          <w:szCs w:val="22"/>
          <w:lang w:eastAsia="en-US"/>
        </w:rPr>
      </w:pPr>
    </w:p>
    <w:p w14:paraId="52E26636" w14:textId="77777777" w:rsidR="00E44A0F" w:rsidRPr="00C3776B" w:rsidRDefault="00E44A0F" w:rsidP="00E44A0F">
      <w:pPr>
        <w:spacing w:after="200" w:line="360" w:lineRule="auto"/>
        <w:contextualSpacing/>
        <w:jc w:val="both"/>
        <w:rPr>
          <w:sz w:val="22"/>
          <w:szCs w:val="22"/>
          <w:lang w:eastAsia="en-US"/>
        </w:rPr>
      </w:pPr>
      <w:r w:rsidRPr="00C3776B">
        <w:rPr>
          <w:sz w:val="22"/>
          <w:szCs w:val="22"/>
          <w:lang w:eastAsia="en-US"/>
        </w:rPr>
        <w:t>Lai nodrošinātu pacientu sildīšanas iekārtas iegādi 5.operāciju bloka vajadzībām, valde nolēma pēc tirgus izpētes iegādāties pacientu sildīšanas iekārtu no SIA “Arbor Medical Korporācija” par kopējo summu 3 300,00 EUR bez PVN.</w:t>
      </w:r>
    </w:p>
    <w:p w14:paraId="52781842" w14:textId="77777777" w:rsidR="00E44A0F" w:rsidRPr="00C3776B" w:rsidRDefault="00E44A0F" w:rsidP="00E44A0F">
      <w:pPr>
        <w:spacing w:after="200" w:line="360" w:lineRule="auto"/>
        <w:contextualSpacing/>
        <w:jc w:val="both"/>
        <w:rPr>
          <w:sz w:val="22"/>
          <w:szCs w:val="22"/>
          <w:lang w:eastAsia="en-US"/>
        </w:rPr>
      </w:pPr>
    </w:p>
    <w:p w14:paraId="6447725E" w14:textId="77777777" w:rsidR="00E44A0F" w:rsidRPr="00C3776B" w:rsidRDefault="00E44A0F" w:rsidP="00E44A0F">
      <w:pPr>
        <w:spacing w:after="200" w:line="360" w:lineRule="auto"/>
        <w:contextualSpacing/>
        <w:jc w:val="both"/>
        <w:rPr>
          <w:sz w:val="22"/>
          <w:szCs w:val="22"/>
          <w:lang w:eastAsia="en-US"/>
        </w:rPr>
      </w:pPr>
      <w:r w:rsidRPr="00C3776B">
        <w:rPr>
          <w:sz w:val="22"/>
          <w:szCs w:val="22"/>
          <w:lang w:eastAsia="en-US"/>
        </w:rPr>
        <w:t xml:space="preserve">Lai nodrošinātu aukstuma iekārtu “Climavineta ibx-20” remontu 1. operāciju blokā, valde nolēma pēc tirgus izpētes atļaut veikt aukstuma iekārtu remontu SIA “Egem” par kopējo summu 1 465,13 EUR bez PVN. </w:t>
      </w:r>
    </w:p>
    <w:p w14:paraId="23FB6A8C" w14:textId="77777777" w:rsidR="00E44A0F" w:rsidRPr="00C3776B" w:rsidRDefault="00E44A0F" w:rsidP="00E44A0F">
      <w:pPr>
        <w:spacing w:after="200" w:line="360" w:lineRule="auto"/>
        <w:contextualSpacing/>
        <w:jc w:val="both"/>
        <w:rPr>
          <w:sz w:val="22"/>
          <w:szCs w:val="22"/>
          <w:lang w:eastAsia="en-US"/>
        </w:rPr>
      </w:pPr>
    </w:p>
    <w:p w14:paraId="7F3353FF" w14:textId="77777777" w:rsidR="00E44A0F" w:rsidRPr="00C3776B" w:rsidRDefault="00E44A0F" w:rsidP="00E44A0F">
      <w:pPr>
        <w:spacing w:after="200" w:line="360" w:lineRule="auto"/>
        <w:contextualSpacing/>
        <w:jc w:val="both"/>
        <w:rPr>
          <w:sz w:val="22"/>
          <w:szCs w:val="22"/>
          <w:lang w:eastAsia="en-US"/>
        </w:rPr>
      </w:pPr>
      <w:r w:rsidRPr="00C3776B">
        <w:rPr>
          <w:sz w:val="22"/>
          <w:szCs w:val="22"/>
          <w:lang w:eastAsia="en-US"/>
        </w:rPr>
        <w:t>Lai izbūvētu automātisko ugunsgrēka atklāšanas un trauksmes signalizāciju Slimnīcas ēkā Duntes ielā 22 saskaņā ar 2022. gada 26. jūlija VUGD pārbaudes aktā Nr. 22/8-3.8/688 noteikto, valde nolēma pēc tirgus izpētes slēgt līgumu par automātiskās ugunsgrēka atklāšanas un trauksmes signalizācijas ierīkošanas projekta izstrādi Duntes ielā 22 ar SIA “Security Management and Consulting” par kopējo summu 1 325,60 EUR bez PVN.</w:t>
      </w:r>
    </w:p>
    <w:p w14:paraId="6F2A675A" w14:textId="77777777" w:rsidR="00E44A0F" w:rsidRPr="00C3776B" w:rsidRDefault="00E44A0F" w:rsidP="00E44A0F">
      <w:pPr>
        <w:spacing w:after="200" w:line="360" w:lineRule="auto"/>
        <w:contextualSpacing/>
        <w:jc w:val="both"/>
        <w:rPr>
          <w:sz w:val="22"/>
          <w:szCs w:val="22"/>
          <w:lang w:eastAsia="en-US"/>
        </w:rPr>
      </w:pPr>
    </w:p>
    <w:p w14:paraId="48CBE281" w14:textId="77777777" w:rsidR="00E44A0F" w:rsidRPr="00C3776B" w:rsidRDefault="00E44A0F" w:rsidP="00E44A0F">
      <w:pPr>
        <w:spacing w:after="200" w:line="360" w:lineRule="auto"/>
        <w:contextualSpacing/>
        <w:jc w:val="both"/>
        <w:rPr>
          <w:sz w:val="22"/>
          <w:szCs w:val="22"/>
          <w:lang w:eastAsia="en-US"/>
        </w:rPr>
      </w:pPr>
      <w:r w:rsidRPr="00C3776B">
        <w:rPr>
          <w:sz w:val="22"/>
          <w:szCs w:val="22"/>
          <w:lang w:eastAsia="en-US"/>
        </w:rPr>
        <w:lastRenderedPageBreak/>
        <w:t>2022. gada 3. ceturksnī valde apstiprināja  izstrādāto māsu un virsmāsu samaksas kvalitātes novērtēšanas sistēmu.</w:t>
      </w:r>
    </w:p>
    <w:p w14:paraId="50BD3D9D" w14:textId="77777777" w:rsidR="00E44A0F" w:rsidRPr="00C3776B" w:rsidRDefault="00E44A0F" w:rsidP="00E44A0F">
      <w:pPr>
        <w:spacing w:after="200" w:line="360" w:lineRule="auto"/>
        <w:contextualSpacing/>
        <w:jc w:val="both"/>
        <w:rPr>
          <w:sz w:val="22"/>
          <w:szCs w:val="22"/>
          <w:lang w:eastAsia="en-US"/>
        </w:rPr>
      </w:pPr>
    </w:p>
    <w:p w14:paraId="06F18635" w14:textId="77777777" w:rsidR="00E44A0F" w:rsidRPr="00C3776B" w:rsidRDefault="00E44A0F" w:rsidP="00E44A0F">
      <w:pPr>
        <w:spacing w:after="200" w:line="360" w:lineRule="auto"/>
        <w:contextualSpacing/>
        <w:jc w:val="both"/>
        <w:rPr>
          <w:sz w:val="22"/>
          <w:szCs w:val="22"/>
          <w:lang w:eastAsia="en-US"/>
        </w:rPr>
      </w:pPr>
      <w:r w:rsidRPr="00C3776B">
        <w:rPr>
          <w:sz w:val="22"/>
          <w:szCs w:val="22"/>
          <w:lang w:eastAsia="en-US"/>
        </w:rPr>
        <w:t>Lai nodrošinātu Anestezioloģijas un reanimācijas nodaļas darbu līdzšinējā apjomā, valde nolēma  palielināt ārstiem anesteziologiem darba samaksu par 400,00 EUR par 1 slodzi sākot ar 2022. gada 1. septembri.</w:t>
      </w:r>
    </w:p>
    <w:p w14:paraId="7AB64E61" w14:textId="77777777" w:rsidR="00E44A0F" w:rsidRPr="00C3776B" w:rsidRDefault="00E44A0F" w:rsidP="00E44A0F">
      <w:pPr>
        <w:spacing w:after="200" w:line="360" w:lineRule="auto"/>
        <w:contextualSpacing/>
        <w:jc w:val="both"/>
        <w:rPr>
          <w:sz w:val="22"/>
          <w:szCs w:val="22"/>
          <w:lang w:eastAsia="en-US"/>
        </w:rPr>
      </w:pPr>
    </w:p>
    <w:p w14:paraId="3EE9E91B" w14:textId="77777777" w:rsidR="00E44A0F" w:rsidRPr="00C3776B" w:rsidRDefault="00E44A0F" w:rsidP="00E44A0F">
      <w:pPr>
        <w:spacing w:after="200" w:line="360" w:lineRule="auto"/>
        <w:contextualSpacing/>
        <w:jc w:val="both"/>
        <w:rPr>
          <w:sz w:val="22"/>
          <w:szCs w:val="22"/>
          <w:lang w:eastAsia="en-US"/>
        </w:rPr>
      </w:pPr>
      <w:r w:rsidRPr="00C3776B">
        <w:rPr>
          <w:sz w:val="22"/>
          <w:szCs w:val="22"/>
          <w:lang w:eastAsia="en-US"/>
        </w:rPr>
        <w:t>Lai veiktu ventilācijas sistēmas remontu Duntes ielā 18, 4. un 5. operāciju zālē, valde nolēma pēc tirgus izpētes noslēgt līgumu ar SIA “Lafivents Serviss” par kopējo summu 8 889,40 EUR bez PVN.</w:t>
      </w:r>
    </w:p>
    <w:p w14:paraId="2EA0930A" w14:textId="77777777" w:rsidR="00E44A0F" w:rsidRPr="00C3776B" w:rsidRDefault="00E44A0F" w:rsidP="00E44A0F">
      <w:pPr>
        <w:spacing w:after="200" w:line="360" w:lineRule="auto"/>
        <w:contextualSpacing/>
        <w:jc w:val="both"/>
        <w:rPr>
          <w:sz w:val="22"/>
          <w:szCs w:val="22"/>
          <w:lang w:eastAsia="en-US"/>
        </w:rPr>
      </w:pPr>
    </w:p>
    <w:p w14:paraId="6135C57E" w14:textId="77777777" w:rsidR="00E44A0F" w:rsidRPr="00C3776B" w:rsidRDefault="00E44A0F" w:rsidP="00E44A0F">
      <w:pPr>
        <w:spacing w:after="200" w:line="360" w:lineRule="auto"/>
        <w:contextualSpacing/>
        <w:jc w:val="both"/>
        <w:rPr>
          <w:sz w:val="22"/>
          <w:szCs w:val="22"/>
          <w:lang w:eastAsia="en-US"/>
        </w:rPr>
      </w:pPr>
      <w:r w:rsidRPr="00C3776B">
        <w:rPr>
          <w:sz w:val="22"/>
          <w:szCs w:val="22"/>
          <w:lang w:eastAsia="en-US"/>
        </w:rPr>
        <w:t>Vadoties no Epidemioloģiskās drošības likumā un MK noteikumos Nr. 494 “Noteikumi par darbiem, kas saistīti ar iespējamu risku citu cilvēku veselībai un kuros nodarbinātās personas tiek pakļautas obligātajām veselības pārbaudēm” noteiktā, valde nolēma rīkot obligātās veselības pārbaudes Slimnīcas darbiniekiem laika posmā no 2022. gada 12. septembra līdz 31. oktobrim.</w:t>
      </w:r>
    </w:p>
    <w:p w14:paraId="66E64AF6" w14:textId="77777777" w:rsidR="00E44A0F" w:rsidRPr="00C3776B" w:rsidRDefault="00E44A0F" w:rsidP="00E44A0F">
      <w:pPr>
        <w:spacing w:after="200" w:line="360" w:lineRule="auto"/>
        <w:contextualSpacing/>
        <w:jc w:val="both"/>
        <w:rPr>
          <w:sz w:val="22"/>
          <w:szCs w:val="22"/>
          <w:lang w:eastAsia="en-US"/>
        </w:rPr>
      </w:pPr>
    </w:p>
    <w:p w14:paraId="2BD6B78E" w14:textId="77777777" w:rsidR="00E44A0F" w:rsidRPr="00C3776B" w:rsidRDefault="00E44A0F" w:rsidP="00E44A0F">
      <w:pPr>
        <w:spacing w:after="200" w:line="360" w:lineRule="auto"/>
        <w:contextualSpacing/>
        <w:jc w:val="both"/>
        <w:rPr>
          <w:sz w:val="22"/>
          <w:szCs w:val="22"/>
          <w:lang w:eastAsia="en-US"/>
        </w:rPr>
      </w:pPr>
      <w:r w:rsidRPr="00C3776B">
        <w:rPr>
          <w:sz w:val="22"/>
          <w:szCs w:val="22"/>
          <w:lang w:eastAsia="en-US"/>
        </w:rPr>
        <w:t>Lai veiktu Slimnīcas iebraukšanas vārtu ceļa seguma remontu, valde nolēma pēc tirgus izpētes slēgt līgumu ar SIA “V Service” par kopējo summu 5 940,00 EUR bez PVN.</w:t>
      </w:r>
    </w:p>
    <w:p w14:paraId="674C838C" w14:textId="77777777" w:rsidR="00E44A0F" w:rsidRPr="00C3776B" w:rsidRDefault="00E44A0F" w:rsidP="00E44A0F">
      <w:pPr>
        <w:spacing w:after="200" w:line="360" w:lineRule="auto"/>
        <w:contextualSpacing/>
        <w:jc w:val="both"/>
        <w:rPr>
          <w:sz w:val="22"/>
          <w:szCs w:val="22"/>
          <w:lang w:eastAsia="en-US"/>
        </w:rPr>
      </w:pPr>
    </w:p>
    <w:p w14:paraId="7D5F7E34" w14:textId="77777777" w:rsidR="00E44A0F" w:rsidRPr="00C3776B" w:rsidRDefault="00E44A0F" w:rsidP="00E44A0F">
      <w:pPr>
        <w:spacing w:after="200" w:line="360" w:lineRule="auto"/>
        <w:contextualSpacing/>
        <w:jc w:val="both"/>
        <w:rPr>
          <w:sz w:val="22"/>
          <w:szCs w:val="22"/>
          <w:lang w:eastAsia="en-US"/>
        </w:rPr>
      </w:pPr>
      <w:r w:rsidRPr="00C3776B">
        <w:rPr>
          <w:sz w:val="22"/>
          <w:szCs w:val="22"/>
          <w:lang w:eastAsia="en-US"/>
        </w:rPr>
        <w:t>Ņemot vērā, ka 2022. gada septembra sākumā atlikusī līguma summa par elektroenerģijas piegādi sastādīja 55 700,59 EUR bez PVN un  līgumā noteiktā elektroenerģijai paredzētā summa tiks izlietota pirms 2023. gada 31. marta, valde nolēma rīkot jaunu iepirkuma procedūru par elektroenerģijas piegādi 2022. gada septembrī.</w:t>
      </w:r>
    </w:p>
    <w:p w14:paraId="537983C1" w14:textId="77777777" w:rsidR="00E44A0F" w:rsidRPr="00C3776B" w:rsidRDefault="00E44A0F" w:rsidP="00E44A0F">
      <w:pPr>
        <w:spacing w:after="200" w:line="360" w:lineRule="auto"/>
        <w:contextualSpacing/>
        <w:jc w:val="both"/>
        <w:rPr>
          <w:sz w:val="22"/>
          <w:szCs w:val="22"/>
          <w:lang w:eastAsia="en-US"/>
        </w:rPr>
      </w:pPr>
    </w:p>
    <w:p w14:paraId="77C06E7C" w14:textId="77777777" w:rsidR="00E44A0F" w:rsidRPr="00C3776B" w:rsidRDefault="00E44A0F" w:rsidP="00E44A0F">
      <w:pPr>
        <w:spacing w:after="200" w:line="360" w:lineRule="auto"/>
        <w:contextualSpacing/>
        <w:jc w:val="both"/>
        <w:rPr>
          <w:sz w:val="22"/>
          <w:szCs w:val="22"/>
          <w:lang w:eastAsia="en-US"/>
        </w:rPr>
      </w:pPr>
      <w:r w:rsidRPr="00C3776B">
        <w:rPr>
          <w:sz w:val="22"/>
          <w:szCs w:val="22"/>
          <w:lang w:eastAsia="en-US"/>
        </w:rPr>
        <w:t>Lai veiktu Slimnīcas katlumājas jumta kores remontu un novērstu ēkas applūšanu nokrišņu laikā, valde nolēma pēc tirgus izpētes slēgt līgumu ar SIA “Realty” par kopējo summu 8 874,57 EUR bez PVN.</w:t>
      </w:r>
    </w:p>
    <w:p w14:paraId="2C5B700D" w14:textId="77777777" w:rsidR="00E44A0F" w:rsidRPr="00C3776B" w:rsidRDefault="00E44A0F" w:rsidP="00E44A0F">
      <w:pPr>
        <w:spacing w:after="200" w:line="360" w:lineRule="auto"/>
        <w:contextualSpacing/>
        <w:jc w:val="both"/>
        <w:rPr>
          <w:sz w:val="22"/>
          <w:szCs w:val="22"/>
          <w:lang w:eastAsia="en-US"/>
        </w:rPr>
      </w:pPr>
    </w:p>
    <w:p w14:paraId="4AE676DE" w14:textId="3618252A" w:rsidR="00E44A0F" w:rsidRPr="00C3776B" w:rsidRDefault="00E44A0F" w:rsidP="00E44A0F">
      <w:pPr>
        <w:spacing w:after="200" w:line="360" w:lineRule="auto"/>
        <w:contextualSpacing/>
        <w:jc w:val="both"/>
        <w:rPr>
          <w:sz w:val="22"/>
          <w:szCs w:val="22"/>
          <w:lang w:eastAsia="en-US"/>
        </w:rPr>
      </w:pPr>
      <w:r w:rsidRPr="00C3776B">
        <w:rPr>
          <w:sz w:val="22"/>
          <w:szCs w:val="22"/>
          <w:lang w:eastAsia="en-US"/>
        </w:rPr>
        <w:t>2022. gada 3. ceturksnī valde apstiprināja aktualizēto dokumentu “Katastrofu medicīnas plāns”.</w:t>
      </w:r>
    </w:p>
    <w:p w14:paraId="57567FEB" w14:textId="2C763509" w:rsidR="00E8351F" w:rsidRPr="00C3776B" w:rsidRDefault="00E8351F" w:rsidP="00E44A0F">
      <w:pPr>
        <w:spacing w:after="200" w:line="360" w:lineRule="auto"/>
        <w:contextualSpacing/>
        <w:jc w:val="both"/>
        <w:rPr>
          <w:sz w:val="22"/>
          <w:szCs w:val="22"/>
          <w:lang w:eastAsia="en-US"/>
        </w:rPr>
      </w:pPr>
    </w:p>
    <w:p w14:paraId="427FF612" w14:textId="77777777" w:rsidR="00E8351F" w:rsidRPr="00C3776B" w:rsidRDefault="00E8351F" w:rsidP="00E8351F">
      <w:pPr>
        <w:spacing w:after="200" w:line="360" w:lineRule="auto"/>
        <w:contextualSpacing/>
        <w:jc w:val="both"/>
        <w:rPr>
          <w:sz w:val="22"/>
          <w:szCs w:val="22"/>
          <w:lang w:eastAsia="en-US"/>
        </w:rPr>
      </w:pPr>
      <w:r w:rsidRPr="00C3776B">
        <w:rPr>
          <w:sz w:val="22"/>
          <w:szCs w:val="22"/>
          <w:lang w:eastAsia="en-US"/>
        </w:rPr>
        <w:t>Ņemot vērā, ka 2022. gada 03. oktobrī ir noslēdzies atklāts konkurss “Elektroenerģijas iegāde (dinamiskās iepirkumu sistēmas ietvaros)”, identifikācijas Nr. VSIA TOS 2022/32K, valde nolēma apstiprināt līguma noslēgšanu ar SIA “Elenger” par kopējo līguma summu 360 000,00 EUR bez PVN, un noslēgt līgumu pēc dalībnieku sapulces piekrišanas saņemšanas.</w:t>
      </w:r>
    </w:p>
    <w:p w14:paraId="420FE2E3" w14:textId="77777777" w:rsidR="00E8351F" w:rsidRPr="00C3776B" w:rsidRDefault="00E8351F" w:rsidP="00E8351F">
      <w:pPr>
        <w:spacing w:after="200" w:line="360" w:lineRule="auto"/>
        <w:contextualSpacing/>
        <w:jc w:val="both"/>
        <w:rPr>
          <w:sz w:val="22"/>
          <w:szCs w:val="22"/>
          <w:lang w:eastAsia="en-US"/>
        </w:rPr>
      </w:pPr>
    </w:p>
    <w:p w14:paraId="767FE9D7" w14:textId="77777777" w:rsidR="00E8351F" w:rsidRPr="00C3776B" w:rsidRDefault="00E8351F" w:rsidP="00E8351F">
      <w:pPr>
        <w:spacing w:after="200" w:line="360" w:lineRule="auto"/>
        <w:contextualSpacing/>
        <w:jc w:val="both"/>
        <w:rPr>
          <w:sz w:val="22"/>
          <w:szCs w:val="22"/>
          <w:lang w:eastAsia="en-US"/>
        </w:rPr>
      </w:pPr>
      <w:r w:rsidRPr="00C3776B">
        <w:rPr>
          <w:sz w:val="22"/>
          <w:szCs w:val="22"/>
          <w:lang w:eastAsia="en-US"/>
        </w:rPr>
        <w:t xml:space="preserve">2022. gada 4. ceturksnī valde apstiprināja aktualizēto nolikumu “Par izglītības un zinātnes grupu”. </w:t>
      </w:r>
    </w:p>
    <w:p w14:paraId="243AD2F8" w14:textId="77777777" w:rsidR="00E8351F" w:rsidRPr="00C3776B" w:rsidRDefault="00E8351F" w:rsidP="00E8351F">
      <w:pPr>
        <w:spacing w:after="200" w:line="360" w:lineRule="auto"/>
        <w:contextualSpacing/>
        <w:jc w:val="both"/>
        <w:rPr>
          <w:sz w:val="22"/>
          <w:szCs w:val="22"/>
          <w:lang w:eastAsia="en-US"/>
        </w:rPr>
      </w:pPr>
    </w:p>
    <w:p w14:paraId="7FBC434A" w14:textId="77777777" w:rsidR="00E8351F" w:rsidRPr="00C3776B" w:rsidRDefault="00E8351F" w:rsidP="00E8351F">
      <w:pPr>
        <w:spacing w:after="200" w:line="360" w:lineRule="auto"/>
        <w:contextualSpacing/>
        <w:jc w:val="both"/>
        <w:rPr>
          <w:sz w:val="22"/>
          <w:szCs w:val="22"/>
          <w:lang w:eastAsia="en-US"/>
        </w:rPr>
      </w:pPr>
      <w:r w:rsidRPr="00C3776B">
        <w:rPr>
          <w:sz w:val="22"/>
          <w:szCs w:val="22"/>
          <w:lang w:eastAsia="en-US"/>
        </w:rPr>
        <w:t xml:space="preserve">Ņemot vērā, ka četri traumatoloģijas ortopēdijas rezidentūras absolventi un viens anestezioloģijas reanimatoloģijas absolvents ir uzrādījuši labas zināšanas un prasmes rezidentūras laikā, kā arī </w:t>
      </w:r>
      <w:r w:rsidRPr="00C3776B">
        <w:rPr>
          <w:sz w:val="22"/>
          <w:szCs w:val="22"/>
          <w:lang w:eastAsia="en-US"/>
        </w:rPr>
        <w:lastRenderedPageBreak/>
        <w:t>nokārtojuši nepieciešamos eksāmenus, valde nolēma pieņemt augstākminētos absolventus darbā attiecīgajās specialitātēs.</w:t>
      </w:r>
    </w:p>
    <w:p w14:paraId="746E6DDC" w14:textId="77777777" w:rsidR="00E8351F" w:rsidRPr="00C3776B" w:rsidRDefault="00E8351F" w:rsidP="00E8351F">
      <w:pPr>
        <w:spacing w:after="200" w:line="360" w:lineRule="auto"/>
        <w:contextualSpacing/>
        <w:jc w:val="both"/>
        <w:rPr>
          <w:sz w:val="22"/>
          <w:szCs w:val="22"/>
          <w:lang w:eastAsia="en-US"/>
        </w:rPr>
      </w:pPr>
    </w:p>
    <w:p w14:paraId="1C96814B" w14:textId="77777777" w:rsidR="00E8351F" w:rsidRPr="00C3776B" w:rsidRDefault="00E8351F" w:rsidP="00E8351F">
      <w:pPr>
        <w:spacing w:after="200" w:line="360" w:lineRule="auto"/>
        <w:contextualSpacing/>
        <w:jc w:val="both"/>
        <w:rPr>
          <w:sz w:val="22"/>
          <w:szCs w:val="22"/>
          <w:lang w:eastAsia="en-US"/>
        </w:rPr>
      </w:pPr>
      <w:r w:rsidRPr="00C3776B">
        <w:rPr>
          <w:sz w:val="22"/>
          <w:szCs w:val="22"/>
          <w:lang w:eastAsia="en-US"/>
        </w:rPr>
        <w:t>Lai veiktu Slimnīcas ugunsdzēšamā aprīkojuma ikgadējo apkopi un pārbaudi saskaņā ar MK noteikumiem Nr. 238 “Ugunsdrošības noteikumi”, valde nolēma pēc tirgus izpētes atļaut slēgt līgumu par minēto pakalpojumu veikšanu ar SIA “Grenade&amp;Serviss” par kopējo summu 1453,05 EUR ( bez PVN).</w:t>
      </w:r>
    </w:p>
    <w:p w14:paraId="54EAEC71" w14:textId="77777777" w:rsidR="00E8351F" w:rsidRPr="00C3776B" w:rsidRDefault="00E8351F" w:rsidP="00E8351F">
      <w:pPr>
        <w:spacing w:after="200" w:line="360" w:lineRule="auto"/>
        <w:contextualSpacing/>
        <w:jc w:val="both"/>
        <w:rPr>
          <w:sz w:val="22"/>
          <w:szCs w:val="22"/>
          <w:lang w:eastAsia="en-US"/>
        </w:rPr>
      </w:pPr>
    </w:p>
    <w:p w14:paraId="537D8EDB" w14:textId="77777777" w:rsidR="00E8351F" w:rsidRPr="00C3776B" w:rsidRDefault="00E8351F" w:rsidP="00E8351F">
      <w:pPr>
        <w:spacing w:after="200" w:line="360" w:lineRule="auto"/>
        <w:contextualSpacing/>
        <w:jc w:val="both"/>
        <w:rPr>
          <w:sz w:val="22"/>
          <w:szCs w:val="22"/>
          <w:lang w:eastAsia="en-US"/>
        </w:rPr>
      </w:pPr>
      <w:r w:rsidRPr="00C3776B">
        <w:rPr>
          <w:sz w:val="22"/>
          <w:szCs w:val="22"/>
          <w:lang w:eastAsia="en-US"/>
        </w:rPr>
        <w:t>2022. gada 4. ceturksnī valde apstiprināja aktualizēto dokumentu “Valdes reglaments”.</w:t>
      </w:r>
    </w:p>
    <w:p w14:paraId="12DE3F4D" w14:textId="77777777" w:rsidR="00E8351F" w:rsidRPr="00C3776B" w:rsidRDefault="00E8351F" w:rsidP="00E8351F">
      <w:pPr>
        <w:spacing w:after="200" w:line="360" w:lineRule="auto"/>
        <w:contextualSpacing/>
        <w:jc w:val="both"/>
        <w:rPr>
          <w:sz w:val="22"/>
          <w:szCs w:val="22"/>
          <w:lang w:eastAsia="en-US"/>
        </w:rPr>
      </w:pPr>
    </w:p>
    <w:p w14:paraId="732F3B58" w14:textId="77777777" w:rsidR="00E8351F" w:rsidRPr="00C3776B" w:rsidRDefault="00E8351F" w:rsidP="00E8351F">
      <w:pPr>
        <w:spacing w:after="200" w:line="360" w:lineRule="auto"/>
        <w:contextualSpacing/>
        <w:jc w:val="both"/>
        <w:rPr>
          <w:sz w:val="22"/>
          <w:szCs w:val="22"/>
          <w:lang w:eastAsia="en-US"/>
        </w:rPr>
      </w:pPr>
      <w:r w:rsidRPr="00C3776B">
        <w:rPr>
          <w:sz w:val="22"/>
          <w:szCs w:val="22"/>
          <w:lang w:eastAsia="en-US"/>
        </w:rPr>
        <w:t>Lai veiktu Slimnīcas siltumtrases siltināšanu saskaņā ar Lielā elektroenerģijas patērētāja energoaudita pārskatā noteikto, valde nolēma pēc tirgus izpētes slēgt līgumu par cauruļvadu siltumizolācijas materiālu piegādi Slimnīcas siltumtrases siltināšanai ar SIA “Onninen” par kopējo summu 2106,62 EUR ( bez PVN).</w:t>
      </w:r>
    </w:p>
    <w:p w14:paraId="76049F05" w14:textId="77777777" w:rsidR="00E8351F" w:rsidRPr="00C3776B" w:rsidRDefault="00E8351F" w:rsidP="00E8351F">
      <w:pPr>
        <w:spacing w:after="200" w:line="360" w:lineRule="auto"/>
        <w:contextualSpacing/>
        <w:jc w:val="both"/>
        <w:rPr>
          <w:sz w:val="22"/>
          <w:szCs w:val="22"/>
          <w:lang w:eastAsia="en-US"/>
        </w:rPr>
      </w:pPr>
    </w:p>
    <w:p w14:paraId="2A556CFE" w14:textId="77777777" w:rsidR="00E8351F" w:rsidRPr="00C3776B" w:rsidRDefault="00E8351F" w:rsidP="00E8351F">
      <w:pPr>
        <w:spacing w:after="200" w:line="360" w:lineRule="auto"/>
        <w:contextualSpacing/>
        <w:jc w:val="both"/>
        <w:rPr>
          <w:sz w:val="22"/>
          <w:szCs w:val="22"/>
          <w:lang w:eastAsia="en-US"/>
        </w:rPr>
      </w:pPr>
      <w:r w:rsidRPr="00C3776B">
        <w:rPr>
          <w:sz w:val="22"/>
          <w:szCs w:val="22"/>
          <w:lang w:eastAsia="en-US"/>
        </w:rPr>
        <w:t>Lai savlaicīgi atklātu problēmas un lemtu par turpmākiem energoresursu taupības pasākumiem Slimnīcā, valde nolēma reizi mēnesī izskatīt valdes sēdē elektroenerģijas, siltuma, gāzes un ūdens patēriņu iepriekšējā mēnesī, ka arī veikt ārstniecības darba analīzi par iepriekšējo mēnesi.</w:t>
      </w:r>
    </w:p>
    <w:p w14:paraId="2A430E96" w14:textId="77777777" w:rsidR="00E8351F" w:rsidRPr="00C3776B" w:rsidRDefault="00E8351F" w:rsidP="00E8351F">
      <w:pPr>
        <w:spacing w:after="200" w:line="360" w:lineRule="auto"/>
        <w:contextualSpacing/>
        <w:jc w:val="both"/>
        <w:rPr>
          <w:sz w:val="22"/>
          <w:szCs w:val="22"/>
          <w:lang w:eastAsia="en-US"/>
        </w:rPr>
      </w:pPr>
    </w:p>
    <w:p w14:paraId="699360D0" w14:textId="77777777" w:rsidR="00E8351F" w:rsidRPr="00C3776B" w:rsidRDefault="00E8351F" w:rsidP="00E8351F">
      <w:pPr>
        <w:spacing w:after="200" w:line="360" w:lineRule="auto"/>
        <w:contextualSpacing/>
        <w:jc w:val="both"/>
        <w:rPr>
          <w:sz w:val="22"/>
          <w:szCs w:val="22"/>
          <w:lang w:eastAsia="en-US"/>
        </w:rPr>
      </w:pPr>
      <w:r w:rsidRPr="00C3776B">
        <w:rPr>
          <w:sz w:val="22"/>
          <w:szCs w:val="22"/>
          <w:lang w:eastAsia="en-US"/>
        </w:rPr>
        <w:t>Lai veiktu automātiskās balss ugunsgrēka izziņošanas sistēmas papildināšanu 5. operāciju bloka pārbūves daļā saskaņā ar VUGD atzinumā Nr.22/8-3.9/167 noteikto, valde nolēma pēc tirgus izpētes slēgt līgumu ar SIA “Detleffi” par kopējo summu 6913,87 EUR ( bez PVN).</w:t>
      </w:r>
    </w:p>
    <w:p w14:paraId="55F600F9" w14:textId="77777777" w:rsidR="00E8351F" w:rsidRPr="00C3776B" w:rsidRDefault="00E8351F" w:rsidP="00E8351F">
      <w:pPr>
        <w:spacing w:after="200" w:line="360" w:lineRule="auto"/>
        <w:contextualSpacing/>
        <w:jc w:val="both"/>
        <w:rPr>
          <w:sz w:val="22"/>
          <w:szCs w:val="22"/>
          <w:lang w:eastAsia="en-US"/>
        </w:rPr>
      </w:pPr>
    </w:p>
    <w:p w14:paraId="5990427F" w14:textId="77777777" w:rsidR="00E8351F" w:rsidRPr="00C3776B" w:rsidRDefault="00E8351F" w:rsidP="00E8351F">
      <w:pPr>
        <w:spacing w:after="200" w:line="360" w:lineRule="auto"/>
        <w:contextualSpacing/>
        <w:jc w:val="both"/>
        <w:rPr>
          <w:sz w:val="22"/>
          <w:szCs w:val="22"/>
          <w:lang w:eastAsia="en-US"/>
        </w:rPr>
      </w:pPr>
      <w:r w:rsidRPr="00C3776B">
        <w:rPr>
          <w:sz w:val="22"/>
          <w:szCs w:val="22"/>
          <w:lang w:eastAsia="en-US"/>
        </w:rPr>
        <w:t>2022. gada 4. ceturksnī valde izskatīja galvenās māsas izstrādāto dokumentu “Par māsu un virsmāsu darba novērtēšanas sistēmas testēšanas rezultātiem”, pieņēma informāciju zināšanai un nolēma ņemt vērā dokumentā minēto, plānojot 2023. gada budžetu.</w:t>
      </w:r>
    </w:p>
    <w:p w14:paraId="0E53ED83" w14:textId="77777777" w:rsidR="00E8351F" w:rsidRPr="00C3776B" w:rsidRDefault="00E8351F" w:rsidP="00E8351F">
      <w:pPr>
        <w:spacing w:after="200" w:line="360" w:lineRule="auto"/>
        <w:contextualSpacing/>
        <w:jc w:val="both"/>
        <w:rPr>
          <w:sz w:val="22"/>
          <w:szCs w:val="22"/>
          <w:lang w:eastAsia="en-US"/>
        </w:rPr>
      </w:pPr>
    </w:p>
    <w:p w14:paraId="44CB793B" w14:textId="77777777" w:rsidR="00E8351F" w:rsidRPr="00C3776B" w:rsidRDefault="00E8351F" w:rsidP="00E8351F">
      <w:pPr>
        <w:spacing w:after="200" w:line="360" w:lineRule="auto"/>
        <w:contextualSpacing/>
        <w:jc w:val="both"/>
        <w:rPr>
          <w:sz w:val="22"/>
          <w:szCs w:val="22"/>
          <w:lang w:eastAsia="en-US"/>
        </w:rPr>
      </w:pPr>
      <w:r w:rsidRPr="00C3776B">
        <w:rPr>
          <w:sz w:val="22"/>
          <w:szCs w:val="22"/>
          <w:lang w:eastAsia="en-US"/>
        </w:rPr>
        <w:t>Ņemot vērā, ka nodaļās nav sagatavotas māsas, kas var pilnvērtīgi aizstāt virsmāsas prombūtnes laikā, valde nolēma sākot ar 2023. gada 1. janvāri atvērt klīnisko nodaļu štatu sarakstā pozīcijas “Virsmāsas vietnieks” un “Nodaļas vadītāja vietnieks”.</w:t>
      </w:r>
    </w:p>
    <w:p w14:paraId="4CF6A094" w14:textId="77777777" w:rsidR="00E8351F" w:rsidRPr="00C3776B" w:rsidRDefault="00E8351F" w:rsidP="00E8351F">
      <w:pPr>
        <w:spacing w:after="200" w:line="360" w:lineRule="auto"/>
        <w:contextualSpacing/>
        <w:jc w:val="both"/>
        <w:rPr>
          <w:sz w:val="22"/>
          <w:szCs w:val="22"/>
          <w:lang w:eastAsia="en-US"/>
        </w:rPr>
      </w:pPr>
    </w:p>
    <w:p w14:paraId="2C7B26EF" w14:textId="77777777" w:rsidR="00E8351F" w:rsidRPr="00C3776B" w:rsidRDefault="00E8351F" w:rsidP="00E8351F">
      <w:pPr>
        <w:spacing w:after="200" w:line="360" w:lineRule="auto"/>
        <w:contextualSpacing/>
        <w:jc w:val="both"/>
        <w:rPr>
          <w:sz w:val="22"/>
          <w:szCs w:val="22"/>
          <w:lang w:eastAsia="en-US"/>
        </w:rPr>
      </w:pPr>
      <w:r w:rsidRPr="00C3776B">
        <w:rPr>
          <w:sz w:val="22"/>
          <w:szCs w:val="22"/>
          <w:lang w:eastAsia="en-US"/>
        </w:rPr>
        <w:t>Lai nodrošinātu mūsdienīgu risinājumu sepses ārstēšanai Anestezioloģijas un reanimācijas nodaļā, valde nolēma noslēgt līgumu par nieru aizstājējterapijas aparāta Prismaflex nomu ar SIA “A. Medical”.</w:t>
      </w:r>
    </w:p>
    <w:p w14:paraId="0B915826" w14:textId="77777777" w:rsidR="00E8351F" w:rsidRPr="00C3776B" w:rsidRDefault="00E8351F" w:rsidP="00E8351F">
      <w:pPr>
        <w:spacing w:after="200" w:line="360" w:lineRule="auto"/>
        <w:contextualSpacing/>
        <w:jc w:val="both"/>
        <w:rPr>
          <w:sz w:val="22"/>
          <w:szCs w:val="22"/>
          <w:lang w:eastAsia="en-US"/>
        </w:rPr>
      </w:pPr>
    </w:p>
    <w:p w14:paraId="61EF5B8E" w14:textId="77777777" w:rsidR="00E8351F" w:rsidRPr="00C3776B" w:rsidRDefault="00E8351F" w:rsidP="00E8351F">
      <w:pPr>
        <w:spacing w:after="200" w:line="360" w:lineRule="auto"/>
        <w:contextualSpacing/>
        <w:jc w:val="both"/>
        <w:rPr>
          <w:sz w:val="22"/>
          <w:szCs w:val="22"/>
          <w:lang w:eastAsia="en-US"/>
        </w:rPr>
      </w:pPr>
      <w:r w:rsidRPr="00C3776B">
        <w:rPr>
          <w:sz w:val="22"/>
          <w:szCs w:val="22"/>
          <w:lang w:eastAsia="en-US"/>
        </w:rPr>
        <w:t xml:space="preserve">Ņemot vērā, ka 2022. gada 4. novembrī ir noslēdzies atklāts konkurss “Vienota mugurkaula fiksācijas sistēma no galvaskausa pamatnes līdz krusta kaulam 360 grādu fiksācijai”, identifikācijas Nr. VSIA TOS 2022/33K, valde nolēma apstiprināt līguma noslēgšanu ar Johnson &amp; Johnson AB </w:t>
      </w:r>
      <w:r w:rsidRPr="00C3776B">
        <w:rPr>
          <w:sz w:val="22"/>
          <w:szCs w:val="22"/>
          <w:lang w:eastAsia="en-US"/>
        </w:rPr>
        <w:lastRenderedPageBreak/>
        <w:t>Latvijas filiāle par kopējo summu 407942,00 EUR bez PVN, un noslēgt līgumu pēc dalībnieku sapulces piekrišanas saņemšanas.</w:t>
      </w:r>
    </w:p>
    <w:p w14:paraId="369847CE" w14:textId="77777777" w:rsidR="00E8351F" w:rsidRPr="00C3776B" w:rsidRDefault="00E8351F" w:rsidP="00E8351F">
      <w:pPr>
        <w:spacing w:after="200" w:line="360" w:lineRule="auto"/>
        <w:contextualSpacing/>
        <w:jc w:val="both"/>
        <w:rPr>
          <w:sz w:val="22"/>
          <w:szCs w:val="22"/>
          <w:lang w:eastAsia="en-US"/>
        </w:rPr>
      </w:pPr>
    </w:p>
    <w:p w14:paraId="0B076EEC" w14:textId="77777777" w:rsidR="00E8351F" w:rsidRPr="00C3776B" w:rsidRDefault="00E8351F" w:rsidP="00E8351F">
      <w:pPr>
        <w:spacing w:after="200" w:line="360" w:lineRule="auto"/>
        <w:contextualSpacing/>
        <w:jc w:val="both"/>
        <w:rPr>
          <w:sz w:val="22"/>
          <w:szCs w:val="22"/>
          <w:lang w:eastAsia="en-US"/>
        </w:rPr>
      </w:pPr>
      <w:r w:rsidRPr="00C3776B">
        <w:rPr>
          <w:sz w:val="22"/>
          <w:szCs w:val="22"/>
          <w:lang w:eastAsia="en-US"/>
        </w:rPr>
        <w:t>2022. gada 4. ceturksnī valde izskatīja ziņojumu par mugurkaulāja ķirurģiju un aktuālām problēmām šajā jomā. Mugurkaulāja ķirurģijas attīstībai ir nepieciešami lieli līdzekļi gan specializētās operāciju zāles izveidošanai un aprīkošanai, gan atbilstošai personāla darba samaksai, gan papildus darba spēka piesaistīšanai ( māsas, nodaļas administrators, fizioterapeits, rezidents). Atrisināt visas šīs problēmas Slimnīcas līmenī, nepiesaistot papildus  finansējumu, nav iespējams, taču valde nolēma Slimnīcas iespēju robežās censties rast Mugurkaula un locītavu ķirurģijas centra (3. nodaļas)  problēmu risinājumus.</w:t>
      </w:r>
    </w:p>
    <w:p w14:paraId="37371958" w14:textId="77777777" w:rsidR="00E8351F" w:rsidRPr="00C3776B" w:rsidRDefault="00E8351F" w:rsidP="00E8351F">
      <w:pPr>
        <w:spacing w:after="200" w:line="360" w:lineRule="auto"/>
        <w:contextualSpacing/>
        <w:jc w:val="both"/>
        <w:rPr>
          <w:sz w:val="22"/>
          <w:szCs w:val="22"/>
          <w:lang w:eastAsia="en-US"/>
        </w:rPr>
      </w:pPr>
    </w:p>
    <w:p w14:paraId="57D414FE" w14:textId="06D4C078" w:rsidR="00E8351F" w:rsidRPr="00C3776B" w:rsidRDefault="00E8351F" w:rsidP="00E8351F">
      <w:pPr>
        <w:spacing w:after="200" w:line="360" w:lineRule="auto"/>
        <w:contextualSpacing/>
        <w:jc w:val="both"/>
        <w:rPr>
          <w:sz w:val="22"/>
          <w:szCs w:val="22"/>
          <w:lang w:eastAsia="en-US"/>
        </w:rPr>
      </w:pPr>
      <w:r w:rsidRPr="00C3776B">
        <w:rPr>
          <w:sz w:val="22"/>
          <w:szCs w:val="22"/>
          <w:lang w:eastAsia="en-US"/>
        </w:rPr>
        <w:t>Ņemot vērā, ka rinda uz endoprotezēšanas paātrināšanu ir sasniegusi 5-6 mēneši gaidīšanas laiku, tādā veidā pacientam veicinot saslimšanas progresēšanu, kas apgrūtina tālāku ārstēšanu un rehabilitāciju, valde nolēma pārskatīt uz konsīlijiem pieteiktos pacientus, atlasot pacientus, kuriem operācija jau veikta citos stacionāros vai konsīlija gaidīšanas laikā ir pienākusi plānveida rinda un izdalīt pacientus, kas atbilst 98. grupas kritērijiem, lai paātrinātu pacientu nokļūšanu līdz pakalpojumam paātrinātā kārtībā, kā arī veikt izmaiņas endoprotezēšanas rindu vadības plānošanā sākot ar 2023. gada 1. janvāri.</w:t>
      </w:r>
    </w:p>
    <w:p w14:paraId="7E362DCF" w14:textId="77777777" w:rsidR="00E8351F" w:rsidRPr="00C3776B" w:rsidRDefault="00E8351F" w:rsidP="00E8351F">
      <w:pPr>
        <w:spacing w:after="200" w:line="360" w:lineRule="auto"/>
        <w:contextualSpacing/>
        <w:jc w:val="both"/>
        <w:rPr>
          <w:sz w:val="22"/>
          <w:szCs w:val="22"/>
          <w:lang w:eastAsia="en-US"/>
        </w:rPr>
      </w:pPr>
    </w:p>
    <w:p w14:paraId="7F8860B9" w14:textId="77777777" w:rsidR="00E8351F" w:rsidRPr="00C3776B" w:rsidRDefault="00E8351F" w:rsidP="00E8351F">
      <w:pPr>
        <w:spacing w:after="200" w:line="360" w:lineRule="auto"/>
        <w:contextualSpacing/>
        <w:jc w:val="both"/>
        <w:rPr>
          <w:sz w:val="22"/>
          <w:szCs w:val="22"/>
          <w:lang w:eastAsia="en-US"/>
        </w:rPr>
      </w:pPr>
      <w:r w:rsidRPr="00C3776B">
        <w:rPr>
          <w:sz w:val="22"/>
          <w:szCs w:val="22"/>
          <w:lang w:eastAsia="en-US"/>
        </w:rPr>
        <w:t>Sakarā ar ievērojamu preču sadārdzinājumu līgumam Nr. 01-29/177 ar SIA “OneMed” ir pilnībā izlietota līguma summa, taču lai nodrošinātu ķirurģiskā procesa darbības nepārtrauktību, Slimnīcai ir nepieciešams iepirkt vienreizlietojamo ķirurģisko operāciju veļu līdz jauna līguma noslēgšanas atklātā konkursa rezultātā. Valde nolēma noslēgt vienošanos ar SIA “Onemed” par summu 25000 EUR bez PVN pie esošā līguma vienreizlietojamās ķirurģisko operāciju veļas iegādei, ņemot vērā, ka augstākminēto preču iepirkums EISā būtu krietni dārgāks, kā arī iepirkta prece var būt nekvalitatīva. Minētā vienošanās preču iegādei tiks izmantota līdz brīdim, kad konkursa rezultātā tiks noslēgts jauns līgums.</w:t>
      </w:r>
    </w:p>
    <w:p w14:paraId="2DF3833B" w14:textId="77777777" w:rsidR="00E8351F" w:rsidRPr="00C3776B" w:rsidRDefault="00E8351F" w:rsidP="00E8351F">
      <w:pPr>
        <w:spacing w:after="200" w:line="360" w:lineRule="auto"/>
        <w:contextualSpacing/>
        <w:jc w:val="both"/>
        <w:rPr>
          <w:sz w:val="22"/>
          <w:szCs w:val="22"/>
          <w:lang w:eastAsia="en-US"/>
        </w:rPr>
      </w:pPr>
    </w:p>
    <w:p w14:paraId="71FE492B" w14:textId="77777777" w:rsidR="00E8351F" w:rsidRPr="00C3776B" w:rsidRDefault="00E8351F" w:rsidP="00E8351F">
      <w:pPr>
        <w:spacing w:after="200" w:line="360" w:lineRule="auto"/>
        <w:contextualSpacing/>
        <w:jc w:val="both"/>
        <w:rPr>
          <w:sz w:val="22"/>
          <w:szCs w:val="22"/>
          <w:lang w:eastAsia="en-US"/>
        </w:rPr>
      </w:pPr>
      <w:r w:rsidRPr="00C3776B">
        <w:rPr>
          <w:sz w:val="22"/>
          <w:szCs w:val="22"/>
          <w:lang w:eastAsia="en-US"/>
        </w:rPr>
        <w:t>Ņemot vērā esošā videolaringoskopa bojājumu un steidzamu nepieciešamību iegādāties jaunu ierīci Anestezioloģijas un reanimācijas nodaļas vajadzībām, valde nolēma atļaut slēgt līgumu par videolaringoskopa iegādi ar SIA “Artropulss” par kopējo summu 2937,60 EUR ( bez PVN).</w:t>
      </w:r>
    </w:p>
    <w:p w14:paraId="4349F58D" w14:textId="77777777" w:rsidR="00E8351F" w:rsidRPr="00C3776B" w:rsidRDefault="00E8351F" w:rsidP="00E8351F">
      <w:pPr>
        <w:spacing w:after="200" w:line="360" w:lineRule="auto"/>
        <w:contextualSpacing/>
        <w:jc w:val="both"/>
        <w:rPr>
          <w:sz w:val="22"/>
          <w:szCs w:val="22"/>
          <w:lang w:eastAsia="en-US"/>
        </w:rPr>
      </w:pPr>
    </w:p>
    <w:p w14:paraId="67D8660E" w14:textId="77777777" w:rsidR="00E8351F" w:rsidRPr="00C3776B" w:rsidRDefault="00E8351F" w:rsidP="00E8351F">
      <w:pPr>
        <w:spacing w:after="200" w:line="360" w:lineRule="auto"/>
        <w:contextualSpacing/>
        <w:jc w:val="both"/>
        <w:rPr>
          <w:sz w:val="22"/>
          <w:szCs w:val="22"/>
          <w:lang w:eastAsia="en-US"/>
        </w:rPr>
      </w:pPr>
      <w:r w:rsidRPr="00C3776B">
        <w:rPr>
          <w:sz w:val="22"/>
          <w:szCs w:val="22"/>
          <w:lang w:eastAsia="en-US"/>
        </w:rPr>
        <w:t>Ņemot vērā, ka 2022. gada 13. decembrī ir noslēdzies atklāts konkurss “Bezcementa gūžas locītavas endoprotēzes ar paaugstinātas osteointegrācijas pārklājumu piegāde”, identifikācijas Nr. VSIA TOS 2022/37K, valde nolēma apstiprināt līguma noslēgšanu ar Johnson &amp; Johnson AB Latvijas filiāle par kopējo summu 1 146 880,00 EUR bez PVN, un noslēgt līgumu pēc dalībnieku sapulces piekrišanas saņemšanas.</w:t>
      </w:r>
    </w:p>
    <w:p w14:paraId="6115FBC2" w14:textId="77777777" w:rsidR="00E44A0F" w:rsidRPr="00C3776B" w:rsidRDefault="00E44A0F" w:rsidP="00061235">
      <w:pPr>
        <w:spacing w:after="200" w:line="360" w:lineRule="auto"/>
        <w:contextualSpacing/>
        <w:jc w:val="both"/>
        <w:rPr>
          <w:sz w:val="22"/>
          <w:szCs w:val="22"/>
          <w:lang w:eastAsia="en-US"/>
        </w:rPr>
      </w:pPr>
    </w:p>
    <w:p w14:paraId="3C5BC892" w14:textId="14644170" w:rsidR="00717992" w:rsidRPr="00C3776B" w:rsidRDefault="00717992" w:rsidP="00717992">
      <w:pPr>
        <w:spacing w:line="360" w:lineRule="auto"/>
        <w:jc w:val="both"/>
        <w:rPr>
          <w:sz w:val="22"/>
          <w:szCs w:val="22"/>
          <w:lang w:eastAsia="en-US"/>
        </w:rPr>
      </w:pPr>
      <w:r w:rsidRPr="00C3776B">
        <w:rPr>
          <w:sz w:val="22"/>
          <w:szCs w:val="22"/>
          <w:lang w:eastAsia="en-US"/>
        </w:rPr>
        <w:lastRenderedPageBreak/>
        <w:t>Lai nodrošinātu iepirkumu procedūru Slimnīcā atbilstoši “Publisko iepirkumu likumā” noteiktajai kārtībai, laika periodā  no 20</w:t>
      </w:r>
      <w:r w:rsidR="00B37156" w:rsidRPr="00C3776B">
        <w:rPr>
          <w:sz w:val="22"/>
          <w:szCs w:val="22"/>
          <w:lang w:eastAsia="en-US"/>
        </w:rPr>
        <w:t>2</w:t>
      </w:r>
      <w:r w:rsidR="00191BD2" w:rsidRPr="00C3776B">
        <w:rPr>
          <w:sz w:val="22"/>
          <w:szCs w:val="22"/>
          <w:lang w:eastAsia="en-US"/>
        </w:rPr>
        <w:t>2</w:t>
      </w:r>
      <w:r w:rsidRPr="00C3776B">
        <w:rPr>
          <w:sz w:val="22"/>
          <w:szCs w:val="22"/>
          <w:lang w:eastAsia="en-US"/>
        </w:rPr>
        <w:t>. gada 1. janvāra līdz 20</w:t>
      </w:r>
      <w:r w:rsidR="00B37156" w:rsidRPr="00C3776B">
        <w:rPr>
          <w:sz w:val="22"/>
          <w:szCs w:val="22"/>
          <w:lang w:eastAsia="en-US"/>
        </w:rPr>
        <w:t>2</w:t>
      </w:r>
      <w:r w:rsidR="00191BD2" w:rsidRPr="00C3776B">
        <w:rPr>
          <w:sz w:val="22"/>
          <w:szCs w:val="22"/>
          <w:lang w:eastAsia="en-US"/>
        </w:rPr>
        <w:t>2</w:t>
      </w:r>
      <w:r w:rsidRPr="00C3776B">
        <w:rPr>
          <w:sz w:val="22"/>
          <w:szCs w:val="22"/>
          <w:lang w:eastAsia="en-US"/>
        </w:rPr>
        <w:t>. gada 3</w:t>
      </w:r>
      <w:r w:rsidR="00E8351F" w:rsidRPr="00C3776B">
        <w:rPr>
          <w:sz w:val="22"/>
          <w:szCs w:val="22"/>
          <w:lang w:eastAsia="en-US"/>
        </w:rPr>
        <w:t>1</w:t>
      </w:r>
      <w:r w:rsidRPr="00C3776B">
        <w:rPr>
          <w:sz w:val="22"/>
          <w:szCs w:val="22"/>
          <w:lang w:eastAsia="en-US"/>
        </w:rPr>
        <w:t xml:space="preserve">. </w:t>
      </w:r>
      <w:r w:rsidR="00E8351F" w:rsidRPr="00C3776B">
        <w:rPr>
          <w:sz w:val="22"/>
          <w:szCs w:val="22"/>
          <w:lang w:eastAsia="en-US"/>
        </w:rPr>
        <w:t>decem</w:t>
      </w:r>
      <w:r w:rsidR="006E4EE1" w:rsidRPr="00C3776B">
        <w:rPr>
          <w:sz w:val="22"/>
          <w:szCs w:val="22"/>
          <w:lang w:eastAsia="en-US"/>
        </w:rPr>
        <w:t>brim</w:t>
      </w:r>
      <w:r w:rsidRPr="00C3776B">
        <w:rPr>
          <w:sz w:val="22"/>
          <w:szCs w:val="22"/>
          <w:lang w:eastAsia="en-US"/>
        </w:rPr>
        <w:t xml:space="preserve"> tika izsludinātas un veiktas sekojošas iepirkumu procedūras atbilstoši iepirkumu plānam:</w:t>
      </w:r>
    </w:p>
    <w:p w14:paraId="5AECB869" w14:textId="77777777" w:rsidR="00191BD2" w:rsidRPr="00C3776B" w:rsidRDefault="00191BD2" w:rsidP="003B327E">
      <w:pPr>
        <w:pStyle w:val="Sarakstarindkopa"/>
        <w:numPr>
          <w:ilvl w:val="0"/>
          <w:numId w:val="1"/>
        </w:numPr>
        <w:spacing w:line="360" w:lineRule="auto"/>
        <w:jc w:val="both"/>
        <w:rPr>
          <w:sz w:val="22"/>
          <w:szCs w:val="22"/>
          <w:lang w:eastAsia="en-US"/>
        </w:rPr>
      </w:pPr>
      <w:r w:rsidRPr="00C3776B">
        <w:rPr>
          <w:sz w:val="22"/>
          <w:szCs w:val="22"/>
          <w:lang w:eastAsia="en-US"/>
        </w:rPr>
        <w:t>Atklāts konkurss “Sterilo halātu piegāde”;</w:t>
      </w:r>
    </w:p>
    <w:p w14:paraId="466B81C4" w14:textId="77777777" w:rsidR="00191BD2" w:rsidRPr="00C3776B" w:rsidRDefault="00191BD2" w:rsidP="003B327E">
      <w:pPr>
        <w:pStyle w:val="Sarakstarindkopa"/>
        <w:numPr>
          <w:ilvl w:val="0"/>
          <w:numId w:val="1"/>
        </w:numPr>
        <w:spacing w:line="360" w:lineRule="auto"/>
        <w:jc w:val="both"/>
        <w:rPr>
          <w:sz w:val="22"/>
          <w:szCs w:val="22"/>
          <w:lang w:eastAsia="en-US"/>
        </w:rPr>
      </w:pPr>
      <w:r w:rsidRPr="00C3776B">
        <w:rPr>
          <w:sz w:val="22"/>
          <w:szCs w:val="22"/>
          <w:lang w:eastAsia="en-US"/>
        </w:rPr>
        <w:t>Atklāts konkurss “Lielo stobra kaulu osteosintēzes plākšņu un skrūvju piegāde”;</w:t>
      </w:r>
    </w:p>
    <w:p w14:paraId="255E0C14" w14:textId="77777777" w:rsidR="00191BD2" w:rsidRPr="00C3776B" w:rsidRDefault="00191BD2" w:rsidP="003B327E">
      <w:pPr>
        <w:pStyle w:val="Sarakstarindkopa"/>
        <w:numPr>
          <w:ilvl w:val="0"/>
          <w:numId w:val="1"/>
        </w:numPr>
        <w:spacing w:line="360" w:lineRule="auto"/>
        <w:jc w:val="both"/>
        <w:rPr>
          <w:sz w:val="22"/>
          <w:szCs w:val="22"/>
          <w:lang w:eastAsia="en-US"/>
        </w:rPr>
      </w:pPr>
      <w:r w:rsidRPr="00C3776B">
        <w:rPr>
          <w:sz w:val="22"/>
          <w:szCs w:val="22"/>
          <w:lang w:eastAsia="en-US"/>
        </w:rPr>
        <w:t>Atklāts konkurss “Nespecifisko instrumentu komplektu gūžas un ceļa locītavas revīzijām piegāde”;</w:t>
      </w:r>
    </w:p>
    <w:p w14:paraId="240226DF" w14:textId="77777777" w:rsidR="00191BD2" w:rsidRPr="00C3776B" w:rsidRDefault="00191BD2" w:rsidP="003B327E">
      <w:pPr>
        <w:pStyle w:val="Sarakstarindkopa"/>
        <w:numPr>
          <w:ilvl w:val="0"/>
          <w:numId w:val="1"/>
        </w:numPr>
        <w:spacing w:line="360" w:lineRule="auto"/>
        <w:jc w:val="both"/>
        <w:rPr>
          <w:sz w:val="22"/>
          <w:szCs w:val="22"/>
          <w:lang w:eastAsia="en-US"/>
        </w:rPr>
      </w:pPr>
      <w:r w:rsidRPr="00C3776B">
        <w:rPr>
          <w:sz w:val="22"/>
          <w:szCs w:val="22"/>
          <w:lang w:eastAsia="en-US"/>
        </w:rPr>
        <w:t>Atklāts konkurss “Elektroenerģijas iegāde (dinamiskās iepirkumu sistēmas ietvaros)”;</w:t>
      </w:r>
    </w:p>
    <w:p w14:paraId="0AA796DA" w14:textId="77777777" w:rsidR="00191BD2" w:rsidRPr="00C3776B" w:rsidRDefault="00191BD2" w:rsidP="003B327E">
      <w:pPr>
        <w:pStyle w:val="Sarakstarindkopa"/>
        <w:numPr>
          <w:ilvl w:val="0"/>
          <w:numId w:val="1"/>
        </w:numPr>
        <w:spacing w:line="360" w:lineRule="auto"/>
        <w:jc w:val="both"/>
        <w:rPr>
          <w:sz w:val="22"/>
          <w:szCs w:val="22"/>
          <w:lang w:eastAsia="en-US"/>
        </w:rPr>
      </w:pPr>
      <w:r w:rsidRPr="00C3776B">
        <w:rPr>
          <w:sz w:val="22"/>
          <w:szCs w:val="22"/>
          <w:lang w:eastAsia="en-US"/>
        </w:rPr>
        <w:t>Atklāts konkurss “Medicīnisko ierīču piegāde patohistoloģijas laboratorijai”;</w:t>
      </w:r>
    </w:p>
    <w:p w14:paraId="5A52D69A" w14:textId="77777777" w:rsidR="00191BD2" w:rsidRPr="00C3776B" w:rsidRDefault="00191BD2" w:rsidP="003B327E">
      <w:pPr>
        <w:pStyle w:val="Sarakstarindkopa"/>
        <w:numPr>
          <w:ilvl w:val="0"/>
          <w:numId w:val="1"/>
        </w:numPr>
        <w:spacing w:line="360" w:lineRule="auto"/>
        <w:jc w:val="both"/>
        <w:rPr>
          <w:sz w:val="22"/>
          <w:szCs w:val="22"/>
          <w:lang w:eastAsia="en-US"/>
        </w:rPr>
      </w:pPr>
      <w:r w:rsidRPr="00C3776B">
        <w:rPr>
          <w:sz w:val="22"/>
          <w:szCs w:val="22"/>
          <w:lang w:eastAsia="en-US"/>
        </w:rPr>
        <w:t>Atklāts konkurss “Artroskopisko implantu piegāde”;</w:t>
      </w:r>
    </w:p>
    <w:p w14:paraId="36FFBA22" w14:textId="77777777" w:rsidR="00191BD2" w:rsidRPr="00C3776B" w:rsidRDefault="00191BD2" w:rsidP="003B327E">
      <w:pPr>
        <w:pStyle w:val="Sarakstarindkopa"/>
        <w:numPr>
          <w:ilvl w:val="0"/>
          <w:numId w:val="1"/>
        </w:numPr>
        <w:spacing w:line="360" w:lineRule="auto"/>
        <w:jc w:val="both"/>
        <w:rPr>
          <w:sz w:val="22"/>
          <w:szCs w:val="22"/>
          <w:lang w:eastAsia="en-US"/>
        </w:rPr>
      </w:pPr>
      <w:r w:rsidRPr="00C3776B">
        <w:rPr>
          <w:sz w:val="22"/>
          <w:szCs w:val="22"/>
          <w:lang w:eastAsia="en-US"/>
        </w:rPr>
        <w:t>Atklāts konkurss “Tīrīšanas, antiseptiskas apstrādes un kopšanas līdzekļu piegāde”;</w:t>
      </w:r>
    </w:p>
    <w:p w14:paraId="0B9486F7" w14:textId="77777777" w:rsidR="00191BD2" w:rsidRPr="00C3776B" w:rsidRDefault="00191BD2" w:rsidP="003B327E">
      <w:pPr>
        <w:pStyle w:val="Sarakstarindkopa"/>
        <w:numPr>
          <w:ilvl w:val="0"/>
          <w:numId w:val="1"/>
        </w:numPr>
        <w:spacing w:line="360" w:lineRule="auto"/>
        <w:jc w:val="both"/>
        <w:rPr>
          <w:sz w:val="22"/>
          <w:szCs w:val="22"/>
          <w:lang w:eastAsia="en-US"/>
        </w:rPr>
      </w:pPr>
      <w:r w:rsidRPr="00C3776B">
        <w:rPr>
          <w:sz w:val="22"/>
          <w:szCs w:val="22"/>
          <w:lang w:eastAsia="en-US"/>
        </w:rPr>
        <w:t>Atklāts konkurss “Sonoskopa un portatīvās anestēzijas mašīnas piegāde”;</w:t>
      </w:r>
    </w:p>
    <w:p w14:paraId="5C0A78B0" w14:textId="77777777" w:rsidR="00191BD2" w:rsidRPr="00C3776B" w:rsidRDefault="00191BD2" w:rsidP="003B327E">
      <w:pPr>
        <w:pStyle w:val="Sarakstarindkopa"/>
        <w:numPr>
          <w:ilvl w:val="0"/>
          <w:numId w:val="1"/>
        </w:numPr>
        <w:spacing w:line="360" w:lineRule="auto"/>
        <w:jc w:val="both"/>
        <w:rPr>
          <w:sz w:val="22"/>
          <w:szCs w:val="22"/>
          <w:lang w:eastAsia="en-US"/>
        </w:rPr>
      </w:pPr>
      <w:r w:rsidRPr="00C3776B">
        <w:rPr>
          <w:sz w:val="22"/>
          <w:szCs w:val="22"/>
          <w:lang w:eastAsia="en-US"/>
        </w:rPr>
        <w:t>Iepirkuma procedūra “Par medicīniskā skābekļa gazifikācijas un uzglabāšanas sistēmas nomu un tai nepieciešamā medicīniskā skābekļa piegādi”;</w:t>
      </w:r>
    </w:p>
    <w:p w14:paraId="18C4D24E" w14:textId="77777777" w:rsidR="00191BD2" w:rsidRPr="00C3776B" w:rsidRDefault="00191BD2" w:rsidP="003B327E">
      <w:pPr>
        <w:pStyle w:val="Sarakstarindkopa"/>
        <w:numPr>
          <w:ilvl w:val="0"/>
          <w:numId w:val="1"/>
        </w:numPr>
        <w:spacing w:line="360" w:lineRule="auto"/>
        <w:jc w:val="both"/>
        <w:rPr>
          <w:sz w:val="22"/>
          <w:szCs w:val="22"/>
          <w:lang w:eastAsia="en-US"/>
        </w:rPr>
      </w:pPr>
      <w:r w:rsidRPr="00C3776B">
        <w:rPr>
          <w:sz w:val="22"/>
          <w:szCs w:val="22"/>
          <w:lang w:eastAsia="en-US"/>
        </w:rPr>
        <w:t>Iepirkuma procedūra “Gaisa dezinfekcijas iekārtu piegāde”;</w:t>
      </w:r>
    </w:p>
    <w:p w14:paraId="51C4B00F" w14:textId="77777777" w:rsidR="00191BD2" w:rsidRPr="00C3776B" w:rsidRDefault="00191BD2" w:rsidP="003B327E">
      <w:pPr>
        <w:pStyle w:val="Sarakstarindkopa"/>
        <w:numPr>
          <w:ilvl w:val="0"/>
          <w:numId w:val="1"/>
        </w:numPr>
        <w:spacing w:line="360" w:lineRule="auto"/>
        <w:jc w:val="both"/>
        <w:rPr>
          <w:sz w:val="22"/>
          <w:szCs w:val="22"/>
          <w:lang w:eastAsia="en-US"/>
        </w:rPr>
      </w:pPr>
      <w:r w:rsidRPr="00C3776B">
        <w:rPr>
          <w:sz w:val="22"/>
          <w:szCs w:val="22"/>
          <w:lang w:eastAsia="en-US"/>
        </w:rPr>
        <w:t>Iepirkuma procedūra “Imūnhematoloģisko reaģentu un aprīkojuma piegāde asins kabinetam”;</w:t>
      </w:r>
    </w:p>
    <w:p w14:paraId="01A3125C" w14:textId="77777777" w:rsidR="00191BD2" w:rsidRPr="00C3776B" w:rsidRDefault="00191BD2" w:rsidP="003B327E">
      <w:pPr>
        <w:pStyle w:val="Sarakstarindkopa"/>
        <w:numPr>
          <w:ilvl w:val="0"/>
          <w:numId w:val="1"/>
        </w:numPr>
        <w:spacing w:line="360" w:lineRule="auto"/>
        <w:jc w:val="both"/>
        <w:rPr>
          <w:sz w:val="22"/>
          <w:szCs w:val="22"/>
          <w:lang w:eastAsia="en-US"/>
        </w:rPr>
      </w:pPr>
      <w:r w:rsidRPr="00C3776B">
        <w:rPr>
          <w:sz w:val="22"/>
          <w:szCs w:val="22"/>
          <w:lang w:eastAsia="en-US"/>
        </w:rPr>
        <w:t>Iepirkuma procedūra “Hemostātisko līdzekļu piegāde”;</w:t>
      </w:r>
    </w:p>
    <w:p w14:paraId="6803FDE7" w14:textId="77777777" w:rsidR="00191BD2" w:rsidRPr="00C3776B" w:rsidRDefault="00191BD2" w:rsidP="003B327E">
      <w:pPr>
        <w:pStyle w:val="Sarakstarindkopa"/>
        <w:numPr>
          <w:ilvl w:val="0"/>
          <w:numId w:val="1"/>
        </w:numPr>
        <w:spacing w:line="360" w:lineRule="auto"/>
        <w:jc w:val="both"/>
        <w:rPr>
          <w:sz w:val="22"/>
          <w:szCs w:val="22"/>
          <w:lang w:eastAsia="en-US"/>
        </w:rPr>
      </w:pPr>
      <w:r w:rsidRPr="00C3776B">
        <w:rPr>
          <w:sz w:val="22"/>
          <w:szCs w:val="22"/>
          <w:lang w:eastAsia="en-US"/>
        </w:rPr>
        <w:t>Iepirkuma procedūra “Belimed iekārtu ciklu parametru uzskaites programmas iegāde”;</w:t>
      </w:r>
    </w:p>
    <w:p w14:paraId="7C3086BE" w14:textId="77777777" w:rsidR="00191BD2" w:rsidRPr="00C3776B" w:rsidRDefault="00191BD2" w:rsidP="003B327E">
      <w:pPr>
        <w:pStyle w:val="Sarakstarindkopa"/>
        <w:numPr>
          <w:ilvl w:val="0"/>
          <w:numId w:val="1"/>
        </w:numPr>
        <w:spacing w:line="360" w:lineRule="auto"/>
        <w:jc w:val="both"/>
        <w:rPr>
          <w:sz w:val="22"/>
          <w:szCs w:val="22"/>
          <w:lang w:eastAsia="en-US"/>
        </w:rPr>
      </w:pPr>
      <w:r w:rsidRPr="00C3776B">
        <w:rPr>
          <w:sz w:val="22"/>
          <w:szCs w:val="22"/>
          <w:lang w:eastAsia="en-US"/>
        </w:rPr>
        <w:t>Iepirkuma procedūra “Instrumentu konteineru un “Belimed” mazgāšanas sietu (arī mazajiem artroskopiskajiem instrumentiem) piegāde”;</w:t>
      </w:r>
    </w:p>
    <w:p w14:paraId="6CAE2E0B" w14:textId="77777777" w:rsidR="00191BD2" w:rsidRPr="00C3776B" w:rsidRDefault="00191BD2" w:rsidP="003B327E">
      <w:pPr>
        <w:pStyle w:val="Sarakstarindkopa"/>
        <w:numPr>
          <w:ilvl w:val="0"/>
          <w:numId w:val="1"/>
        </w:numPr>
        <w:spacing w:line="360" w:lineRule="auto"/>
        <w:jc w:val="both"/>
        <w:rPr>
          <w:sz w:val="22"/>
          <w:szCs w:val="22"/>
          <w:lang w:eastAsia="en-US"/>
        </w:rPr>
      </w:pPr>
      <w:r w:rsidRPr="00C3776B">
        <w:rPr>
          <w:sz w:val="22"/>
          <w:szCs w:val="22"/>
          <w:lang w:eastAsia="en-US"/>
        </w:rPr>
        <w:t>Iepirkuma procedūra “Plaukstas I pirksta CMC locītavas endoprotēzes piegāde”;</w:t>
      </w:r>
    </w:p>
    <w:p w14:paraId="7129421F" w14:textId="371A1C58" w:rsidR="00191BD2" w:rsidRPr="00C3776B" w:rsidRDefault="00191BD2" w:rsidP="003B327E">
      <w:pPr>
        <w:pStyle w:val="Sarakstarindkopa"/>
        <w:numPr>
          <w:ilvl w:val="0"/>
          <w:numId w:val="1"/>
        </w:numPr>
        <w:spacing w:line="360" w:lineRule="auto"/>
        <w:jc w:val="both"/>
        <w:rPr>
          <w:sz w:val="22"/>
          <w:szCs w:val="22"/>
          <w:lang w:eastAsia="en-US"/>
        </w:rPr>
      </w:pPr>
      <w:r w:rsidRPr="00C3776B">
        <w:rPr>
          <w:sz w:val="22"/>
          <w:szCs w:val="22"/>
          <w:lang w:eastAsia="en-US"/>
        </w:rPr>
        <w:t>Sarunu procedūra „Siltumenerģijas piegāde uzkarsētā ūdens veidā”</w:t>
      </w:r>
      <w:r w:rsidR="00061235" w:rsidRPr="00C3776B">
        <w:rPr>
          <w:sz w:val="22"/>
          <w:szCs w:val="22"/>
          <w:lang w:eastAsia="en-US"/>
        </w:rPr>
        <w:t>;</w:t>
      </w:r>
    </w:p>
    <w:p w14:paraId="41991F8E" w14:textId="77777777" w:rsidR="00061235" w:rsidRPr="00C3776B" w:rsidRDefault="00061235" w:rsidP="003B327E">
      <w:pPr>
        <w:pStyle w:val="Sarakstarindkopa"/>
        <w:numPr>
          <w:ilvl w:val="0"/>
          <w:numId w:val="1"/>
        </w:numPr>
        <w:spacing w:line="360" w:lineRule="auto"/>
        <w:jc w:val="both"/>
        <w:rPr>
          <w:sz w:val="22"/>
          <w:szCs w:val="22"/>
          <w:lang w:eastAsia="en-US"/>
        </w:rPr>
      </w:pPr>
      <w:r w:rsidRPr="00C3776B">
        <w:rPr>
          <w:sz w:val="22"/>
          <w:szCs w:val="22"/>
          <w:lang w:eastAsia="en-US"/>
        </w:rPr>
        <w:t>Atklāts konkurss “Divkāršas mobilitātes gūžas acetabulārās endoprotēzes sistēmas ar divu kustīgu implantu virsmas konceptu piegāde”;</w:t>
      </w:r>
    </w:p>
    <w:p w14:paraId="2A5C72A0" w14:textId="77777777" w:rsidR="00061235" w:rsidRPr="00C3776B" w:rsidRDefault="00061235" w:rsidP="003B327E">
      <w:pPr>
        <w:pStyle w:val="Sarakstarindkopa"/>
        <w:numPr>
          <w:ilvl w:val="0"/>
          <w:numId w:val="1"/>
        </w:numPr>
        <w:spacing w:line="360" w:lineRule="auto"/>
        <w:jc w:val="both"/>
        <w:rPr>
          <w:sz w:val="22"/>
          <w:szCs w:val="22"/>
          <w:lang w:eastAsia="en-US"/>
        </w:rPr>
      </w:pPr>
      <w:r w:rsidRPr="00C3776B">
        <w:rPr>
          <w:sz w:val="22"/>
          <w:szCs w:val="22"/>
          <w:lang w:eastAsia="en-US"/>
        </w:rPr>
        <w:t>Atklāts konkurss “Barotņu, reaģentu un piederumu piegāde mikrobioloģijas diagnostikai”;</w:t>
      </w:r>
    </w:p>
    <w:p w14:paraId="37A61BCC" w14:textId="77777777" w:rsidR="00061235" w:rsidRPr="00C3776B" w:rsidRDefault="00061235" w:rsidP="003B327E">
      <w:pPr>
        <w:pStyle w:val="Sarakstarindkopa"/>
        <w:numPr>
          <w:ilvl w:val="0"/>
          <w:numId w:val="1"/>
        </w:numPr>
        <w:spacing w:line="360" w:lineRule="auto"/>
        <w:jc w:val="both"/>
        <w:rPr>
          <w:sz w:val="22"/>
          <w:szCs w:val="22"/>
          <w:lang w:eastAsia="en-US"/>
        </w:rPr>
      </w:pPr>
      <w:r w:rsidRPr="00C3776B">
        <w:rPr>
          <w:sz w:val="22"/>
          <w:szCs w:val="22"/>
          <w:lang w:eastAsia="en-US"/>
        </w:rPr>
        <w:t>Atklāts konkurss “Modulārās lielo locītavu protēžu piegāde”;</w:t>
      </w:r>
    </w:p>
    <w:p w14:paraId="7A85395F" w14:textId="77777777" w:rsidR="00061235" w:rsidRPr="00C3776B" w:rsidRDefault="00061235" w:rsidP="003B327E">
      <w:pPr>
        <w:pStyle w:val="Sarakstarindkopa"/>
        <w:numPr>
          <w:ilvl w:val="0"/>
          <w:numId w:val="1"/>
        </w:numPr>
        <w:spacing w:line="360" w:lineRule="auto"/>
        <w:jc w:val="both"/>
        <w:rPr>
          <w:sz w:val="22"/>
          <w:szCs w:val="22"/>
          <w:lang w:eastAsia="en-US"/>
        </w:rPr>
      </w:pPr>
      <w:r w:rsidRPr="00C3776B">
        <w:rPr>
          <w:sz w:val="22"/>
          <w:szCs w:val="22"/>
          <w:lang w:eastAsia="en-US"/>
        </w:rPr>
        <w:t>Atklāts konkurss “Centralizētās sterilizācijas un sterilo materiālu apgādes nodaļas iekārtu apkopes”;</w:t>
      </w:r>
    </w:p>
    <w:p w14:paraId="63F6F0AA" w14:textId="77777777" w:rsidR="00061235" w:rsidRPr="00C3776B" w:rsidRDefault="00061235" w:rsidP="003B327E">
      <w:pPr>
        <w:pStyle w:val="Sarakstarindkopa"/>
        <w:numPr>
          <w:ilvl w:val="0"/>
          <w:numId w:val="1"/>
        </w:numPr>
        <w:spacing w:line="360" w:lineRule="auto"/>
        <w:jc w:val="both"/>
        <w:rPr>
          <w:sz w:val="22"/>
          <w:szCs w:val="22"/>
          <w:lang w:eastAsia="en-US"/>
        </w:rPr>
      </w:pPr>
      <w:r w:rsidRPr="00C3776B">
        <w:rPr>
          <w:sz w:val="22"/>
          <w:szCs w:val="22"/>
          <w:lang w:eastAsia="en-US"/>
        </w:rPr>
        <w:t>Atklāts konkurss “Sterilo cimdu piegāde”;</w:t>
      </w:r>
    </w:p>
    <w:p w14:paraId="137B8D0A" w14:textId="6120A621" w:rsidR="00061235" w:rsidRPr="00C3776B" w:rsidRDefault="00061235" w:rsidP="003B327E">
      <w:pPr>
        <w:pStyle w:val="Sarakstarindkopa"/>
        <w:numPr>
          <w:ilvl w:val="0"/>
          <w:numId w:val="1"/>
        </w:numPr>
        <w:spacing w:line="360" w:lineRule="auto"/>
        <w:jc w:val="both"/>
        <w:rPr>
          <w:sz w:val="22"/>
          <w:szCs w:val="22"/>
          <w:lang w:eastAsia="en-US"/>
        </w:rPr>
      </w:pPr>
      <w:r w:rsidRPr="00C3776B">
        <w:rPr>
          <w:sz w:val="22"/>
          <w:szCs w:val="22"/>
          <w:lang w:eastAsia="en-US"/>
        </w:rPr>
        <w:t>Iepirkuma procedūra “Operāciju zāles medicīniskās aparatūras piegāde”;</w:t>
      </w:r>
    </w:p>
    <w:p w14:paraId="4D06BF67" w14:textId="77777777" w:rsidR="006E4EE1" w:rsidRPr="00C3776B" w:rsidRDefault="006E4EE1" w:rsidP="006E4EE1">
      <w:pPr>
        <w:pStyle w:val="Sarakstarindkopa"/>
        <w:numPr>
          <w:ilvl w:val="0"/>
          <w:numId w:val="1"/>
        </w:numPr>
        <w:spacing w:line="360" w:lineRule="auto"/>
        <w:jc w:val="both"/>
        <w:rPr>
          <w:sz w:val="22"/>
          <w:szCs w:val="22"/>
          <w:lang w:eastAsia="en-US"/>
        </w:rPr>
      </w:pPr>
      <w:r w:rsidRPr="00C3776B">
        <w:rPr>
          <w:sz w:val="22"/>
          <w:szCs w:val="22"/>
          <w:lang w:eastAsia="en-US"/>
        </w:rPr>
        <w:t>Atklāts konkurss “Starpskriemeļu diska aizvietojošu implantu dažādām pieejām un lokalizācijai piegāde”;</w:t>
      </w:r>
    </w:p>
    <w:p w14:paraId="16E9A3F1" w14:textId="77777777" w:rsidR="006E4EE1" w:rsidRPr="00C3776B" w:rsidRDefault="006E4EE1" w:rsidP="006E4EE1">
      <w:pPr>
        <w:pStyle w:val="Sarakstarindkopa"/>
        <w:numPr>
          <w:ilvl w:val="0"/>
          <w:numId w:val="1"/>
        </w:numPr>
        <w:spacing w:line="360" w:lineRule="auto"/>
        <w:jc w:val="both"/>
        <w:rPr>
          <w:sz w:val="22"/>
          <w:szCs w:val="22"/>
          <w:lang w:eastAsia="en-US"/>
        </w:rPr>
      </w:pPr>
      <w:r w:rsidRPr="00C3776B">
        <w:rPr>
          <w:sz w:val="22"/>
          <w:szCs w:val="22"/>
          <w:lang w:eastAsia="en-US"/>
        </w:rPr>
        <w:t>Atklāts konkurss “Pleca locītavas endoprotēžu piegāde”;</w:t>
      </w:r>
    </w:p>
    <w:p w14:paraId="1C432002" w14:textId="77777777" w:rsidR="006E4EE1" w:rsidRPr="00C3776B" w:rsidRDefault="006E4EE1" w:rsidP="006E4EE1">
      <w:pPr>
        <w:pStyle w:val="Sarakstarindkopa"/>
        <w:numPr>
          <w:ilvl w:val="0"/>
          <w:numId w:val="1"/>
        </w:numPr>
        <w:spacing w:line="360" w:lineRule="auto"/>
        <w:jc w:val="both"/>
        <w:rPr>
          <w:sz w:val="22"/>
          <w:szCs w:val="22"/>
          <w:lang w:eastAsia="en-US"/>
        </w:rPr>
      </w:pPr>
      <w:r w:rsidRPr="00C3776B">
        <w:rPr>
          <w:sz w:val="22"/>
          <w:szCs w:val="22"/>
          <w:lang w:eastAsia="en-US"/>
        </w:rPr>
        <w:t>Atklāts konkurss “Teritorijas apsaimniekošanas pakalpojumu sniegšana”;</w:t>
      </w:r>
    </w:p>
    <w:p w14:paraId="562F9CD4" w14:textId="77777777" w:rsidR="006E4EE1" w:rsidRPr="00C3776B" w:rsidRDefault="006E4EE1" w:rsidP="006E4EE1">
      <w:pPr>
        <w:pStyle w:val="Sarakstarindkopa"/>
        <w:numPr>
          <w:ilvl w:val="0"/>
          <w:numId w:val="1"/>
        </w:numPr>
        <w:spacing w:line="360" w:lineRule="auto"/>
        <w:jc w:val="both"/>
        <w:rPr>
          <w:sz w:val="22"/>
          <w:szCs w:val="22"/>
          <w:lang w:eastAsia="en-US"/>
        </w:rPr>
      </w:pPr>
      <w:r w:rsidRPr="00C3776B">
        <w:rPr>
          <w:sz w:val="22"/>
          <w:szCs w:val="22"/>
          <w:lang w:eastAsia="en-US"/>
        </w:rPr>
        <w:t>Atklāts konkurss “Veļas mazgāšanas pakalpojuma sniegšana”;</w:t>
      </w:r>
    </w:p>
    <w:p w14:paraId="7BA06261" w14:textId="77777777" w:rsidR="006E4EE1" w:rsidRPr="00C3776B" w:rsidRDefault="006E4EE1" w:rsidP="006E4EE1">
      <w:pPr>
        <w:pStyle w:val="Sarakstarindkopa"/>
        <w:numPr>
          <w:ilvl w:val="0"/>
          <w:numId w:val="1"/>
        </w:numPr>
        <w:spacing w:line="360" w:lineRule="auto"/>
        <w:jc w:val="both"/>
        <w:rPr>
          <w:sz w:val="22"/>
          <w:szCs w:val="22"/>
          <w:lang w:eastAsia="en-US"/>
        </w:rPr>
      </w:pPr>
      <w:r w:rsidRPr="00C3776B">
        <w:rPr>
          <w:sz w:val="22"/>
          <w:szCs w:val="22"/>
          <w:lang w:eastAsia="en-US"/>
        </w:rPr>
        <w:t>Atklāts konkurss “Dabasgāzes piegāde”;</w:t>
      </w:r>
    </w:p>
    <w:p w14:paraId="52EB1C9F" w14:textId="77777777" w:rsidR="006E4EE1" w:rsidRPr="00C3776B" w:rsidRDefault="006E4EE1" w:rsidP="006E4EE1">
      <w:pPr>
        <w:pStyle w:val="Sarakstarindkopa"/>
        <w:numPr>
          <w:ilvl w:val="0"/>
          <w:numId w:val="1"/>
        </w:numPr>
        <w:spacing w:line="360" w:lineRule="auto"/>
        <w:jc w:val="both"/>
        <w:rPr>
          <w:sz w:val="22"/>
          <w:szCs w:val="22"/>
          <w:lang w:eastAsia="en-US"/>
        </w:rPr>
      </w:pPr>
      <w:r w:rsidRPr="00C3776B">
        <w:rPr>
          <w:sz w:val="22"/>
          <w:szCs w:val="22"/>
          <w:lang w:eastAsia="en-US"/>
        </w:rPr>
        <w:lastRenderedPageBreak/>
        <w:t>Atklāts konkurss “Vienreizlietojamo medicīnas preču, artroskopisko operāciju veikšanai, piegāde”;</w:t>
      </w:r>
    </w:p>
    <w:p w14:paraId="20B5E37E" w14:textId="77777777" w:rsidR="006E4EE1" w:rsidRPr="00C3776B" w:rsidRDefault="006E4EE1" w:rsidP="006E4EE1">
      <w:pPr>
        <w:pStyle w:val="Sarakstarindkopa"/>
        <w:numPr>
          <w:ilvl w:val="0"/>
          <w:numId w:val="1"/>
        </w:numPr>
        <w:spacing w:line="360" w:lineRule="auto"/>
        <w:jc w:val="both"/>
        <w:rPr>
          <w:sz w:val="22"/>
          <w:szCs w:val="22"/>
          <w:lang w:eastAsia="en-US"/>
        </w:rPr>
      </w:pPr>
      <w:r w:rsidRPr="00C3776B">
        <w:rPr>
          <w:sz w:val="22"/>
          <w:szCs w:val="22"/>
          <w:lang w:eastAsia="en-US"/>
        </w:rPr>
        <w:t>Atklāts konkurss “Mugurkaula ķirurģijai nepieciešamo implantu piegāde”;</w:t>
      </w:r>
    </w:p>
    <w:p w14:paraId="7CE5298B" w14:textId="77777777" w:rsidR="006E4EE1" w:rsidRPr="00C3776B" w:rsidRDefault="006E4EE1" w:rsidP="006E4EE1">
      <w:pPr>
        <w:pStyle w:val="Sarakstarindkopa"/>
        <w:numPr>
          <w:ilvl w:val="0"/>
          <w:numId w:val="1"/>
        </w:numPr>
        <w:spacing w:line="360" w:lineRule="auto"/>
        <w:jc w:val="both"/>
        <w:rPr>
          <w:sz w:val="22"/>
          <w:szCs w:val="22"/>
          <w:lang w:eastAsia="en-US"/>
        </w:rPr>
      </w:pPr>
      <w:r w:rsidRPr="00C3776B">
        <w:rPr>
          <w:sz w:val="22"/>
          <w:szCs w:val="22"/>
          <w:lang w:eastAsia="en-US"/>
        </w:rPr>
        <w:t>Atklāts konkurss “Primāra uzlabotas funkcionalitātes ceļa endoprotēze”;</w:t>
      </w:r>
    </w:p>
    <w:p w14:paraId="7E77B25A" w14:textId="77777777" w:rsidR="006E4EE1" w:rsidRPr="00C3776B" w:rsidRDefault="006E4EE1" w:rsidP="006E4EE1">
      <w:pPr>
        <w:pStyle w:val="Sarakstarindkopa"/>
        <w:numPr>
          <w:ilvl w:val="0"/>
          <w:numId w:val="1"/>
        </w:numPr>
        <w:spacing w:line="360" w:lineRule="auto"/>
        <w:jc w:val="both"/>
        <w:rPr>
          <w:sz w:val="22"/>
          <w:szCs w:val="22"/>
          <w:lang w:eastAsia="en-US"/>
        </w:rPr>
      </w:pPr>
      <w:r w:rsidRPr="00C3776B">
        <w:rPr>
          <w:sz w:val="22"/>
          <w:szCs w:val="22"/>
          <w:lang w:eastAsia="en-US"/>
        </w:rPr>
        <w:t>Atklāts konkurss “Spēka un pneimatisko instrumentu komplektācijas daļu nomaiņa un papildināšana”;</w:t>
      </w:r>
    </w:p>
    <w:p w14:paraId="3C9220F2" w14:textId="2F0F688C" w:rsidR="006E4EE1" w:rsidRPr="00C3776B" w:rsidRDefault="006E4EE1" w:rsidP="006E4EE1">
      <w:pPr>
        <w:pStyle w:val="Sarakstarindkopa"/>
        <w:numPr>
          <w:ilvl w:val="0"/>
          <w:numId w:val="1"/>
        </w:numPr>
        <w:spacing w:line="360" w:lineRule="auto"/>
        <w:jc w:val="both"/>
        <w:rPr>
          <w:sz w:val="22"/>
          <w:szCs w:val="22"/>
          <w:lang w:eastAsia="en-US"/>
        </w:rPr>
      </w:pPr>
      <w:r w:rsidRPr="00C3776B">
        <w:rPr>
          <w:sz w:val="22"/>
          <w:szCs w:val="22"/>
          <w:lang w:eastAsia="en-US"/>
        </w:rPr>
        <w:t>Iepirkuma procedūra “Darba vides iekšējā uzraudzība”</w:t>
      </w:r>
      <w:r w:rsidR="00E8351F" w:rsidRPr="00C3776B">
        <w:rPr>
          <w:sz w:val="22"/>
          <w:szCs w:val="22"/>
          <w:lang w:eastAsia="en-US"/>
        </w:rPr>
        <w:t>;</w:t>
      </w:r>
    </w:p>
    <w:p w14:paraId="6620B854" w14:textId="77777777" w:rsidR="00E8351F" w:rsidRPr="00C3776B" w:rsidRDefault="00E8351F" w:rsidP="00E8351F">
      <w:pPr>
        <w:numPr>
          <w:ilvl w:val="0"/>
          <w:numId w:val="1"/>
        </w:numPr>
        <w:spacing w:before="60" w:line="360" w:lineRule="auto"/>
        <w:jc w:val="both"/>
        <w:rPr>
          <w:sz w:val="24"/>
          <w:szCs w:val="24"/>
        </w:rPr>
      </w:pPr>
      <w:r w:rsidRPr="00C3776B">
        <w:rPr>
          <w:sz w:val="24"/>
          <w:szCs w:val="24"/>
        </w:rPr>
        <w:t>Atklāts konkurss “Digitālās rentgena iekārtas noma ar izpirkuma tiesībām”;</w:t>
      </w:r>
    </w:p>
    <w:p w14:paraId="104C54F2" w14:textId="77777777" w:rsidR="00E8351F" w:rsidRPr="00C3776B" w:rsidRDefault="00E8351F" w:rsidP="00E8351F">
      <w:pPr>
        <w:numPr>
          <w:ilvl w:val="0"/>
          <w:numId w:val="1"/>
        </w:numPr>
        <w:spacing w:before="60" w:line="360" w:lineRule="auto"/>
        <w:jc w:val="both"/>
        <w:rPr>
          <w:sz w:val="24"/>
          <w:szCs w:val="24"/>
        </w:rPr>
      </w:pPr>
      <w:r w:rsidRPr="00C3776B">
        <w:rPr>
          <w:sz w:val="24"/>
          <w:szCs w:val="24"/>
        </w:rPr>
        <w:t>Atklāts konkurss “Medicīnas preču piegāde”;</w:t>
      </w:r>
    </w:p>
    <w:p w14:paraId="5B638701" w14:textId="77777777" w:rsidR="00E8351F" w:rsidRPr="00C3776B" w:rsidRDefault="00E8351F" w:rsidP="00E8351F">
      <w:pPr>
        <w:pStyle w:val="Sarakstarindkopa"/>
        <w:numPr>
          <w:ilvl w:val="0"/>
          <w:numId w:val="1"/>
        </w:numPr>
        <w:spacing w:line="360" w:lineRule="auto"/>
        <w:jc w:val="both"/>
        <w:rPr>
          <w:sz w:val="22"/>
          <w:szCs w:val="22"/>
          <w:lang w:eastAsia="en-US"/>
        </w:rPr>
      </w:pPr>
      <w:r w:rsidRPr="00C3776B">
        <w:t xml:space="preserve">Atklāts konkurss “Vienota mugurkaula fiksācijas sistēma no galvaskausa pamatnes </w:t>
      </w:r>
      <w:r w:rsidRPr="00C3776B">
        <w:rPr>
          <w:sz w:val="22"/>
          <w:szCs w:val="22"/>
          <w:lang w:eastAsia="en-US"/>
        </w:rPr>
        <w:t>līdz krusta kaulam 360 grādu fiksācijai”;</w:t>
      </w:r>
    </w:p>
    <w:p w14:paraId="143F08F5" w14:textId="77777777" w:rsidR="00E8351F" w:rsidRPr="00C3776B" w:rsidRDefault="00E8351F" w:rsidP="00E8351F">
      <w:pPr>
        <w:pStyle w:val="Sarakstarindkopa"/>
        <w:numPr>
          <w:ilvl w:val="0"/>
          <w:numId w:val="1"/>
        </w:numPr>
        <w:spacing w:line="360" w:lineRule="auto"/>
        <w:jc w:val="both"/>
        <w:rPr>
          <w:sz w:val="22"/>
          <w:szCs w:val="22"/>
          <w:lang w:eastAsia="en-US"/>
        </w:rPr>
      </w:pPr>
      <w:r w:rsidRPr="00C3776B">
        <w:rPr>
          <w:sz w:val="22"/>
          <w:szCs w:val="22"/>
          <w:lang w:eastAsia="en-US"/>
        </w:rPr>
        <w:t>Atklāts konkurss “Elektroenerģijas iegāde (dinamiskās iepirkumu sistēmas ietvaros)”;</w:t>
      </w:r>
    </w:p>
    <w:p w14:paraId="51475F71" w14:textId="77777777" w:rsidR="00E8351F" w:rsidRPr="00C3776B" w:rsidRDefault="00E8351F" w:rsidP="00E8351F">
      <w:pPr>
        <w:pStyle w:val="Sarakstarindkopa"/>
        <w:numPr>
          <w:ilvl w:val="0"/>
          <w:numId w:val="1"/>
        </w:numPr>
        <w:spacing w:line="360" w:lineRule="auto"/>
        <w:jc w:val="both"/>
        <w:rPr>
          <w:sz w:val="22"/>
          <w:szCs w:val="22"/>
          <w:lang w:eastAsia="en-US"/>
        </w:rPr>
      </w:pPr>
      <w:r w:rsidRPr="00C3776B">
        <w:rPr>
          <w:sz w:val="22"/>
          <w:szCs w:val="22"/>
          <w:lang w:eastAsia="en-US"/>
        </w:rPr>
        <w:t>Atklāts konkurss “Par kustamas mantas un nekustamā īpašuma apsardzes un sabiedriskās kārtības nodrošināšanu”;</w:t>
      </w:r>
    </w:p>
    <w:p w14:paraId="3A2553FC" w14:textId="77777777" w:rsidR="00E8351F" w:rsidRPr="00C3776B" w:rsidRDefault="00E8351F" w:rsidP="00E8351F">
      <w:pPr>
        <w:pStyle w:val="Sarakstarindkopa"/>
        <w:numPr>
          <w:ilvl w:val="0"/>
          <w:numId w:val="1"/>
        </w:numPr>
        <w:spacing w:line="360" w:lineRule="auto"/>
        <w:jc w:val="both"/>
        <w:rPr>
          <w:sz w:val="22"/>
          <w:szCs w:val="22"/>
          <w:lang w:eastAsia="en-US"/>
        </w:rPr>
      </w:pPr>
      <w:r w:rsidRPr="00C3776B">
        <w:rPr>
          <w:sz w:val="22"/>
          <w:szCs w:val="22"/>
          <w:lang w:eastAsia="en-US"/>
        </w:rPr>
        <w:t>Atklāts konkurss “Artroskopisko instrumentu un aparatūras piegāde”;</w:t>
      </w:r>
    </w:p>
    <w:p w14:paraId="4513AD88" w14:textId="77777777" w:rsidR="00E8351F" w:rsidRPr="00C3776B" w:rsidRDefault="00E8351F" w:rsidP="00E8351F">
      <w:pPr>
        <w:pStyle w:val="Sarakstarindkopa"/>
        <w:numPr>
          <w:ilvl w:val="0"/>
          <w:numId w:val="1"/>
        </w:numPr>
        <w:spacing w:line="360" w:lineRule="auto"/>
        <w:jc w:val="both"/>
        <w:rPr>
          <w:sz w:val="22"/>
          <w:szCs w:val="22"/>
          <w:lang w:eastAsia="en-US"/>
        </w:rPr>
      </w:pPr>
      <w:r w:rsidRPr="00C3776B">
        <w:rPr>
          <w:sz w:val="22"/>
          <w:szCs w:val="22"/>
          <w:lang w:eastAsia="en-US"/>
        </w:rPr>
        <w:t>Atklāts konkurss “Centralizētās sterilizācijas un sterilo materiālu apgādes nodaļas iekārtu rekvalifikācija”;</w:t>
      </w:r>
    </w:p>
    <w:p w14:paraId="1EF52315" w14:textId="77777777" w:rsidR="00E8351F" w:rsidRPr="00C3776B" w:rsidRDefault="00E8351F" w:rsidP="00E8351F">
      <w:pPr>
        <w:pStyle w:val="Sarakstarindkopa"/>
        <w:numPr>
          <w:ilvl w:val="0"/>
          <w:numId w:val="1"/>
        </w:numPr>
        <w:spacing w:line="360" w:lineRule="auto"/>
        <w:jc w:val="both"/>
        <w:rPr>
          <w:sz w:val="22"/>
          <w:szCs w:val="22"/>
          <w:lang w:eastAsia="en-US"/>
        </w:rPr>
      </w:pPr>
      <w:r w:rsidRPr="00C3776B">
        <w:rPr>
          <w:sz w:val="22"/>
          <w:szCs w:val="22"/>
          <w:lang w:eastAsia="en-US"/>
        </w:rPr>
        <w:t>Atklāts konkurss “Medikamentu un medicīnas palīgmateriālu piegāde”;</w:t>
      </w:r>
    </w:p>
    <w:p w14:paraId="3D4FACF4" w14:textId="77777777" w:rsidR="00E8351F" w:rsidRPr="00C3776B" w:rsidRDefault="00E8351F" w:rsidP="00E8351F">
      <w:pPr>
        <w:pStyle w:val="Sarakstarindkopa"/>
        <w:numPr>
          <w:ilvl w:val="0"/>
          <w:numId w:val="1"/>
        </w:numPr>
        <w:spacing w:line="360" w:lineRule="auto"/>
        <w:jc w:val="both"/>
        <w:rPr>
          <w:sz w:val="22"/>
          <w:szCs w:val="22"/>
          <w:lang w:eastAsia="en-US"/>
        </w:rPr>
      </w:pPr>
      <w:r w:rsidRPr="00C3776B">
        <w:rPr>
          <w:sz w:val="22"/>
          <w:szCs w:val="22"/>
          <w:lang w:eastAsia="en-US"/>
        </w:rPr>
        <w:t>Atklāts konkurss “Dažādu kaulu osteosintēzes implantu piegāde”;</w:t>
      </w:r>
    </w:p>
    <w:p w14:paraId="34AADBB1" w14:textId="77777777" w:rsidR="00E8351F" w:rsidRPr="00C3776B" w:rsidRDefault="00E8351F" w:rsidP="00E8351F">
      <w:pPr>
        <w:pStyle w:val="Sarakstarindkopa"/>
        <w:numPr>
          <w:ilvl w:val="0"/>
          <w:numId w:val="1"/>
        </w:numPr>
        <w:spacing w:line="360" w:lineRule="auto"/>
        <w:jc w:val="both"/>
        <w:rPr>
          <w:sz w:val="22"/>
          <w:szCs w:val="22"/>
          <w:lang w:eastAsia="en-US"/>
        </w:rPr>
      </w:pPr>
      <w:r w:rsidRPr="00C3776B">
        <w:rPr>
          <w:sz w:val="22"/>
          <w:szCs w:val="22"/>
          <w:lang w:eastAsia="en-US"/>
        </w:rPr>
        <w:t>Iepirkuma procedūra “Dabīgās ventilācijas kanāla un mehāniskās ventilācijas sistēmas tehniskā stāvokļa pārbaude, tīrīšana”;</w:t>
      </w:r>
    </w:p>
    <w:p w14:paraId="19BAE0FB" w14:textId="77777777" w:rsidR="00E8351F" w:rsidRPr="00C3776B" w:rsidRDefault="00E8351F" w:rsidP="00E8351F">
      <w:pPr>
        <w:pStyle w:val="Sarakstarindkopa"/>
        <w:numPr>
          <w:ilvl w:val="0"/>
          <w:numId w:val="1"/>
        </w:numPr>
        <w:spacing w:line="360" w:lineRule="auto"/>
        <w:jc w:val="both"/>
        <w:rPr>
          <w:sz w:val="22"/>
          <w:szCs w:val="22"/>
          <w:lang w:eastAsia="en-US"/>
        </w:rPr>
      </w:pPr>
      <w:r w:rsidRPr="00C3776B">
        <w:rPr>
          <w:sz w:val="22"/>
          <w:szCs w:val="22"/>
          <w:lang w:eastAsia="en-US"/>
        </w:rPr>
        <w:t>Iepirkuma procedūra “Automātisko durvju tehniskā apkope un remonts”;</w:t>
      </w:r>
    </w:p>
    <w:p w14:paraId="3155C232" w14:textId="77777777" w:rsidR="00E8351F" w:rsidRPr="00C3776B" w:rsidRDefault="00E8351F" w:rsidP="00E8351F">
      <w:pPr>
        <w:pStyle w:val="Sarakstarindkopa"/>
        <w:numPr>
          <w:ilvl w:val="0"/>
          <w:numId w:val="1"/>
        </w:numPr>
        <w:spacing w:line="360" w:lineRule="auto"/>
        <w:jc w:val="both"/>
        <w:rPr>
          <w:sz w:val="22"/>
          <w:szCs w:val="22"/>
          <w:lang w:eastAsia="en-US"/>
        </w:rPr>
      </w:pPr>
      <w:r w:rsidRPr="00C3776B">
        <w:rPr>
          <w:sz w:val="22"/>
          <w:szCs w:val="22"/>
          <w:lang w:eastAsia="en-US"/>
        </w:rPr>
        <w:t>Iepirkuma procedūra “Bezcementa acetabulāro komponenšu ieliktņu piegāde”;</w:t>
      </w:r>
    </w:p>
    <w:p w14:paraId="4207B6CE" w14:textId="77777777" w:rsidR="00E8351F" w:rsidRPr="00C3776B" w:rsidRDefault="00E8351F" w:rsidP="00E8351F">
      <w:pPr>
        <w:pStyle w:val="Sarakstarindkopa"/>
        <w:numPr>
          <w:ilvl w:val="0"/>
          <w:numId w:val="1"/>
        </w:numPr>
        <w:spacing w:line="360" w:lineRule="auto"/>
        <w:jc w:val="both"/>
        <w:rPr>
          <w:sz w:val="22"/>
          <w:szCs w:val="22"/>
          <w:lang w:eastAsia="en-US"/>
        </w:rPr>
      </w:pPr>
      <w:r w:rsidRPr="00C3776B">
        <w:rPr>
          <w:sz w:val="22"/>
          <w:szCs w:val="22"/>
          <w:lang w:eastAsia="en-US"/>
        </w:rPr>
        <w:t>Iepirkuma procedūra “Telpu remontdarbi Duntes ielā 22, Rīgā”;</w:t>
      </w:r>
    </w:p>
    <w:p w14:paraId="3CFCD0FB" w14:textId="77777777" w:rsidR="00E8351F" w:rsidRPr="00C3776B" w:rsidRDefault="00E8351F" w:rsidP="00E8351F">
      <w:pPr>
        <w:pStyle w:val="Sarakstarindkopa"/>
        <w:numPr>
          <w:ilvl w:val="0"/>
          <w:numId w:val="1"/>
        </w:numPr>
        <w:spacing w:line="360" w:lineRule="auto"/>
        <w:jc w:val="both"/>
        <w:rPr>
          <w:sz w:val="22"/>
          <w:szCs w:val="22"/>
          <w:lang w:eastAsia="en-US"/>
        </w:rPr>
      </w:pPr>
      <w:r w:rsidRPr="00C3776B">
        <w:rPr>
          <w:sz w:val="22"/>
          <w:szCs w:val="22"/>
          <w:lang w:eastAsia="en-US"/>
        </w:rPr>
        <w:t>Sarunu procedūra  “Ražotāju specifisko instrumentu remonta pakalpojuma sniegšana”.</w:t>
      </w:r>
    </w:p>
    <w:p w14:paraId="48C3A7B0" w14:textId="77777777" w:rsidR="00191BD2" w:rsidRPr="00C3776B" w:rsidRDefault="00191BD2" w:rsidP="001823E2">
      <w:pPr>
        <w:spacing w:after="200" w:line="360" w:lineRule="auto"/>
        <w:contextualSpacing/>
        <w:jc w:val="both"/>
        <w:rPr>
          <w:sz w:val="22"/>
          <w:szCs w:val="22"/>
          <w:lang w:eastAsia="en-US"/>
        </w:rPr>
      </w:pPr>
    </w:p>
    <w:p w14:paraId="5B5EB154" w14:textId="7F1F832E" w:rsidR="00191BD2" w:rsidRPr="00C3776B" w:rsidRDefault="001823E2" w:rsidP="001823E2">
      <w:pPr>
        <w:spacing w:after="200" w:line="360" w:lineRule="auto"/>
        <w:contextualSpacing/>
        <w:jc w:val="both"/>
        <w:rPr>
          <w:sz w:val="22"/>
          <w:szCs w:val="22"/>
          <w:lang w:eastAsia="en-US"/>
        </w:rPr>
      </w:pPr>
      <w:r w:rsidRPr="00C3776B">
        <w:rPr>
          <w:sz w:val="22"/>
          <w:szCs w:val="22"/>
          <w:lang w:eastAsia="en-US"/>
        </w:rPr>
        <w:t xml:space="preserve">Savukārt, lai nodrošinātu ISO 9001 noteiktajiem standartiem atbilstošu Slimnīcas darbību, tika veiktas sekojošas darbības kvalitātes sistēmas </w:t>
      </w:r>
      <w:r w:rsidR="00717992" w:rsidRPr="00C3776B">
        <w:rPr>
          <w:sz w:val="22"/>
          <w:szCs w:val="22"/>
          <w:lang w:eastAsia="en-US"/>
        </w:rPr>
        <w:t>uzturēšanai: laika posmā no 20</w:t>
      </w:r>
      <w:r w:rsidR="00B37156" w:rsidRPr="00C3776B">
        <w:rPr>
          <w:sz w:val="22"/>
          <w:szCs w:val="22"/>
          <w:lang w:eastAsia="en-US"/>
        </w:rPr>
        <w:t>2</w:t>
      </w:r>
      <w:r w:rsidR="00191BD2" w:rsidRPr="00C3776B">
        <w:rPr>
          <w:sz w:val="22"/>
          <w:szCs w:val="22"/>
          <w:lang w:eastAsia="en-US"/>
        </w:rPr>
        <w:t>2</w:t>
      </w:r>
      <w:r w:rsidRPr="00C3776B">
        <w:rPr>
          <w:sz w:val="22"/>
          <w:szCs w:val="22"/>
          <w:lang w:eastAsia="en-US"/>
        </w:rPr>
        <w:t>. ga</w:t>
      </w:r>
      <w:r w:rsidR="00DE01C0" w:rsidRPr="00C3776B">
        <w:rPr>
          <w:sz w:val="22"/>
          <w:szCs w:val="22"/>
          <w:lang w:eastAsia="en-US"/>
        </w:rPr>
        <w:t>da 1. janvāra līdz 20</w:t>
      </w:r>
      <w:r w:rsidR="00B37156" w:rsidRPr="00C3776B">
        <w:rPr>
          <w:sz w:val="22"/>
          <w:szCs w:val="22"/>
          <w:lang w:eastAsia="en-US"/>
        </w:rPr>
        <w:t>2</w:t>
      </w:r>
      <w:r w:rsidR="00191BD2" w:rsidRPr="00C3776B">
        <w:rPr>
          <w:sz w:val="22"/>
          <w:szCs w:val="22"/>
          <w:lang w:eastAsia="en-US"/>
        </w:rPr>
        <w:t>2</w:t>
      </w:r>
      <w:r w:rsidR="00B336CD" w:rsidRPr="00C3776B">
        <w:rPr>
          <w:sz w:val="22"/>
          <w:szCs w:val="22"/>
          <w:lang w:eastAsia="en-US"/>
        </w:rPr>
        <w:t>. gada 3</w:t>
      </w:r>
      <w:r w:rsidR="00E8351F" w:rsidRPr="00C3776B">
        <w:rPr>
          <w:sz w:val="22"/>
          <w:szCs w:val="22"/>
          <w:lang w:eastAsia="en-US"/>
        </w:rPr>
        <w:t>1</w:t>
      </w:r>
      <w:r w:rsidR="00B336CD" w:rsidRPr="00C3776B">
        <w:rPr>
          <w:sz w:val="22"/>
          <w:szCs w:val="22"/>
          <w:lang w:eastAsia="en-US"/>
        </w:rPr>
        <w:t>.</w:t>
      </w:r>
      <w:r w:rsidR="00B266FB" w:rsidRPr="00C3776B">
        <w:rPr>
          <w:sz w:val="22"/>
          <w:szCs w:val="22"/>
          <w:lang w:eastAsia="en-US"/>
        </w:rPr>
        <w:t xml:space="preserve"> </w:t>
      </w:r>
      <w:r w:rsidR="00E8351F" w:rsidRPr="00C3776B">
        <w:rPr>
          <w:sz w:val="22"/>
          <w:szCs w:val="22"/>
          <w:lang w:eastAsia="en-US"/>
        </w:rPr>
        <w:t>dece</w:t>
      </w:r>
      <w:r w:rsidR="006E4EE1" w:rsidRPr="00C3776B">
        <w:rPr>
          <w:sz w:val="22"/>
          <w:szCs w:val="22"/>
          <w:lang w:eastAsia="en-US"/>
        </w:rPr>
        <w:t>mbrim</w:t>
      </w:r>
      <w:r w:rsidRPr="00C3776B">
        <w:rPr>
          <w:sz w:val="22"/>
          <w:szCs w:val="22"/>
          <w:lang w:eastAsia="en-US"/>
        </w:rPr>
        <w:t xml:space="preserve"> Slimnīcā ir izstrādāti un/vai aktualizēti un apstiprināti sekojoši iekšējie normatīvie dokumenti:</w:t>
      </w:r>
    </w:p>
    <w:p w14:paraId="68163FD7" w14:textId="77777777" w:rsidR="00191BD2" w:rsidRPr="00C3776B" w:rsidRDefault="00191BD2" w:rsidP="003B327E">
      <w:pPr>
        <w:pStyle w:val="Sarakstarindkopa"/>
        <w:numPr>
          <w:ilvl w:val="0"/>
          <w:numId w:val="2"/>
        </w:numPr>
        <w:spacing w:line="360" w:lineRule="auto"/>
        <w:jc w:val="both"/>
        <w:rPr>
          <w:sz w:val="22"/>
          <w:szCs w:val="22"/>
          <w:lang w:eastAsia="en-US"/>
        </w:rPr>
      </w:pPr>
      <w:r w:rsidRPr="00C3776B">
        <w:rPr>
          <w:sz w:val="22"/>
          <w:szCs w:val="22"/>
          <w:lang w:eastAsia="en-US"/>
        </w:rPr>
        <w:t>Procesu apraksts Ķirurģisko operāciju nodrošināšana;</w:t>
      </w:r>
    </w:p>
    <w:p w14:paraId="389C19A9" w14:textId="77777777" w:rsidR="00191BD2" w:rsidRPr="00C3776B" w:rsidRDefault="00191BD2" w:rsidP="003B327E">
      <w:pPr>
        <w:pStyle w:val="Sarakstarindkopa"/>
        <w:numPr>
          <w:ilvl w:val="0"/>
          <w:numId w:val="2"/>
        </w:numPr>
        <w:spacing w:line="360" w:lineRule="auto"/>
        <w:jc w:val="both"/>
        <w:rPr>
          <w:sz w:val="22"/>
          <w:szCs w:val="22"/>
          <w:lang w:eastAsia="en-US"/>
        </w:rPr>
      </w:pPr>
      <w:r w:rsidRPr="00C3776B">
        <w:rPr>
          <w:sz w:val="22"/>
          <w:szCs w:val="22"/>
          <w:lang w:eastAsia="en-US"/>
        </w:rPr>
        <w:t>Procesu apraksts Ārstēšanas un aprūpes nodrošināšana Īslaicīgās ķirurģijas centrā (1. nodaļa);</w:t>
      </w:r>
    </w:p>
    <w:p w14:paraId="57913A37" w14:textId="77777777" w:rsidR="00191BD2" w:rsidRPr="00C3776B" w:rsidRDefault="00191BD2" w:rsidP="003B327E">
      <w:pPr>
        <w:pStyle w:val="Sarakstarindkopa"/>
        <w:numPr>
          <w:ilvl w:val="0"/>
          <w:numId w:val="2"/>
        </w:numPr>
        <w:spacing w:line="360" w:lineRule="auto"/>
        <w:jc w:val="both"/>
        <w:rPr>
          <w:sz w:val="22"/>
          <w:szCs w:val="22"/>
          <w:lang w:eastAsia="en-US"/>
        </w:rPr>
      </w:pPr>
      <w:r w:rsidRPr="00C3776B">
        <w:rPr>
          <w:sz w:val="22"/>
          <w:szCs w:val="22"/>
          <w:lang w:eastAsia="en-US"/>
        </w:rPr>
        <w:t>Procesu apraksts Pirmsoperācijas izmeklēšanas nodaļas darbība;</w:t>
      </w:r>
    </w:p>
    <w:p w14:paraId="7973374E" w14:textId="77777777" w:rsidR="00191BD2" w:rsidRPr="00C3776B" w:rsidRDefault="00191BD2" w:rsidP="003B327E">
      <w:pPr>
        <w:pStyle w:val="Sarakstarindkopa"/>
        <w:numPr>
          <w:ilvl w:val="0"/>
          <w:numId w:val="2"/>
        </w:numPr>
        <w:spacing w:line="360" w:lineRule="auto"/>
        <w:jc w:val="both"/>
        <w:rPr>
          <w:sz w:val="22"/>
          <w:szCs w:val="22"/>
          <w:lang w:eastAsia="en-US"/>
        </w:rPr>
      </w:pPr>
      <w:r w:rsidRPr="00C3776B">
        <w:rPr>
          <w:sz w:val="22"/>
          <w:szCs w:val="22"/>
          <w:lang w:eastAsia="en-US"/>
        </w:rPr>
        <w:t>Instrukcija klīnisko nodaļu personālam par rīcību neatliekamās medicīniskās situācijās;</w:t>
      </w:r>
    </w:p>
    <w:p w14:paraId="541D97AE" w14:textId="77777777" w:rsidR="00191BD2" w:rsidRPr="00C3776B" w:rsidRDefault="00191BD2" w:rsidP="003B327E">
      <w:pPr>
        <w:pStyle w:val="Sarakstarindkopa"/>
        <w:numPr>
          <w:ilvl w:val="0"/>
          <w:numId w:val="2"/>
        </w:numPr>
        <w:spacing w:line="360" w:lineRule="auto"/>
        <w:jc w:val="both"/>
        <w:rPr>
          <w:sz w:val="22"/>
          <w:szCs w:val="22"/>
          <w:lang w:eastAsia="en-US"/>
        </w:rPr>
      </w:pPr>
      <w:r w:rsidRPr="00C3776B">
        <w:rPr>
          <w:sz w:val="22"/>
          <w:szCs w:val="22"/>
          <w:lang w:eastAsia="en-US"/>
        </w:rPr>
        <w:t>Nolikums par Diagnostiskās radioloģijas nodaļu;</w:t>
      </w:r>
    </w:p>
    <w:p w14:paraId="0E50E13B" w14:textId="77777777" w:rsidR="00191BD2" w:rsidRPr="00C3776B" w:rsidRDefault="00191BD2" w:rsidP="003B327E">
      <w:pPr>
        <w:pStyle w:val="Sarakstarindkopa"/>
        <w:numPr>
          <w:ilvl w:val="0"/>
          <w:numId w:val="2"/>
        </w:numPr>
        <w:spacing w:line="360" w:lineRule="auto"/>
        <w:jc w:val="both"/>
        <w:rPr>
          <w:sz w:val="22"/>
          <w:szCs w:val="22"/>
          <w:lang w:eastAsia="en-US"/>
        </w:rPr>
      </w:pPr>
      <w:r w:rsidRPr="00C3776B">
        <w:rPr>
          <w:sz w:val="22"/>
          <w:szCs w:val="22"/>
          <w:lang w:eastAsia="en-US"/>
        </w:rPr>
        <w:t>Audu centra nolikums;</w:t>
      </w:r>
    </w:p>
    <w:p w14:paraId="4FDD40F1" w14:textId="77777777" w:rsidR="00191BD2" w:rsidRPr="00C3776B" w:rsidRDefault="00191BD2" w:rsidP="003B327E">
      <w:pPr>
        <w:pStyle w:val="Sarakstarindkopa"/>
        <w:numPr>
          <w:ilvl w:val="0"/>
          <w:numId w:val="2"/>
        </w:numPr>
        <w:spacing w:line="360" w:lineRule="auto"/>
        <w:jc w:val="both"/>
        <w:rPr>
          <w:sz w:val="22"/>
          <w:szCs w:val="22"/>
          <w:lang w:eastAsia="en-US"/>
        </w:rPr>
      </w:pPr>
      <w:r w:rsidRPr="00C3776B">
        <w:rPr>
          <w:sz w:val="22"/>
          <w:szCs w:val="22"/>
          <w:lang w:eastAsia="en-US"/>
        </w:rPr>
        <w:lastRenderedPageBreak/>
        <w:t>Instrukcija par prasībām veicot pacientu fiksāciju;</w:t>
      </w:r>
    </w:p>
    <w:p w14:paraId="76113357" w14:textId="77777777" w:rsidR="00191BD2" w:rsidRPr="00C3776B" w:rsidRDefault="00191BD2" w:rsidP="003B327E">
      <w:pPr>
        <w:pStyle w:val="Sarakstarindkopa"/>
        <w:numPr>
          <w:ilvl w:val="0"/>
          <w:numId w:val="2"/>
        </w:numPr>
        <w:spacing w:line="360" w:lineRule="auto"/>
        <w:jc w:val="both"/>
        <w:rPr>
          <w:sz w:val="22"/>
          <w:szCs w:val="22"/>
          <w:lang w:eastAsia="en-US"/>
        </w:rPr>
      </w:pPr>
      <w:r w:rsidRPr="00C3776B">
        <w:rPr>
          <w:sz w:val="22"/>
          <w:szCs w:val="22"/>
          <w:lang w:eastAsia="en-US"/>
        </w:rPr>
        <w:t>Telpu tīrīšanas plāns;</w:t>
      </w:r>
    </w:p>
    <w:p w14:paraId="0CEB8FFD" w14:textId="77777777" w:rsidR="00191BD2" w:rsidRPr="00C3776B" w:rsidRDefault="00191BD2" w:rsidP="003B327E">
      <w:pPr>
        <w:pStyle w:val="Sarakstarindkopa"/>
        <w:numPr>
          <w:ilvl w:val="0"/>
          <w:numId w:val="2"/>
        </w:numPr>
        <w:spacing w:line="360" w:lineRule="auto"/>
        <w:jc w:val="both"/>
        <w:rPr>
          <w:sz w:val="22"/>
          <w:szCs w:val="22"/>
          <w:lang w:eastAsia="en-US"/>
        </w:rPr>
      </w:pPr>
      <w:r w:rsidRPr="00C3776B">
        <w:rPr>
          <w:sz w:val="22"/>
          <w:szCs w:val="22"/>
          <w:lang w:eastAsia="en-US"/>
        </w:rPr>
        <w:t>Instrukcija par Diagnostiskās radioloģijas nodaļas personāla rīcību neatliekamās medicīniskās situācijās;</w:t>
      </w:r>
    </w:p>
    <w:p w14:paraId="43FF884B" w14:textId="77777777" w:rsidR="00191BD2" w:rsidRPr="00C3776B" w:rsidRDefault="00191BD2" w:rsidP="003B327E">
      <w:pPr>
        <w:pStyle w:val="Sarakstarindkopa"/>
        <w:numPr>
          <w:ilvl w:val="0"/>
          <w:numId w:val="2"/>
        </w:numPr>
        <w:spacing w:line="360" w:lineRule="auto"/>
        <w:jc w:val="both"/>
        <w:rPr>
          <w:sz w:val="22"/>
          <w:szCs w:val="22"/>
          <w:lang w:eastAsia="en-US"/>
        </w:rPr>
      </w:pPr>
      <w:r w:rsidRPr="00C3776B">
        <w:rPr>
          <w:sz w:val="22"/>
          <w:szCs w:val="22"/>
          <w:lang w:eastAsia="en-US"/>
        </w:rPr>
        <w:t>Ārstu un citu apmācības personāla atlīdzības kārtība par rezidentu apmācību un rezidentūras procesa nodrošināšanu;</w:t>
      </w:r>
    </w:p>
    <w:p w14:paraId="3D1C859B" w14:textId="77777777" w:rsidR="00191BD2" w:rsidRPr="00C3776B" w:rsidRDefault="00191BD2" w:rsidP="003B327E">
      <w:pPr>
        <w:pStyle w:val="Sarakstarindkopa"/>
        <w:numPr>
          <w:ilvl w:val="0"/>
          <w:numId w:val="2"/>
        </w:numPr>
        <w:spacing w:line="360" w:lineRule="auto"/>
        <w:jc w:val="both"/>
        <w:rPr>
          <w:sz w:val="22"/>
          <w:szCs w:val="22"/>
          <w:lang w:eastAsia="en-US"/>
        </w:rPr>
      </w:pPr>
      <w:r w:rsidRPr="00C3776B">
        <w:rPr>
          <w:sz w:val="22"/>
          <w:szCs w:val="22"/>
          <w:lang w:eastAsia="en-US"/>
        </w:rPr>
        <w:t>Instrukcija par radioloģisko izmeklējumu veikšanu pie aizdomām par augšstilba kaula kakliņa lūzumu Traumpunkts - uzņemšanas nodaļā;</w:t>
      </w:r>
    </w:p>
    <w:p w14:paraId="0A3E556B" w14:textId="77777777" w:rsidR="00191BD2" w:rsidRPr="00C3776B" w:rsidRDefault="00191BD2" w:rsidP="003B327E">
      <w:pPr>
        <w:pStyle w:val="Sarakstarindkopa"/>
        <w:numPr>
          <w:ilvl w:val="0"/>
          <w:numId w:val="2"/>
        </w:numPr>
        <w:spacing w:line="360" w:lineRule="auto"/>
        <w:jc w:val="both"/>
        <w:rPr>
          <w:sz w:val="22"/>
          <w:szCs w:val="22"/>
          <w:lang w:eastAsia="en-US"/>
        </w:rPr>
      </w:pPr>
      <w:r w:rsidRPr="00C3776B">
        <w:rPr>
          <w:sz w:val="22"/>
          <w:szCs w:val="22"/>
          <w:lang w:eastAsia="en-US"/>
        </w:rPr>
        <w:t>Vispārīgo risku novērtējums;</w:t>
      </w:r>
    </w:p>
    <w:p w14:paraId="145F8FA3" w14:textId="77777777" w:rsidR="00191BD2" w:rsidRPr="00C3776B" w:rsidRDefault="00191BD2" w:rsidP="003B327E">
      <w:pPr>
        <w:pStyle w:val="Sarakstarindkopa"/>
        <w:numPr>
          <w:ilvl w:val="0"/>
          <w:numId w:val="2"/>
        </w:numPr>
        <w:spacing w:line="360" w:lineRule="auto"/>
        <w:jc w:val="both"/>
        <w:rPr>
          <w:sz w:val="22"/>
          <w:szCs w:val="22"/>
          <w:lang w:eastAsia="en-US"/>
        </w:rPr>
      </w:pPr>
      <w:r w:rsidRPr="00C3776B">
        <w:rPr>
          <w:sz w:val="22"/>
          <w:szCs w:val="22"/>
          <w:lang w:eastAsia="en-US"/>
        </w:rPr>
        <w:t>Katastrofu medicīnas plāns;</w:t>
      </w:r>
    </w:p>
    <w:p w14:paraId="311628AC" w14:textId="77777777" w:rsidR="00191BD2" w:rsidRPr="00C3776B" w:rsidRDefault="00191BD2" w:rsidP="003B327E">
      <w:pPr>
        <w:pStyle w:val="Sarakstarindkopa"/>
        <w:numPr>
          <w:ilvl w:val="0"/>
          <w:numId w:val="2"/>
        </w:numPr>
        <w:spacing w:line="360" w:lineRule="auto"/>
        <w:jc w:val="both"/>
        <w:rPr>
          <w:sz w:val="22"/>
          <w:szCs w:val="22"/>
          <w:lang w:eastAsia="en-US"/>
        </w:rPr>
      </w:pPr>
      <w:r w:rsidRPr="00C3776B">
        <w:rPr>
          <w:sz w:val="22"/>
          <w:szCs w:val="22"/>
          <w:lang w:eastAsia="en-US"/>
        </w:rPr>
        <w:t>Urīna mikrobioloģiskā iemeklēšana;</w:t>
      </w:r>
    </w:p>
    <w:p w14:paraId="3A231AC3" w14:textId="77777777" w:rsidR="00191BD2" w:rsidRPr="00C3776B" w:rsidRDefault="00191BD2" w:rsidP="003B327E">
      <w:pPr>
        <w:pStyle w:val="Sarakstarindkopa"/>
        <w:numPr>
          <w:ilvl w:val="0"/>
          <w:numId w:val="2"/>
        </w:numPr>
        <w:spacing w:line="360" w:lineRule="auto"/>
        <w:jc w:val="both"/>
        <w:rPr>
          <w:sz w:val="22"/>
          <w:szCs w:val="22"/>
          <w:lang w:eastAsia="en-US"/>
        </w:rPr>
      </w:pPr>
      <w:r w:rsidRPr="00C3776B">
        <w:rPr>
          <w:sz w:val="22"/>
          <w:szCs w:val="22"/>
          <w:lang w:eastAsia="en-US"/>
        </w:rPr>
        <w:t>Aerobā bakterioloģija, brūču-abscesu un mīksto audu mikrofloras noteikšana;</w:t>
      </w:r>
    </w:p>
    <w:p w14:paraId="6FC6813B" w14:textId="77777777" w:rsidR="00191BD2" w:rsidRPr="00C3776B" w:rsidRDefault="00191BD2" w:rsidP="003B327E">
      <w:pPr>
        <w:pStyle w:val="Sarakstarindkopa"/>
        <w:numPr>
          <w:ilvl w:val="0"/>
          <w:numId w:val="2"/>
        </w:numPr>
        <w:spacing w:line="360" w:lineRule="auto"/>
        <w:jc w:val="both"/>
        <w:rPr>
          <w:sz w:val="22"/>
          <w:szCs w:val="22"/>
          <w:lang w:eastAsia="en-US"/>
        </w:rPr>
      </w:pPr>
      <w:r w:rsidRPr="00C3776B">
        <w:rPr>
          <w:sz w:val="22"/>
          <w:szCs w:val="22"/>
          <w:lang w:eastAsia="en-US"/>
        </w:rPr>
        <w:t>Mikrobioloģijas un patohistoloģijas apvienotās laboratorijas ārējās kvalitātes kontroles plāns 2022. gadam;</w:t>
      </w:r>
    </w:p>
    <w:p w14:paraId="2D589ED5" w14:textId="77777777" w:rsidR="00191BD2" w:rsidRPr="00C3776B" w:rsidRDefault="00191BD2" w:rsidP="003B327E">
      <w:pPr>
        <w:pStyle w:val="Sarakstarindkopa"/>
        <w:numPr>
          <w:ilvl w:val="0"/>
          <w:numId w:val="2"/>
        </w:numPr>
        <w:spacing w:line="360" w:lineRule="auto"/>
        <w:jc w:val="both"/>
        <w:rPr>
          <w:sz w:val="22"/>
          <w:szCs w:val="22"/>
          <w:lang w:eastAsia="en-US"/>
        </w:rPr>
      </w:pPr>
      <w:r w:rsidRPr="00C3776B">
        <w:rPr>
          <w:sz w:val="22"/>
          <w:szCs w:val="22"/>
          <w:lang w:eastAsia="en-US"/>
        </w:rPr>
        <w:t>Aerobā bakterioloģija, materiāla no intravaskulāriem katetriem mikrofloras noteikšana;</w:t>
      </w:r>
    </w:p>
    <w:p w14:paraId="3BD22885" w14:textId="77777777" w:rsidR="00191BD2" w:rsidRPr="00C3776B" w:rsidRDefault="00191BD2" w:rsidP="003B327E">
      <w:pPr>
        <w:pStyle w:val="Sarakstarindkopa"/>
        <w:numPr>
          <w:ilvl w:val="0"/>
          <w:numId w:val="2"/>
        </w:numPr>
        <w:spacing w:line="360" w:lineRule="auto"/>
        <w:jc w:val="both"/>
        <w:rPr>
          <w:sz w:val="22"/>
          <w:szCs w:val="22"/>
          <w:lang w:eastAsia="en-US"/>
        </w:rPr>
      </w:pPr>
      <w:r w:rsidRPr="00C3776B">
        <w:rPr>
          <w:sz w:val="22"/>
          <w:szCs w:val="22"/>
          <w:lang w:eastAsia="en-US"/>
        </w:rPr>
        <w:t>Sterili organisma šķidrumi (izņemot asinis, lumbalpunktatu un urīnu);</w:t>
      </w:r>
    </w:p>
    <w:p w14:paraId="086959AD" w14:textId="77777777" w:rsidR="00191BD2" w:rsidRPr="00C3776B" w:rsidRDefault="00191BD2" w:rsidP="003B327E">
      <w:pPr>
        <w:pStyle w:val="Sarakstarindkopa"/>
        <w:numPr>
          <w:ilvl w:val="0"/>
          <w:numId w:val="2"/>
        </w:numPr>
        <w:spacing w:line="360" w:lineRule="auto"/>
        <w:jc w:val="both"/>
        <w:rPr>
          <w:sz w:val="22"/>
          <w:szCs w:val="22"/>
          <w:lang w:eastAsia="en-US"/>
        </w:rPr>
      </w:pPr>
      <w:r w:rsidRPr="00C3776B">
        <w:rPr>
          <w:sz w:val="22"/>
          <w:szCs w:val="22"/>
          <w:lang w:eastAsia="en-US"/>
        </w:rPr>
        <w:t>Darba kārtības noteikumi;</w:t>
      </w:r>
    </w:p>
    <w:p w14:paraId="4CA1EFC7" w14:textId="77777777" w:rsidR="00191BD2" w:rsidRPr="00C3776B" w:rsidRDefault="00191BD2" w:rsidP="003B327E">
      <w:pPr>
        <w:pStyle w:val="Sarakstarindkopa"/>
        <w:numPr>
          <w:ilvl w:val="0"/>
          <w:numId w:val="2"/>
        </w:numPr>
        <w:spacing w:line="360" w:lineRule="auto"/>
        <w:jc w:val="both"/>
        <w:rPr>
          <w:sz w:val="22"/>
          <w:szCs w:val="22"/>
          <w:lang w:eastAsia="en-US"/>
        </w:rPr>
      </w:pPr>
      <w:r w:rsidRPr="00C3776B">
        <w:rPr>
          <w:sz w:val="22"/>
          <w:szCs w:val="22"/>
          <w:lang w:eastAsia="en-US"/>
        </w:rPr>
        <w:t>Neplānotas apstarošanas gadījumu uzskaites un fiksēšanas kārtība;</w:t>
      </w:r>
    </w:p>
    <w:p w14:paraId="7B788C64" w14:textId="184E7EA9" w:rsidR="00191BD2" w:rsidRPr="00C3776B" w:rsidRDefault="00191BD2" w:rsidP="003B327E">
      <w:pPr>
        <w:pStyle w:val="Sarakstarindkopa"/>
        <w:numPr>
          <w:ilvl w:val="0"/>
          <w:numId w:val="2"/>
        </w:numPr>
        <w:spacing w:line="360" w:lineRule="auto"/>
        <w:jc w:val="both"/>
        <w:rPr>
          <w:sz w:val="22"/>
          <w:szCs w:val="22"/>
          <w:lang w:eastAsia="en-US"/>
        </w:rPr>
      </w:pPr>
      <w:r w:rsidRPr="00C3776B">
        <w:rPr>
          <w:sz w:val="22"/>
          <w:szCs w:val="22"/>
          <w:lang w:eastAsia="en-US"/>
        </w:rPr>
        <w:t>Iekšējās kārtības noteikumi stacionāra pacientiem</w:t>
      </w:r>
      <w:r w:rsidR="00061235" w:rsidRPr="00C3776B">
        <w:rPr>
          <w:sz w:val="22"/>
          <w:szCs w:val="22"/>
          <w:lang w:eastAsia="en-US"/>
        </w:rPr>
        <w:t>;</w:t>
      </w:r>
    </w:p>
    <w:p w14:paraId="266FA55C" w14:textId="77777777" w:rsidR="00061235" w:rsidRPr="00C3776B" w:rsidRDefault="00061235" w:rsidP="003B327E">
      <w:pPr>
        <w:pStyle w:val="Sarakstarindkopa"/>
        <w:numPr>
          <w:ilvl w:val="0"/>
          <w:numId w:val="2"/>
        </w:numPr>
        <w:spacing w:line="360" w:lineRule="auto"/>
        <w:jc w:val="both"/>
        <w:rPr>
          <w:sz w:val="22"/>
          <w:szCs w:val="22"/>
          <w:lang w:eastAsia="en-US"/>
        </w:rPr>
      </w:pPr>
      <w:r w:rsidRPr="00C3776B">
        <w:rPr>
          <w:sz w:val="22"/>
          <w:szCs w:val="22"/>
          <w:lang w:eastAsia="en-US"/>
        </w:rPr>
        <w:t>Procesa apraksts “Darbs ar aparatūru, inventāru, medikamentiem, palīglīdzekļiem, instrumentiem un implantiem Centralizētās sterilizācijas un sterilo materiālu apgādes nodaļā”;</w:t>
      </w:r>
    </w:p>
    <w:p w14:paraId="242781AE" w14:textId="77777777" w:rsidR="00061235" w:rsidRPr="00C3776B" w:rsidRDefault="00061235" w:rsidP="003B327E">
      <w:pPr>
        <w:pStyle w:val="Sarakstarindkopa"/>
        <w:numPr>
          <w:ilvl w:val="0"/>
          <w:numId w:val="2"/>
        </w:numPr>
        <w:spacing w:line="360" w:lineRule="auto"/>
        <w:jc w:val="both"/>
        <w:rPr>
          <w:sz w:val="22"/>
          <w:szCs w:val="22"/>
          <w:lang w:eastAsia="en-US"/>
        </w:rPr>
      </w:pPr>
      <w:r w:rsidRPr="00C3776B">
        <w:rPr>
          <w:sz w:val="22"/>
          <w:szCs w:val="22"/>
          <w:lang w:eastAsia="en-US"/>
        </w:rPr>
        <w:t>Nolikums par  Ķirurģisko operāciju nodaļu;</w:t>
      </w:r>
    </w:p>
    <w:p w14:paraId="1AA6C016" w14:textId="77777777" w:rsidR="00061235" w:rsidRPr="00C3776B" w:rsidRDefault="00061235" w:rsidP="003B327E">
      <w:pPr>
        <w:pStyle w:val="Sarakstarindkopa"/>
        <w:numPr>
          <w:ilvl w:val="0"/>
          <w:numId w:val="2"/>
        </w:numPr>
        <w:spacing w:line="360" w:lineRule="auto"/>
        <w:jc w:val="both"/>
        <w:rPr>
          <w:sz w:val="22"/>
          <w:szCs w:val="22"/>
          <w:lang w:eastAsia="en-US"/>
        </w:rPr>
      </w:pPr>
      <w:r w:rsidRPr="00C3776B">
        <w:rPr>
          <w:sz w:val="22"/>
          <w:szCs w:val="22"/>
          <w:lang w:eastAsia="en-US"/>
        </w:rPr>
        <w:t>Nolikums par Energo un saimniecības nodaļu;</w:t>
      </w:r>
    </w:p>
    <w:p w14:paraId="0A23D799" w14:textId="77777777" w:rsidR="00061235" w:rsidRPr="00C3776B" w:rsidRDefault="00061235" w:rsidP="003B327E">
      <w:pPr>
        <w:pStyle w:val="Sarakstarindkopa"/>
        <w:numPr>
          <w:ilvl w:val="0"/>
          <w:numId w:val="2"/>
        </w:numPr>
        <w:spacing w:line="360" w:lineRule="auto"/>
        <w:jc w:val="both"/>
        <w:rPr>
          <w:sz w:val="22"/>
          <w:szCs w:val="22"/>
          <w:lang w:eastAsia="en-US"/>
        </w:rPr>
      </w:pPr>
      <w:r w:rsidRPr="00C3776B">
        <w:rPr>
          <w:sz w:val="22"/>
          <w:szCs w:val="22"/>
          <w:lang w:eastAsia="en-US"/>
        </w:rPr>
        <w:t>Mikrobioloģijas laboratorijas telpu plāns;</w:t>
      </w:r>
    </w:p>
    <w:p w14:paraId="1C12C6A0" w14:textId="77777777" w:rsidR="00061235" w:rsidRPr="00C3776B" w:rsidRDefault="00061235" w:rsidP="003B327E">
      <w:pPr>
        <w:pStyle w:val="Sarakstarindkopa"/>
        <w:numPr>
          <w:ilvl w:val="0"/>
          <w:numId w:val="2"/>
        </w:numPr>
        <w:spacing w:line="360" w:lineRule="auto"/>
        <w:jc w:val="both"/>
        <w:rPr>
          <w:sz w:val="22"/>
          <w:szCs w:val="22"/>
          <w:lang w:eastAsia="en-US"/>
        </w:rPr>
      </w:pPr>
      <w:r w:rsidRPr="00C3776B">
        <w:rPr>
          <w:sz w:val="22"/>
          <w:szCs w:val="22"/>
          <w:lang w:eastAsia="en-US"/>
        </w:rPr>
        <w:t>Personāla saraksts Mikrobioloģijas laboratorijā;</w:t>
      </w:r>
    </w:p>
    <w:p w14:paraId="175AAAE4" w14:textId="77777777" w:rsidR="00061235" w:rsidRPr="00C3776B" w:rsidRDefault="00061235" w:rsidP="003B327E">
      <w:pPr>
        <w:pStyle w:val="Sarakstarindkopa"/>
        <w:numPr>
          <w:ilvl w:val="0"/>
          <w:numId w:val="2"/>
        </w:numPr>
        <w:spacing w:line="360" w:lineRule="auto"/>
        <w:jc w:val="both"/>
        <w:rPr>
          <w:sz w:val="22"/>
          <w:szCs w:val="22"/>
          <w:lang w:eastAsia="en-US"/>
        </w:rPr>
      </w:pPr>
      <w:r w:rsidRPr="00C3776B">
        <w:rPr>
          <w:sz w:val="22"/>
          <w:szCs w:val="22"/>
          <w:lang w:eastAsia="en-US"/>
        </w:rPr>
        <w:t>Mikrobioloģijas laboratorijas telpu tīrīšanas plāns;</w:t>
      </w:r>
    </w:p>
    <w:p w14:paraId="0C5A9A3D" w14:textId="77777777" w:rsidR="00061235" w:rsidRPr="00C3776B" w:rsidRDefault="00061235" w:rsidP="003B327E">
      <w:pPr>
        <w:pStyle w:val="Sarakstarindkopa"/>
        <w:numPr>
          <w:ilvl w:val="0"/>
          <w:numId w:val="2"/>
        </w:numPr>
        <w:spacing w:line="360" w:lineRule="auto"/>
        <w:jc w:val="both"/>
        <w:rPr>
          <w:sz w:val="22"/>
          <w:szCs w:val="22"/>
          <w:lang w:eastAsia="en-US"/>
        </w:rPr>
      </w:pPr>
      <w:r w:rsidRPr="00C3776B">
        <w:rPr>
          <w:sz w:val="22"/>
          <w:szCs w:val="22"/>
          <w:lang w:eastAsia="en-US"/>
        </w:rPr>
        <w:t>Piegādātāju un konsultantu saraksts Mikrobioloģijas laboratorijā;</w:t>
      </w:r>
    </w:p>
    <w:p w14:paraId="0ADBCC7D" w14:textId="77777777" w:rsidR="00061235" w:rsidRPr="00C3776B" w:rsidRDefault="00061235" w:rsidP="003B327E">
      <w:pPr>
        <w:pStyle w:val="Sarakstarindkopa"/>
        <w:numPr>
          <w:ilvl w:val="0"/>
          <w:numId w:val="2"/>
        </w:numPr>
        <w:spacing w:line="360" w:lineRule="auto"/>
        <w:jc w:val="both"/>
        <w:rPr>
          <w:sz w:val="22"/>
          <w:szCs w:val="22"/>
          <w:lang w:eastAsia="en-US"/>
        </w:rPr>
      </w:pPr>
      <w:r w:rsidRPr="00C3776B">
        <w:rPr>
          <w:sz w:val="22"/>
          <w:szCs w:val="22"/>
          <w:lang w:eastAsia="en-US"/>
        </w:rPr>
        <w:t>Pilnvaroto laboratoriju saraksts, kurām tiek nosūtīti izmeklējami materiāli Mikrobioloģijas laboratorijā;</w:t>
      </w:r>
    </w:p>
    <w:p w14:paraId="2D407EF9" w14:textId="77777777" w:rsidR="00061235" w:rsidRPr="00C3776B" w:rsidRDefault="00061235" w:rsidP="003B327E">
      <w:pPr>
        <w:pStyle w:val="Sarakstarindkopa"/>
        <w:numPr>
          <w:ilvl w:val="0"/>
          <w:numId w:val="2"/>
        </w:numPr>
        <w:spacing w:line="360" w:lineRule="auto"/>
        <w:jc w:val="both"/>
        <w:rPr>
          <w:sz w:val="22"/>
          <w:szCs w:val="22"/>
          <w:lang w:eastAsia="en-US"/>
        </w:rPr>
      </w:pPr>
      <w:r w:rsidRPr="00C3776B">
        <w:rPr>
          <w:sz w:val="22"/>
          <w:szCs w:val="22"/>
          <w:lang w:eastAsia="en-US"/>
        </w:rPr>
        <w:t>Laboratorijas personāla apmācību plāns 2022. gadam;</w:t>
      </w:r>
    </w:p>
    <w:p w14:paraId="1E53ECB4" w14:textId="77777777" w:rsidR="00061235" w:rsidRPr="00C3776B" w:rsidRDefault="00061235" w:rsidP="003B327E">
      <w:pPr>
        <w:pStyle w:val="Sarakstarindkopa"/>
        <w:numPr>
          <w:ilvl w:val="0"/>
          <w:numId w:val="2"/>
        </w:numPr>
        <w:spacing w:line="360" w:lineRule="auto"/>
        <w:jc w:val="both"/>
        <w:rPr>
          <w:sz w:val="22"/>
          <w:szCs w:val="22"/>
          <w:lang w:eastAsia="en-US"/>
        </w:rPr>
      </w:pPr>
      <w:r w:rsidRPr="00C3776B">
        <w:rPr>
          <w:sz w:val="22"/>
          <w:szCs w:val="22"/>
          <w:lang w:eastAsia="en-US"/>
        </w:rPr>
        <w:t>Mikrobioloģijas un patohistoloģijas apvienotās laboratorijas audita laika plāns 2021. gadam;</w:t>
      </w:r>
    </w:p>
    <w:p w14:paraId="14AC6B7E" w14:textId="77777777" w:rsidR="00061235" w:rsidRPr="00C3776B" w:rsidRDefault="00061235" w:rsidP="003B327E">
      <w:pPr>
        <w:pStyle w:val="Sarakstarindkopa"/>
        <w:numPr>
          <w:ilvl w:val="0"/>
          <w:numId w:val="2"/>
        </w:numPr>
        <w:spacing w:line="360" w:lineRule="auto"/>
        <w:jc w:val="both"/>
        <w:rPr>
          <w:sz w:val="22"/>
          <w:szCs w:val="22"/>
          <w:lang w:eastAsia="en-US"/>
        </w:rPr>
      </w:pPr>
      <w:r w:rsidRPr="00C3776B">
        <w:rPr>
          <w:sz w:val="22"/>
          <w:szCs w:val="22"/>
          <w:lang w:eastAsia="en-US"/>
        </w:rPr>
        <w:t>Laboratorijas darbības uzlabošanas plāns 2022. gadam;</w:t>
      </w:r>
    </w:p>
    <w:p w14:paraId="35A479CB" w14:textId="77777777" w:rsidR="00061235" w:rsidRPr="00C3776B" w:rsidRDefault="00061235" w:rsidP="003B327E">
      <w:pPr>
        <w:pStyle w:val="Sarakstarindkopa"/>
        <w:numPr>
          <w:ilvl w:val="0"/>
          <w:numId w:val="2"/>
        </w:numPr>
        <w:spacing w:line="360" w:lineRule="auto"/>
        <w:jc w:val="both"/>
        <w:rPr>
          <w:sz w:val="22"/>
          <w:szCs w:val="22"/>
          <w:lang w:eastAsia="en-US"/>
        </w:rPr>
      </w:pPr>
      <w:r w:rsidRPr="00C3776B">
        <w:rPr>
          <w:sz w:val="22"/>
          <w:szCs w:val="22"/>
          <w:lang w:eastAsia="en-US"/>
        </w:rPr>
        <w:t>Instrukcija par osteosintēzes implantu norakstīšanu ĶON;</w:t>
      </w:r>
    </w:p>
    <w:p w14:paraId="01E1435B" w14:textId="77777777" w:rsidR="00061235" w:rsidRPr="00C3776B" w:rsidRDefault="00061235" w:rsidP="003B327E">
      <w:pPr>
        <w:pStyle w:val="Sarakstarindkopa"/>
        <w:numPr>
          <w:ilvl w:val="0"/>
          <w:numId w:val="2"/>
        </w:numPr>
        <w:spacing w:line="360" w:lineRule="auto"/>
        <w:jc w:val="both"/>
        <w:rPr>
          <w:sz w:val="22"/>
          <w:szCs w:val="22"/>
          <w:lang w:eastAsia="en-US"/>
        </w:rPr>
      </w:pPr>
      <w:r w:rsidRPr="00C3776B">
        <w:rPr>
          <w:sz w:val="22"/>
          <w:szCs w:val="22"/>
          <w:lang w:eastAsia="en-US"/>
        </w:rPr>
        <w:t>Instrukcija par sterilā materiāla glabāšanas prasībām un derīguma termiņiem;</w:t>
      </w:r>
    </w:p>
    <w:p w14:paraId="39E1AF09" w14:textId="77777777" w:rsidR="00061235" w:rsidRPr="00C3776B" w:rsidRDefault="00061235" w:rsidP="003B327E">
      <w:pPr>
        <w:pStyle w:val="Sarakstarindkopa"/>
        <w:numPr>
          <w:ilvl w:val="0"/>
          <w:numId w:val="2"/>
        </w:numPr>
        <w:spacing w:line="360" w:lineRule="auto"/>
        <w:jc w:val="both"/>
        <w:rPr>
          <w:sz w:val="22"/>
          <w:szCs w:val="22"/>
          <w:lang w:eastAsia="en-US"/>
        </w:rPr>
      </w:pPr>
      <w:r w:rsidRPr="00C3776B">
        <w:rPr>
          <w:sz w:val="22"/>
          <w:szCs w:val="22"/>
          <w:lang w:eastAsia="en-US"/>
        </w:rPr>
        <w:t>Instrukcija par rīcību gadījumos, ja nepieciešama steidzama asins komponentu pasūtīšana ārpus Asins kabineta darba laika;</w:t>
      </w:r>
    </w:p>
    <w:p w14:paraId="2204AFDC" w14:textId="77777777" w:rsidR="00061235" w:rsidRPr="00C3776B" w:rsidRDefault="00061235" w:rsidP="003B327E">
      <w:pPr>
        <w:pStyle w:val="Sarakstarindkopa"/>
        <w:numPr>
          <w:ilvl w:val="0"/>
          <w:numId w:val="2"/>
        </w:numPr>
        <w:spacing w:line="360" w:lineRule="auto"/>
        <w:jc w:val="both"/>
        <w:rPr>
          <w:sz w:val="22"/>
          <w:szCs w:val="22"/>
          <w:lang w:eastAsia="en-US"/>
        </w:rPr>
      </w:pPr>
      <w:r w:rsidRPr="00C3776B">
        <w:rPr>
          <w:sz w:val="22"/>
          <w:szCs w:val="22"/>
          <w:lang w:eastAsia="en-US"/>
        </w:rPr>
        <w:lastRenderedPageBreak/>
        <w:t>Instrukcija par rīcību gadījumos, kad pacientam konstatēts pozitīvs antieritrocitāro antivielu skrīnings;</w:t>
      </w:r>
    </w:p>
    <w:p w14:paraId="165DC588" w14:textId="14940F87" w:rsidR="00061235" w:rsidRPr="00C3776B" w:rsidRDefault="00061235" w:rsidP="003B327E">
      <w:pPr>
        <w:pStyle w:val="Sarakstarindkopa"/>
        <w:numPr>
          <w:ilvl w:val="0"/>
          <w:numId w:val="2"/>
        </w:numPr>
        <w:spacing w:line="360" w:lineRule="auto"/>
        <w:jc w:val="both"/>
        <w:rPr>
          <w:sz w:val="22"/>
          <w:szCs w:val="22"/>
          <w:lang w:eastAsia="en-US"/>
        </w:rPr>
      </w:pPr>
      <w:r w:rsidRPr="00C3776B">
        <w:rPr>
          <w:sz w:val="22"/>
          <w:szCs w:val="22"/>
          <w:lang w:eastAsia="en-US"/>
        </w:rPr>
        <w:t>Darba aizsardzības pasākumu plāns darba vides riska faktoru iedarbības samazināšanai vai novēršanai 2022.-2023.gadam</w:t>
      </w:r>
      <w:r w:rsidR="006E4EE1" w:rsidRPr="00C3776B">
        <w:rPr>
          <w:sz w:val="22"/>
          <w:szCs w:val="22"/>
          <w:lang w:eastAsia="en-US"/>
        </w:rPr>
        <w:t>;</w:t>
      </w:r>
    </w:p>
    <w:p w14:paraId="39508E41" w14:textId="77777777" w:rsidR="006E4EE1" w:rsidRPr="00C3776B" w:rsidRDefault="006E4EE1" w:rsidP="006E4EE1">
      <w:pPr>
        <w:pStyle w:val="Sarakstarindkopa"/>
        <w:numPr>
          <w:ilvl w:val="0"/>
          <w:numId w:val="2"/>
        </w:numPr>
        <w:spacing w:line="360" w:lineRule="auto"/>
        <w:jc w:val="both"/>
        <w:rPr>
          <w:sz w:val="22"/>
          <w:szCs w:val="22"/>
          <w:lang w:eastAsia="en-US"/>
        </w:rPr>
      </w:pPr>
      <w:r w:rsidRPr="00C3776B">
        <w:rPr>
          <w:sz w:val="22"/>
          <w:szCs w:val="22"/>
          <w:lang w:eastAsia="en-US"/>
        </w:rPr>
        <w:t>Procesa apraksts “Kvalitātes kontrole Anestezioloģijas un reanimācijas nodaļā”;</w:t>
      </w:r>
    </w:p>
    <w:p w14:paraId="626E1459" w14:textId="77777777" w:rsidR="006E4EE1" w:rsidRPr="00C3776B" w:rsidRDefault="006E4EE1" w:rsidP="006E4EE1">
      <w:pPr>
        <w:pStyle w:val="Sarakstarindkopa"/>
        <w:numPr>
          <w:ilvl w:val="0"/>
          <w:numId w:val="2"/>
        </w:numPr>
        <w:spacing w:line="360" w:lineRule="auto"/>
        <w:jc w:val="both"/>
        <w:rPr>
          <w:sz w:val="22"/>
          <w:szCs w:val="22"/>
          <w:lang w:eastAsia="en-US"/>
        </w:rPr>
      </w:pPr>
      <w:r w:rsidRPr="00C3776B">
        <w:rPr>
          <w:sz w:val="22"/>
          <w:szCs w:val="22"/>
          <w:lang w:eastAsia="en-US"/>
        </w:rPr>
        <w:t>Procesa apraksts “Intensīvās terapijas nodrošināšana”;</w:t>
      </w:r>
    </w:p>
    <w:p w14:paraId="340F9823" w14:textId="77777777" w:rsidR="006E4EE1" w:rsidRPr="00C3776B" w:rsidRDefault="006E4EE1" w:rsidP="006E4EE1">
      <w:pPr>
        <w:pStyle w:val="Sarakstarindkopa"/>
        <w:numPr>
          <w:ilvl w:val="0"/>
          <w:numId w:val="2"/>
        </w:numPr>
        <w:spacing w:line="360" w:lineRule="auto"/>
        <w:jc w:val="both"/>
        <w:rPr>
          <w:sz w:val="22"/>
          <w:szCs w:val="22"/>
          <w:lang w:eastAsia="en-US"/>
        </w:rPr>
      </w:pPr>
      <w:r w:rsidRPr="00C3776B">
        <w:rPr>
          <w:sz w:val="22"/>
          <w:szCs w:val="22"/>
          <w:lang w:eastAsia="en-US"/>
        </w:rPr>
        <w:t>Procesa apraksts “Anestēzijas nodrošināšana”;</w:t>
      </w:r>
    </w:p>
    <w:p w14:paraId="554C4F94" w14:textId="77777777" w:rsidR="006E4EE1" w:rsidRPr="00C3776B" w:rsidRDefault="006E4EE1" w:rsidP="006E4EE1">
      <w:pPr>
        <w:pStyle w:val="Sarakstarindkopa"/>
        <w:numPr>
          <w:ilvl w:val="0"/>
          <w:numId w:val="2"/>
        </w:numPr>
        <w:spacing w:line="360" w:lineRule="auto"/>
        <w:jc w:val="both"/>
        <w:rPr>
          <w:sz w:val="22"/>
          <w:szCs w:val="22"/>
          <w:lang w:eastAsia="en-US"/>
        </w:rPr>
      </w:pPr>
      <w:r w:rsidRPr="00C3776B">
        <w:rPr>
          <w:sz w:val="22"/>
          <w:szCs w:val="22"/>
          <w:lang w:eastAsia="en-US"/>
        </w:rPr>
        <w:t>Grāmatvedības kārtošanas noteikumi un politika;</w:t>
      </w:r>
    </w:p>
    <w:p w14:paraId="6B95CAF0" w14:textId="77777777" w:rsidR="006E4EE1" w:rsidRPr="00C3776B" w:rsidRDefault="006E4EE1" w:rsidP="006E4EE1">
      <w:pPr>
        <w:pStyle w:val="Sarakstarindkopa"/>
        <w:numPr>
          <w:ilvl w:val="0"/>
          <w:numId w:val="2"/>
        </w:numPr>
        <w:spacing w:line="360" w:lineRule="auto"/>
        <w:jc w:val="both"/>
        <w:rPr>
          <w:sz w:val="22"/>
          <w:szCs w:val="22"/>
          <w:lang w:eastAsia="en-US"/>
        </w:rPr>
      </w:pPr>
      <w:r w:rsidRPr="00C3776B">
        <w:rPr>
          <w:sz w:val="22"/>
          <w:szCs w:val="22"/>
          <w:lang w:eastAsia="en-US"/>
        </w:rPr>
        <w:t>Iekšējās kārtības noteikumi stacionāra pacientiem;</w:t>
      </w:r>
    </w:p>
    <w:p w14:paraId="6C9741C9" w14:textId="77777777" w:rsidR="006E4EE1" w:rsidRPr="00C3776B" w:rsidRDefault="006E4EE1" w:rsidP="006E4EE1">
      <w:pPr>
        <w:pStyle w:val="Sarakstarindkopa"/>
        <w:numPr>
          <w:ilvl w:val="0"/>
          <w:numId w:val="2"/>
        </w:numPr>
        <w:spacing w:line="360" w:lineRule="auto"/>
        <w:jc w:val="both"/>
        <w:rPr>
          <w:sz w:val="22"/>
          <w:szCs w:val="22"/>
          <w:lang w:eastAsia="en-US"/>
        </w:rPr>
      </w:pPr>
      <w:r w:rsidRPr="00C3776B">
        <w:rPr>
          <w:sz w:val="22"/>
          <w:szCs w:val="22"/>
          <w:lang w:eastAsia="en-US"/>
        </w:rPr>
        <w:t>Piegādātāju un konsultantu saraksts Mikrobioloģijas laboratorijā;</w:t>
      </w:r>
    </w:p>
    <w:p w14:paraId="01C3ABBE" w14:textId="77777777" w:rsidR="006E4EE1" w:rsidRPr="00C3776B" w:rsidRDefault="006E4EE1" w:rsidP="006E4EE1">
      <w:pPr>
        <w:pStyle w:val="Sarakstarindkopa"/>
        <w:numPr>
          <w:ilvl w:val="0"/>
          <w:numId w:val="2"/>
        </w:numPr>
        <w:spacing w:line="360" w:lineRule="auto"/>
        <w:jc w:val="both"/>
        <w:rPr>
          <w:sz w:val="22"/>
          <w:szCs w:val="22"/>
          <w:lang w:eastAsia="en-US"/>
        </w:rPr>
      </w:pPr>
      <w:r w:rsidRPr="00C3776B">
        <w:rPr>
          <w:sz w:val="22"/>
          <w:szCs w:val="22"/>
          <w:lang w:eastAsia="en-US"/>
        </w:rPr>
        <w:t>Iekārtu un etalonu kalibrēšanas statuss Mikrobioloģijas laboratorijā;</w:t>
      </w:r>
    </w:p>
    <w:p w14:paraId="4AA044E8" w14:textId="77777777" w:rsidR="006E4EE1" w:rsidRPr="00C3776B" w:rsidRDefault="006E4EE1" w:rsidP="006E4EE1">
      <w:pPr>
        <w:pStyle w:val="Sarakstarindkopa"/>
        <w:numPr>
          <w:ilvl w:val="0"/>
          <w:numId w:val="2"/>
        </w:numPr>
        <w:spacing w:line="360" w:lineRule="auto"/>
        <w:jc w:val="both"/>
        <w:rPr>
          <w:sz w:val="22"/>
          <w:szCs w:val="22"/>
          <w:lang w:eastAsia="en-US"/>
        </w:rPr>
      </w:pPr>
      <w:r w:rsidRPr="00C3776B">
        <w:rPr>
          <w:sz w:val="22"/>
          <w:szCs w:val="22"/>
          <w:lang w:eastAsia="en-US"/>
        </w:rPr>
        <w:t>Izmeklēšanas metožu saraksts Mikrobioloģijas laboratorijā;</w:t>
      </w:r>
    </w:p>
    <w:p w14:paraId="01804A8F" w14:textId="77777777" w:rsidR="006E4EE1" w:rsidRPr="00C3776B" w:rsidRDefault="006E4EE1" w:rsidP="006E4EE1">
      <w:pPr>
        <w:pStyle w:val="Sarakstarindkopa"/>
        <w:numPr>
          <w:ilvl w:val="0"/>
          <w:numId w:val="2"/>
        </w:numPr>
        <w:spacing w:line="360" w:lineRule="auto"/>
        <w:jc w:val="both"/>
        <w:rPr>
          <w:sz w:val="22"/>
          <w:szCs w:val="22"/>
          <w:lang w:eastAsia="en-US"/>
        </w:rPr>
      </w:pPr>
      <w:r w:rsidRPr="00C3776B">
        <w:rPr>
          <w:sz w:val="22"/>
          <w:szCs w:val="22"/>
          <w:lang w:eastAsia="en-US"/>
        </w:rPr>
        <w:t>References baktēriju kultūru saraksts Mikrobioloģijas laboratorijā;</w:t>
      </w:r>
    </w:p>
    <w:p w14:paraId="31B90500" w14:textId="77777777" w:rsidR="006E4EE1" w:rsidRPr="00C3776B" w:rsidRDefault="006E4EE1" w:rsidP="006E4EE1">
      <w:pPr>
        <w:pStyle w:val="Sarakstarindkopa"/>
        <w:numPr>
          <w:ilvl w:val="0"/>
          <w:numId w:val="2"/>
        </w:numPr>
        <w:spacing w:line="360" w:lineRule="auto"/>
        <w:jc w:val="both"/>
        <w:rPr>
          <w:sz w:val="22"/>
          <w:szCs w:val="22"/>
          <w:lang w:eastAsia="en-US"/>
        </w:rPr>
      </w:pPr>
      <w:r w:rsidRPr="00C3776B">
        <w:rPr>
          <w:sz w:val="22"/>
          <w:szCs w:val="22"/>
          <w:lang w:eastAsia="en-US"/>
        </w:rPr>
        <w:t>Mikroorganismu jūtības noteikšana pret antibiotiskiem preparātiem;</w:t>
      </w:r>
    </w:p>
    <w:p w14:paraId="22019B8F" w14:textId="77777777" w:rsidR="006E4EE1" w:rsidRPr="00C3776B" w:rsidRDefault="006E4EE1" w:rsidP="006E4EE1">
      <w:pPr>
        <w:pStyle w:val="Sarakstarindkopa"/>
        <w:numPr>
          <w:ilvl w:val="0"/>
          <w:numId w:val="2"/>
        </w:numPr>
        <w:spacing w:line="360" w:lineRule="auto"/>
        <w:jc w:val="both"/>
        <w:rPr>
          <w:sz w:val="22"/>
          <w:szCs w:val="22"/>
          <w:lang w:eastAsia="en-US"/>
        </w:rPr>
      </w:pPr>
      <w:r w:rsidRPr="00C3776B">
        <w:rPr>
          <w:sz w:val="22"/>
          <w:szCs w:val="22"/>
          <w:lang w:eastAsia="en-US"/>
        </w:rPr>
        <w:t>Allotransplantātu sterilitātes kontrole;</w:t>
      </w:r>
    </w:p>
    <w:p w14:paraId="32B971AA" w14:textId="77777777" w:rsidR="006E4EE1" w:rsidRPr="00C3776B" w:rsidRDefault="006E4EE1" w:rsidP="006E4EE1">
      <w:pPr>
        <w:pStyle w:val="Sarakstarindkopa"/>
        <w:numPr>
          <w:ilvl w:val="0"/>
          <w:numId w:val="2"/>
        </w:numPr>
        <w:spacing w:line="360" w:lineRule="auto"/>
        <w:jc w:val="both"/>
        <w:rPr>
          <w:sz w:val="22"/>
          <w:szCs w:val="22"/>
          <w:lang w:eastAsia="en-US"/>
        </w:rPr>
      </w:pPr>
      <w:r w:rsidRPr="00C3776B">
        <w:rPr>
          <w:sz w:val="22"/>
          <w:szCs w:val="22"/>
          <w:lang w:eastAsia="en-US"/>
        </w:rPr>
        <w:t>Izmeklēšanas rezultātu ziņošanu saraksts;</w:t>
      </w:r>
    </w:p>
    <w:p w14:paraId="0F4A4524" w14:textId="77777777" w:rsidR="006E4EE1" w:rsidRPr="00C3776B" w:rsidRDefault="006E4EE1" w:rsidP="006E4EE1">
      <w:pPr>
        <w:pStyle w:val="Sarakstarindkopa"/>
        <w:numPr>
          <w:ilvl w:val="0"/>
          <w:numId w:val="2"/>
        </w:numPr>
        <w:spacing w:line="360" w:lineRule="auto"/>
        <w:jc w:val="both"/>
        <w:rPr>
          <w:sz w:val="22"/>
          <w:szCs w:val="22"/>
          <w:lang w:eastAsia="en-US"/>
        </w:rPr>
      </w:pPr>
      <w:r w:rsidRPr="00C3776B">
        <w:rPr>
          <w:sz w:val="22"/>
          <w:szCs w:val="22"/>
          <w:lang w:eastAsia="en-US"/>
        </w:rPr>
        <w:t>Metodiskie norādījumi primāro uzsējumu veikšanai Mikrobioloģijas laboratorijā;</w:t>
      </w:r>
    </w:p>
    <w:p w14:paraId="2F4B1EA7" w14:textId="77777777" w:rsidR="006E4EE1" w:rsidRPr="00C3776B" w:rsidRDefault="006E4EE1" w:rsidP="006E4EE1">
      <w:pPr>
        <w:pStyle w:val="Sarakstarindkopa"/>
        <w:numPr>
          <w:ilvl w:val="0"/>
          <w:numId w:val="2"/>
        </w:numPr>
        <w:spacing w:line="360" w:lineRule="auto"/>
        <w:jc w:val="both"/>
        <w:rPr>
          <w:sz w:val="22"/>
          <w:szCs w:val="22"/>
          <w:lang w:eastAsia="en-US"/>
        </w:rPr>
      </w:pPr>
      <w:r w:rsidRPr="00C3776B">
        <w:rPr>
          <w:sz w:val="22"/>
          <w:szCs w:val="22"/>
          <w:lang w:eastAsia="en-US"/>
        </w:rPr>
        <w:t>Noteikumi par apmeklējumu un uzturēšanās kārtību Ķirurģisko operāciju nodaļā;</w:t>
      </w:r>
    </w:p>
    <w:p w14:paraId="6FE3C112" w14:textId="77777777" w:rsidR="006E4EE1" w:rsidRPr="00C3776B" w:rsidRDefault="006E4EE1" w:rsidP="006E4EE1">
      <w:pPr>
        <w:pStyle w:val="Sarakstarindkopa"/>
        <w:numPr>
          <w:ilvl w:val="0"/>
          <w:numId w:val="2"/>
        </w:numPr>
        <w:spacing w:line="360" w:lineRule="auto"/>
        <w:jc w:val="both"/>
        <w:rPr>
          <w:sz w:val="22"/>
          <w:szCs w:val="22"/>
          <w:lang w:eastAsia="en-US"/>
        </w:rPr>
      </w:pPr>
      <w:r w:rsidRPr="00C3776B">
        <w:rPr>
          <w:sz w:val="22"/>
          <w:szCs w:val="22"/>
          <w:lang w:eastAsia="en-US"/>
        </w:rPr>
        <w:t>Instrukcija par ārstniecības personu rīcību, ja pacientam konstatēta varbūtēja vai apstiprināta saslimšana ar pērtiķu bakām;</w:t>
      </w:r>
    </w:p>
    <w:p w14:paraId="0F72D447" w14:textId="77777777" w:rsidR="006E4EE1" w:rsidRPr="00C3776B" w:rsidRDefault="006E4EE1" w:rsidP="006E4EE1">
      <w:pPr>
        <w:pStyle w:val="Sarakstarindkopa"/>
        <w:numPr>
          <w:ilvl w:val="0"/>
          <w:numId w:val="2"/>
        </w:numPr>
        <w:spacing w:line="360" w:lineRule="auto"/>
        <w:jc w:val="both"/>
        <w:rPr>
          <w:sz w:val="22"/>
          <w:szCs w:val="22"/>
          <w:lang w:eastAsia="en-US"/>
        </w:rPr>
      </w:pPr>
      <w:r w:rsidRPr="00C3776B">
        <w:rPr>
          <w:sz w:val="22"/>
          <w:szCs w:val="22"/>
          <w:lang w:eastAsia="en-US"/>
        </w:rPr>
        <w:t>Darba drošības instrukcija apkopējai;</w:t>
      </w:r>
    </w:p>
    <w:p w14:paraId="434665E9" w14:textId="77777777" w:rsidR="006E4EE1" w:rsidRPr="00C3776B" w:rsidRDefault="006E4EE1" w:rsidP="006E4EE1">
      <w:pPr>
        <w:pStyle w:val="Sarakstarindkopa"/>
        <w:numPr>
          <w:ilvl w:val="0"/>
          <w:numId w:val="2"/>
        </w:numPr>
        <w:spacing w:line="360" w:lineRule="auto"/>
        <w:jc w:val="both"/>
        <w:rPr>
          <w:sz w:val="22"/>
          <w:szCs w:val="22"/>
          <w:lang w:eastAsia="en-US"/>
        </w:rPr>
      </w:pPr>
      <w:r w:rsidRPr="00C3776B">
        <w:rPr>
          <w:sz w:val="22"/>
          <w:szCs w:val="22"/>
          <w:lang w:eastAsia="en-US"/>
        </w:rPr>
        <w:t>Instrukcija elektrodrošībā neelektroniskajam personālam;</w:t>
      </w:r>
    </w:p>
    <w:p w14:paraId="0F246F4F" w14:textId="01EF04CA" w:rsidR="006E4EE1" w:rsidRPr="00C3776B" w:rsidRDefault="006E4EE1" w:rsidP="006E4EE1">
      <w:pPr>
        <w:pStyle w:val="Sarakstarindkopa"/>
        <w:numPr>
          <w:ilvl w:val="0"/>
          <w:numId w:val="2"/>
        </w:numPr>
        <w:spacing w:line="360" w:lineRule="auto"/>
        <w:jc w:val="both"/>
        <w:rPr>
          <w:sz w:val="22"/>
          <w:szCs w:val="22"/>
          <w:lang w:eastAsia="en-US"/>
        </w:rPr>
      </w:pPr>
      <w:r w:rsidRPr="00C3776B">
        <w:rPr>
          <w:sz w:val="22"/>
          <w:szCs w:val="22"/>
          <w:lang w:eastAsia="en-US"/>
        </w:rPr>
        <w:t>Vispārīgo risku novērtējums</w:t>
      </w:r>
      <w:r w:rsidR="00E8351F" w:rsidRPr="00C3776B">
        <w:rPr>
          <w:sz w:val="22"/>
          <w:szCs w:val="22"/>
          <w:lang w:eastAsia="en-US"/>
        </w:rPr>
        <w:t>;</w:t>
      </w:r>
    </w:p>
    <w:p w14:paraId="53740BDC" w14:textId="77777777" w:rsidR="00E8351F" w:rsidRPr="00C3776B" w:rsidRDefault="00E8351F" w:rsidP="00E8351F">
      <w:pPr>
        <w:pStyle w:val="Sarakstarindkopa"/>
        <w:numPr>
          <w:ilvl w:val="0"/>
          <w:numId w:val="2"/>
        </w:numPr>
        <w:spacing w:line="360" w:lineRule="auto"/>
        <w:jc w:val="both"/>
        <w:rPr>
          <w:sz w:val="22"/>
          <w:szCs w:val="22"/>
          <w:lang w:eastAsia="en-US"/>
        </w:rPr>
      </w:pPr>
      <w:r w:rsidRPr="00C3776B">
        <w:rPr>
          <w:sz w:val="22"/>
          <w:szCs w:val="22"/>
          <w:lang w:eastAsia="en-US"/>
        </w:rPr>
        <w:t>Procesa apraksts “Rehabilitācijas procesa nodrošināšana”;</w:t>
      </w:r>
    </w:p>
    <w:p w14:paraId="25F7D8DB" w14:textId="77777777" w:rsidR="00E8351F" w:rsidRPr="00C3776B" w:rsidRDefault="00E8351F" w:rsidP="00E8351F">
      <w:pPr>
        <w:pStyle w:val="Sarakstarindkopa"/>
        <w:numPr>
          <w:ilvl w:val="0"/>
          <w:numId w:val="2"/>
        </w:numPr>
        <w:spacing w:line="360" w:lineRule="auto"/>
        <w:jc w:val="both"/>
        <w:rPr>
          <w:sz w:val="22"/>
          <w:szCs w:val="22"/>
          <w:lang w:eastAsia="en-US"/>
        </w:rPr>
      </w:pPr>
      <w:r w:rsidRPr="00C3776B">
        <w:rPr>
          <w:sz w:val="22"/>
          <w:szCs w:val="22"/>
          <w:lang w:eastAsia="en-US"/>
        </w:rPr>
        <w:t>Procesa apraksts “Pirmsoperācijas izmeklēšanas nodaļas darbība”;</w:t>
      </w:r>
    </w:p>
    <w:p w14:paraId="30470C8C" w14:textId="77777777" w:rsidR="00E8351F" w:rsidRPr="00C3776B" w:rsidRDefault="00E8351F" w:rsidP="00E8351F">
      <w:pPr>
        <w:pStyle w:val="Sarakstarindkopa"/>
        <w:numPr>
          <w:ilvl w:val="0"/>
          <w:numId w:val="2"/>
        </w:numPr>
        <w:spacing w:line="360" w:lineRule="auto"/>
        <w:jc w:val="both"/>
        <w:rPr>
          <w:sz w:val="22"/>
          <w:szCs w:val="22"/>
          <w:lang w:eastAsia="en-US"/>
        </w:rPr>
      </w:pPr>
      <w:r w:rsidRPr="00C3776B">
        <w:rPr>
          <w:sz w:val="22"/>
          <w:szCs w:val="22"/>
          <w:lang w:eastAsia="en-US"/>
        </w:rPr>
        <w:t>Nolikums par Rehabilitācijas nodaļu;</w:t>
      </w:r>
    </w:p>
    <w:p w14:paraId="30B9192C" w14:textId="77777777" w:rsidR="00E8351F" w:rsidRPr="00C3776B" w:rsidRDefault="00E8351F" w:rsidP="00E8351F">
      <w:pPr>
        <w:pStyle w:val="Sarakstarindkopa"/>
        <w:numPr>
          <w:ilvl w:val="0"/>
          <w:numId w:val="2"/>
        </w:numPr>
        <w:spacing w:line="360" w:lineRule="auto"/>
        <w:jc w:val="both"/>
        <w:rPr>
          <w:sz w:val="22"/>
          <w:szCs w:val="22"/>
          <w:lang w:eastAsia="en-US"/>
        </w:rPr>
      </w:pPr>
      <w:r w:rsidRPr="00C3776B">
        <w:rPr>
          <w:sz w:val="22"/>
          <w:szCs w:val="22"/>
          <w:lang w:eastAsia="en-US"/>
        </w:rPr>
        <w:t>Nolikums par izglītības un zinātnes grupu;</w:t>
      </w:r>
    </w:p>
    <w:p w14:paraId="48077D4F" w14:textId="77777777" w:rsidR="00E8351F" w:rsidRPr="00C3776B" w:rsidRDefault="00E8351F" w:rsidP="00E8351F">
      <w:pPr>
        <w:pStyle w:val="Sarakstarindkopa"/>
        <w:numPr>
          <w:ilvl w:val="0"/>
          <w:numId w:val="2"/>
        </w:numPr>
        <w:spacing w:line="360" w:lineRule="auto"/>
        <w:jc w:val="both"/>
        <w:rPr>
          <w:sz w:val="22"/>
          <w:szCs w:val="22"/>
          <w:lang w:eastAsia="en-US"/>
        </w:rPr>
      </w:pPr>
      <w:r w:rsidRPr="00C3776B">
        <w:rPr>
          <w:sz w:val="22"/>
          <w:szCs w:val="22"/>
          <w:lang w:eastAsia="en-US"/>
        </w:rPr>
        <w:t>Instrukcija par Aniosyme_DD1_0.5% šķīduma izgatavošanu;</w:t>
      </w:r>
    </w:p>
    <w:p w14:paraId="625F0EBF" w14:textId="77777777" w:rsidR="00E8351F" w:rsidRPr="00C3776B" w:rsidRDefault="00E8351F" w:rsidP="00E8351F">
      <w:pPr>
        <w:pStyle w:val="Sarakstarindkopa"/>
        <w:numPr>
          <w:ilvl w:val="0"/>
          <w:numId w:val="2"/>
        </w:numPr>
        <w:spacing w:line="360" w:lineRule="auto"/>
        <w:jc w:val="both"/>
        <w:rPr>
          <w:sz w:val="22"/>
          <w:szCs w:val="22"/>
          <w:lang w:eastAsia="en-US"/>
        </w:rPr>
      </w:pPr>
      <w:r w:rsidRPr="00C3776B">
        <w:rPr>
          <w:sz w:val="22"/>
          <w:szCs w:val="22"/>
          <w:lang w:eastAsia="en-US"/>
        </w:rPr>
        <w:t>Instrukcija par "Neodisher IR" lietošanu;</w:t>
      </w:r>
    </w:p>
    <w:p w14:paraId="73C5A76D" w14:textId="77777777" w:rsidR="00E8351F" w:rsidRPr="00C3776B" w:rsidRDefault="00E8351F" w:rsidP="00E8351F">
      <w:pPr>
        <w:pStyle w:val="Sarakstarindkopa"/>
        <w:numPr>
          <w:ilvl w:val="0"/>
          <w:numId w:val="2"/>
        </w:numPr>
        <w:spacing w:line="360" w:lineRule="auto"/>
        <w:jc w:val="both"/>
        <w:rPr>
          <w:sz w:val="22"/>
          <w:szCs w:val="22"/>
          <w:lang w:eastAsia="en-US"/>
        </w:rPr>
      </w:pPr>
      <w:r w:rsidRPr="00C3776B">
        <w:rPr>
          <w:sz w:val="22"/>
          <w:szCs w:val="22"/>
          <w:lang w:eastAsia="en-US"/>
        </w:rPr>
        <w:t>Plānveidā saderināto EM saraksta veidošana un pārskatīšana;</w:t>
      </w:r>
    </w:p>
    <w:p w14:paraId="00B4EBF9" w14:textId="77777777" w:rsidR="00E8351F" w:rsidRPr="00C3776B" w:rsidRDefault="00E8351F" w:rsidP="00E8351F">
      <w:pPr>
        <w:pStyle w:val="Sarakstarindkopa"/>
        <w:numPr>
          <w:ilvl w:val="0"/>
          <w:numId w:val="2"/>
        </w:numPr>
        <w:spacing w:line="360" w:lineRule="auto"/>
        <w:jc w:val="both"/>
        <w:rPr>
          <w:sz w:val="22"/>
          <w:szCs w:val="22"/>
          <w:lang w:eastAsia="en-US"/>
        </w:rPr>
      </w:pPr>
      <w:r w:rsidRPr="00C3776B">
        <w:rPr>
          <w:sz w:val="22"/>
          <w:szCs w:val="22"/>
          <w:lang w:eastAsia="en-US"/>
        </w:rPr>
        <w:t>Instrukcija par sterilā materiāla glabāšanas prasībām un derīguma termiņiem;</w:t>
      </w:r>
    </w:p>
    <w:p w14:paraId="37CD6E2C" w14:textId="77777777" w:rsidR="00E8351F" w:rsidRPr="00C3776B" w:rsidRDefault="00E8351F" w:rsidP="00E8351F">
      <w:pPr>
        <w:pStyle w:val="Sarakstarindkopa"/>
        <w:numPr>
          <w:ilvl w:val="0"/>
          <w:numId w:val="2"/>
        </w:numPr>
        <w:spacing w:line="360" w:lineRule="auto"/>
        <w:jc w:val="both"/>
        <w:rPr>
          <w:sz w:val="22"/>
          <w:szCs w:val="22"/>
          <w:lang w:eastAsia="en-US"/>
        </w:rPr>
      </w:pPr>
      <w:r w:rsidRPr="00C3776B">
        <w:rPr>
          <w:sz w:val="22"/>
          <w:szCs w:val="22"/>
          <w:lang w:eastAsia="en-US"/>
        </w:rPr>
        <w:t>Instrukcija par pirmajā kārtā sterilizējamo instrumentu komplektu sagatavošanu un transportēšanu;</w:t>
      </w:r>
    </w:p>
    <w:p w14:paraId="5F086919" w14:textId="77777777" w:rsidR="00E8351F" w:rsidRPr="00C3776B" w:rsidRDefault="00E8351F" w:rsidP="00E8351F">
      <w:pPr>
        <w:pStyle w:val="Sarakstarindkopa"/>
        <w:numPr>
          <w:ilvl w:val="0"/>
          <w:numId w:val="2"/>
        </w:numPr>
        <w:spacing w:line="360" w:lineRule="auto"/>
        <w:jc w:val="both"/>
        <w:rPr>
          <w:sz w:val="22"/>
          <w:szCs w:val="22"/>
          <w:lang w:eastAsia="en-US"/>
        </w:rPr>
      </w:pPr>
      <w:r w:rsidRPr="00C3776B">
        <w:rPr>
          <w:sz w:val="22"/>
          <w:szCs w:val="22"/>
          <w:lang w:eastAsia="en-US"/>
        </w:rPr>
        <w:t>Personāla saraksts Audu centrs;</w:t>
      </w:r>
    </w:p>
    <w:p w14:paraId="60B4C497" w14:textId="77777777" w:rsidR="00E8351F" w:rsidRPr="00C3776B" w:rsidRDefault="00E8351F" w:rsidP="00E8351F">
      <w:pPr>
        <w:pStyle w:val="Sarakstarindkopa"/>
        <w:numPr>
          <w:ilvl w:val="0"/>
          <w:numId w:val="2"/>
        </w:numPr>
        <w:spacing w:line="360" w:lineRule="auto"/>
        <w:jc w:val="both"/>
        <w:rPr>
          <w:sz w:val="22"/>
          <w:szCs w:val="22"/>
          <w:lang w:eastAsia="en-US"/>
        </w:rPr>
      </w:pPr>
      <w:r w:rsidRPr="00C3776B">
        <w:rPr>
          <w:sz w:val="22"/>
          <w:szCs w:val="22"/>
          <w:lang w:eastAsia="en-US"/>
        </w:rPr>
        <w:t>Mikrobioloģijas un patohistoloģijas apvienotās laboratorijas vadības pārskats par laika periodu 2021.gada 20.novembris – 2022.gada 30.septembris;</w:t>
      </w:r>
    </w:p>
    <w:p w14:paraId="49977BC5" w14:textId="143CE0A1" w:rsidR="00E8351F" w:rsidRPr="00C3776B" w:rsidRDefault="00E8351F" w:rsidP="00E8351F">
      <w:pPr>
        <w:pStyle w:val="Sarakstarindkopa"/>
        <w:numPr>
          <w:ilvl w:val="0"/>
          <w:numId w:val="2"/>
        </w:numPr>
        <w:spacing w:line="360" w:lineRule="auto"/>
        <w:jc w:val="both"/>
        <w:rPr>
          <w:sz w:val="22"/>
          <w:szCs w:val="22"/>
          <w:lang w:eastAsia="en-US"/>
        </w:rPr>
      </w:pPr>
      <w:r w:rsidRPr="00C3776B">
        <w:rPr>
          <w:sz w:val="22"/>
          <w:szCs w:val="22"/>
          <w:lang w:eastAsia="en-US"/>
        </w:rPr>
        <w:t>Iekšējās kārtības noteikumi stacionāra pacientiem.</w:t>
      </w:r>
    </w:p>
    <w:p w14:paraId="0D71CBCF" w14:textId="4F3F946A" w:rsidR="00191BD2" w:rsidRPr="00C3776B" w:rsidRDefault="00191BD2" w:rsidP="00191BD2">
      <w:pPr>
        <w:pStyle w:val="Sarakstarindkopa"/>
        <w:spacing w:line="360" w:lineRule="auto"/>
        <w:jc w:val="both"/>
        <w:rPr>
          <w:sz w:val="22"/>
          <w:szCs w:val="22"/>
          <w:lang w:eastAsia="en-US"/>
        </w:rPr>
      </w:pPr>
    </w:p>
    <w:p w14:paraId="51000135" w14:textId="77777777" w:rsidR="00672172" w:rsidRPr="00C3776B" w:rsidRDefault="00672172" w:rsidP="00672172">
      <w:pPr>
        <w:spacing w:line="360" w:lineRule="auto"/>
        <w:jc w:val="both"/>
        <w:rPr>
          <w:sz w:val="22"/>
          <w:szCs w:val="22"/>
        </w:rPr>
      </w:pPr>
      <w:r w:rsidRPr="00C3776B">
        <w:rPr>
          <w:sz w:val="22"/>
          <w:szCs w:val="22"/>
        </w:rPr>
        <w:lastRenderedPageBreak/>
        <w:t>2022. gada 21. un 22. aprīlī Slimnīcā notika darbinieku apmācības personu datu aizsardzībā. Notika arī darbinieku zināšanu pārbaude (elektroniski, aptauja).</w:t>
      </w:r>
    </w:p>
    <w:p w14:paraId="083B1EF5" w14:textId="77777777" w:rsidR="00672172" w:rsidRPr="00C3776B" w:rsidRDefault="00672172" w:rsidP="00672172">
      <w:pPr>
        <w:spacing w:line="360" w:lineRule="auto"/>
        <w:jc w:val="both"/>
        <w:rPr>
          <w:sz w:val="22"/>
          <w:szCs w:val="22"/>
        </w:rPr>
      </w:pPr>
    </w:p>
    <w:p w14:paraId="5F1F422B" w14:textId="77777777" w:rsidR="00672172" w:rsidRPr="00C3776B" w:rsidRDefault="00672172" w:rsidP="00672172">
      <w:pPr>
        <w:spacing w:line="360" w:lineRule="auto"/>
        <w:jc w:val="both"/>
        <w:rPr>
          <w:sz w:val="22"/>
          <w:szCs w:val="22"/>
        </w:rPr>
      </w:pPr>
      <w:r w:rsidRPr="00C3776B">
        <w:rPr>
          <w:sz w:val="22"/>
          <w:szCs w:val="22"/>
        </w:rPr>
        <w:t>2022. gada 28. aprīlī Slimnīcā notika 1. uzraudzības audits, pamatojoties uz standarta ISO 9001:2015 prasībām. Audita laikā neatbilstības netika konstatētas. Tika auditētas šādas struktūrvienības / darbības:</w:t>
      </w:r>
    </w:p>
    <w:p w14:paraId="4D3A490E" w14:textId="77777777" w:rsidR="00672172" w:rsidRPr="00C3776B" w:rsidRDefault="00672172" w:rsidP="003B327E">
      <w:pPr>
        <w:pStyle w:val="Sarakstarindkopa"/>
        <w:numPr>
          <w:ilvl w:val="0"/>
          <w:numId w:val="3"/>
        </w:numPr>
        <w:spacing w:line="360" w:lineRule="auto"/>
        <w:jc w:val="both"/>
        <w:rPr>
          <w:sz w:val="22"/>
          <w:szCs w:val="22"/>
        </w:rPr>
      </w:pPr>
      <w:r w:rsidRPr="00C3776B">
        <w:rPr>
          <w:sz w:val="22"/>
          <w:szCs w:val="22"/>
        </w:rPr>
        <w:t>Valde;</w:t>
      </w:r>
    </w:p>
    <w:p w14:paraId="50118B55" w14:textId="77777777" w:rsidR="00672172" w:rsidRPr="00C3776B" w:rsidRDefault="00672172" w:rsidP="003B327E">
      <w:pPr>
        <w:pStyle w:val="Sarakstarindkopa"/>
        <w:numPr>
          <w:ilvl w:val="0"/>
          <w:numId w:val="3"/>
        </w:numPr>
        <w:spacing w:line="360" w:lineRule="auto"/>
        <w:jc w:val="both"/>
        <w:rPr>
          <w:sz w:val="22"/>
          <w:szCs w:val="22"/>
        </w:rPr>
      </w:pPr>
      <w:r w:rsidRPr="00C3776B">
        <w:rPr>
          <w:sz w:val="22"/>
          <w:szCs w:val="22"/>
        </w:rPr>
        <w:t>Asins kabinets;</w:t>
      </w:r>
    </w:p>
    <w:p w14:paraId="4C1B0F46" w14:textId="77777777" w:rsidR="00672172" w:rsidRPr="00C3776B" w:rsidRDefault="00672172" w:rsidP="003B327E">
      <w:pPr>
        <w:pStyle w:val="Sarakstarindkopa"/>
        <w:numPr>
          <w:ilvl w:val="0"/>
          <w:numId w:val="3"/>
        </w:numPr>
        <w:spacing w:line="360" w:lineRule="auto"/>
        <w:jc w:val="both"/>
        <w:rPr>
          <w:sz w:val="22"/>
          <w:szCs w:val="22"/>
        </w:rPr>
      </w:pPr>
      <w:r w:rsidRPr="00C3776B">
        <w:rPr>
          <w:sz w:val="22"/>
          <w:szCs w:val="22"/>
        </w:rPr>
        <w:t>Rezidentu apmācība, pētniecība;</w:t>
      </w:r>
    </w:p>
    <w:p w14:paraId="4525D0A3" w14:textId="77777777" w:rsidR="00672172" w:rsidRPr="00C3776B" w:rsidRDefault="00672172" w:rsidP="003B327E">
      <w:pPr>
        <w:pStyle w:val="Sarakstarindkopa"/>
        <w:numPr>
          <w:ilvl w:val="0"/>
          <w:numId w:val="3"/>
        </w:numPr>
        <w:spacing w:line="360" w:lineRule="auto"/>
        <w:jc w:val="both"/>
        <w:rPr>
          <w:sz w:val="22"/>
          <w:szCs w:val="22"/>
        </w:rPr>
      </w:pPr>
      <w:r w:rsidRPr="00C3776B">
        <w:rPr>
          <w:sz w:val="22"/>
          <w:szCs w:val="22"/>
        </w:rPr>
        <w:t>Pirmsoperāciju izmeklēšanas nodaļa;</w:t>
      </w:r>
    </w:p>
    <w:p w14:paraId="56C1DFBF" w14:textId="77777777" w:rsidR="00672172" w:rsidRPr="00C3776B" w:rsidRDefault="00672172" w:rsidP="003B327E">
      <w:pPr>
        <w:pStyle w:val="Sarakstarindkopa"/>
        <w:numPr>
          <w:ilvl w:val="0"/>
          <w:numId w:val="3"/>
        </w:numPr>
        <w:spacing w:line="360" w:lineRule="auto"/>
        <w:jc w:val="both"/>
        <w:rPr>
          <w:sz w:val="22"/>
          <w:szCs w:val="22"/>
        </w:rPr>
      </w:pPr>
      <w:r w:rsidRPr="00C3776B">
        <w:rPr>
          <w:sz w:val="22"/>
          <w:szCs w:val="22"/>
        </w:rPr>
        <w:t>Energo un saimniecības nodaļa;</w:t>
      </w:r>
    </w:p>
    <w:p w14:paraId="66B176C1" w14:textId="77777777" w:rsidR="00672172" w:rsidRPr="00C3776B" w:rsidRDefault="00672172" w:rsidP="003B327E">
      <w:pPr>
        <w:pStyle w:val="Sarakstarindkopa"/>
        <w:numPr>
          <w:ilvl w:val="0"/>
          <w:numId w:val="3"/>
        </w:numPr>
        <w:spacing w:line="360" w:lineRule="auto"/>
        <w:jc w:val="both"/>
        <w:rPr>
          <w:sz w:val="22"/>
          <w:szCs w:val="22"/>
        </w:rPr>
      </w:pPr>
      <w:r w:rsidRPr="00C3776B">
        <w:rPr>
          <w:sz w:val="22"/>
          <w:szCs w:val="22"/>
        </w:rPr>
        <w:t>Informācijas tehnoloģiju un datortehnikas apkopes nodaļa;</w:t>
      </w:r>
    </w:p>
    <w:p w14:paraId="4125B82F" w14:textId="77777777" w:rsidR="00672172" w:rsidRPr="00C3776B" w:rsidRDefault="00672172" w:rsidP="003B327E">
      <w:pPr>
        <w:pStyle w:val="Sarakstarindkopa"/>
        <w:numPr>
          <w:ilvl w:val="0"/>
          <w:numId w:val="3"/>
        </w:numPr>
        <w:spacing w:line="360" w:lineRule="auto"/>
        <w:jc w:val="both"/>
        <w:rPr>
          <w:sz w:val="22"/>
          <w:szCs w:val="22"/>
        </w:rPr>
      </w:pPr>
      <w:r w:rsidRPr="00C3776B">
        <w:rPr>
          <w:sz w:val="22"/>
          <w:szCs w:val="22"/>
        </w:rPr>
        <w:t>3. nodaļa;</w:t>
      </w:r>
    </w:p>
    <w:p w14:paraId="5F17B665" w14:textId="77777777" w:rsidR="00672172" w:rsidRPr="00C3776B" w:rsidRDefault="00672172" w:rsidP="003B327E">
      <w:pPr>
        <w:pStyle w:val="Sarakstarindkopa"/>
        <w:numPr>
          <w:ilvl w:val="0"/>
          <w:numId w:val="3"/>
        </w:numPr>
        <w:spacing w:line="360" w:lineRule="auto"/>
        <w:jc w:val="both"/>
        <w:rPr>
          <w:sz w:val="22"/>
          <w:szCs w:val="22"/>
        </w:rPr>
      </w:pPr>
      <w:r w:rsidRPr="00C3776B">
        <w:rPr>
          <w:sz w:val="22"/>
          <w:szCs w:val="22"/>
        </w:rPr>
        <w:t>4. nodaļa;</w:t>
      </w:r>
    </w:p>
    <w:p w14:paraId="2BBD19EF" w14:textId="09F86CE0" w:rsidR="00672172" w:rsidRPr="00C3776B" w:rsidRDefault="00672172" w:rsidP="003B327E">
      <w:pPr>
        <w:pStyle w:val="Sarakstarindkopa"/>
        <w:numPr>
          <w:ilvl w:val="0"/>
          <w:numId w:val="3"/>
        </w:numPr>
        <w:spacing w:line="360" w:lineRule="auto"/>
        <w:jc w:val="both"/>
        <w:rPr>
          <w:sz w:val="22"/>
          <w:szCs w:val="22"/>
        </w:rPr>
      </w:pPr>
      <w:r w:rsidRPr="00C3776B">
        <w:rPr>
          <w:sz w:val="22"/>
          <w:szCs w:val="22"/>
        </w:rPr>
        <w:t>Rehabilitācijas nodaļa;</w:t>
      </w:r>
    </w:p>
    <w:p w14:paraId="1098A61E" w14:textId="77777777" w:rsidR="00672172" w:rsidRPr="00C3776B" w:rsidRDefault="00672172" w:rsidP="003B327E">
      <w:pPr>
        <w:pStyle w:val="Sarakstarindkopa"/>
        <w:numPr>
          <w:ilvl w:val="0"/>
          <w:numId w:val="3"/>
        </w:numPr>
        <w:spacing w:line="360" w:lineRule="auto"/>
        <w:jc w:val="both"/>
        <w:rPr>
          <w:sz w:val="22"/>
          <w:szCs w:val="22"/>
        </w:rPr>
      </w:pPr>
      <w:r w:rsidRPr="00C3776B">
        <w:rPr>
          <w:sz w:val="22"/>
          <w:szCs w:val="22"/>
        </w:rPr>
        <w:t>Traumpunkts-uzņemšanas nodaļa;</w:t>
      </w:r>
    </w:p>
    <w:p w14:paraId="4B297A88" w14:textId="77777777" w:rsidR="00672172" w:rsidRPr="00C3776B" w:rsidRDefault="00672172" w:rsidP="003B327E">
      <w:pPr>
        <w:pStyle w:val="Sarakstarindkopa"/>
        <w:numPr>
          <w:ilvl w:val="0"/>
          <w:numId w:val="3"/>
        </w:numPr>
        <w:spacing w:line="360" w:lineRule="auto"/>
        <w:jc w:val="both"/>
        <w:rPr>
          <w:sz w:val="22"/>
          <w:szCs w:val="22"/>
        </w:rPr>
      </w:pPr>
      <w:r w:rsidRPr="00C3776B">
        <w:rPr>
          <w:sz w:val="22"/>
          <w:szCs w:val="22"/>
        </w:rPr>
        <w:t>Centralizētās sterilizācijas un sterilo materiālu apgādes nodaļa;</w:t>
      </w:r>
    </w:p>
    <w:p w14:paraId="114E7EA3" w14:textId="77777777" w:rsidR="00672172" w:rsidRPr="00C3776B" w:rsidRDefault="00672172" w:rsidP="003B327E">
      <w:pPr>
        <w:pStyle w:val="Sarakstarindkopa"/>
        <w:numPr>
          <w:ilvl w:val="0"/>
          <w:numId w:val="3"/>
        </w:numPr>
        <w:spacing w:line="360" w:lineRule="auto"/>
        <w:jc w:val="both"/>
        <w:rPr>
          <w:sz w:val="22"/>
          <w:szCs w:val="22"/>
        </w:rPr>
      </w:pPr>
      <w:r w:rsidRPr="00C3776B">
        <w:rPr>
          <w:sz w:val="22"/>
          <w:szCs w:val="22"/>
        </w:rPr>
        <w:t>Kvalitātes vadība.</w:t>
      </w:r>
    </w:p>
    <w:p w14:paraId="552D96D3" w14:textId="77777777" w:rsidR="00672172" w:rsidRPr="00C3776B" w:rsidRDefault="00672172" w:rsidP="00191BD2">
      <w:pPr>
        <w:pStyle w:val="Sarakstarindkopa"/>
        <w:spacing w:line="360" w:lineRule="auto"/>
        <w:jc w:val="both"/>
        <w:rPr>
          <w:sz w:val="22"/>
          <w:szCs w:val="22"/>
          <w:lang w:eastAsia="en-US"/>
        </w:rPr>
      </w:pPr>
    </w:p>
    <w:p w14:paraId="511C71E0" w14:textId="788D9816" w:rsidR="00191BD2" w:rsidRPr="00C3776B" w:rsidRDefault="00B37156" w:rsidP="00191BD2">
      <w:pPr>
        <w:spacing w:line="360" w:lineRule="auto"/>
        <w:jc w:val="both"/>
        <w:rPr>
          <w:sz w:val="22"/>
          <w:szCs w:val="22"/>
        </w:rPr>
      </w:pPr>
      <w:r w:rsidRPr="00C3776B">
        <w:rPr>
          <w:sz w:val="22"/>
          <w:szCs w:val="22"/>
        </w:rPr>
        <w:t xml:space="preserve">Kvalitātes vadības sistēmu pārskatu sapulcēs tiek prezentēti darbinieku un pacientu iesniegtie problēmu ziņojumi, kam tiek noteiktas korektīvās un / vai preventīvās darbības, atbildīgais par veicamo darbību un izpildes termiņš. Problēmu ziņojumu statusa kontrole notiek vadoties no Kvalitātes vadības sistēmu pārskatu sapulcēs noteiktajiem izpildes termiņiem. Iepriekš minētajā laika periodā ir iesniegti un izskatīti </w:t>
      </w:r>
      <w:r w:rsidR="00E8351F" w:rsidRPr="00C3776B">
        <w:rPr>
          <w:sz w:val="22"/>
          <w:szCs w:val="22"/>
        </w:rPr>
        <w:t>26</w:t>
      </w:r>
      <w:r w:rsidRPr="00C3776B">
        <w:rPr>
          <w:sz w:val="22"/>
          <w:szCs w:val="22"/>
        </w:rPr>
        <w:t xml:space="preserve"> problēmu ziņojums. Šiem ziņojumiem ir piemērotas uzlabošanas darbības.</w:t>
      </w:r>
      <w:r w:rsidR="0035552C" w:rsidRPr="00C3776B">
        <w:rPr>
          <w:sz w:val="22"/>
          <w:szCs w:val="22"/>
        </w:rPr>
        <w:t xml:space="preserve"> </w:t>
      </w:r>
    </w:p>
    <w:p w14:paraId="4DE04BCC" w14:textId="7F1852FA" w:rsidR="00E8351F" w:rsidRPr="00C3776B" w:rsidRDefault="006C0F56" w:rsidP="006C0F56">
      <w:pPr>
        <w:spacing w:line="360" w:lineRule="auto"/>
        <w:jc w:val="both"/>
        <w:rPr>
          <w:sz w:val="22"/>
          <w:szCs w:val="22"/>
        </w:rPr>
      </w:pPr>
      <w:r w:rsidRPr="00C3776B">
        <w:rPr>
          <w:sz w:val="22"/>
          <w:szCs w:val="22"/>
        </w:rPr>
        <w:t>2022. gada 3. ceturksnī ir noticis iekšējais audits Traumatoloģijas centrā (4. nodaļā).</w:t>
      </w:r>
      <w:r w:rsidR="00E8351F" w:rsidRPr="00C3776B">
        <w:rPr>
          <w:sz w:val="22"/>
          <w:szCs w:val="22"/>
        </w:rPr>
        <w:t xml:space="preserve"> 2022. gada 4. ceturksnī ir veikts iekšējais audits Ambulatorā nodaļā, Energo un saimniecības nodaļā, Diagnostiskās radioloģijas nodaļā un Administratīvajā birojā (pacientu sūdzību un priekšlikumu vadība).</w:t>
      </w:r>
    </w:p>
    <w:p w14:paraId="4C1D5BB3" w14:textId="77777777" w:rsidR="006C0F56" w:rsidRPr="00C3776B" w:rsidRDefault="006C0F56" w:rsidP="00191BD2">
      <w:pPr>
        <w:spacing w:line="360" w:lineRule="auto"/>
        <w:jc w:val="both"/>
        <w:rPr>
          <w:sz w:val="22"/>
          <w:szCs w:val="22"/>
        </w:rPr>
      </w:pPr>
    </w:p>
    <w:p w14:paraId="5BCC70B4" w14:textId="77777777" w:rsidR="00191BD2" w:rsidRPr="00C3776B" w:rsidRDefault="00191BD2" w:rsidP="00191BD2">
      <w:pPr>
        <w:spacing w:line="360" w:lineRule="auto"/>
        <w:jc w:val="both"/>
        <w:rPr>
          <w:sz w:val="22"/>
          <w:szCs w:val="22"/>
        </w:rPr>
      </w:pPr>
      <w:r w:rsidRPr="00C3776B">
        <w:rPr>
          <w:sz w:val="22"/>
          <w:szCs w:val="22"/>
        </w:rPr>
        <w:t>No 2022. gada janvāra Slimnīcā tiek uzsākti un pastāvīgi noritēs pacientu ziņotās pieredzes mērījumi (PREM).</w:t>
      </w:r>
    </w:p>
    <w:p w14:paraId="76FE9E7A" w14:textId="56367B46" w:rsidR="00191BD2" w:rsidRPr="00C3776B" w:rsidRDefault="00191BD2" w:rsidP="00191BD2">
      <w:pPr>
        <w:spacing w:line="360" w:lineRule="auto"/>
        <w:jc w:val="both"/>
        <w:rPr>
          <w:sz w:val="22"/>
          <w:szCs w:val="22"/>
        </w:rPr>
      </w:pPr>
      <w:r w:rsidRPr="00C3776B">
        <w:rPr>
          <w:sz w:val="22"/>
          <w:szCs w:val="22"/>
        </w:rPr>
        <w:t>Laika posmā no 2022. gada 1. janvāra  līdz 2022. gada 3</w:t>
      </w:r>
      <w:r w:rsidR="00E8351F" w:rsidRPr="00C3776B">
        <w:rPr>
          <w:sz w:val="22"/>
          <w:szCs w:val="22"/>
        </w:rPr>
        <w:t>1</w:t>
      </w:r>
      <w:r w:rsidRPr="00C3776B">
        <w:rPr>
          <w:sz w:val="22"/>
          <w:szCs w:val="22"/>
        </w:rPr>
        <w:t xml:space="preserve">. </w:t>
      </w:r>
      <w:r w:rsidR="00E8351F" w:rsidRPr="00C3776B">
        <w:rPr>
          <w:sz w:val="22"/>
          <w:szCs w:val="22"/>
        </w:rPr>
        <w:t>decembr</w:t>
      </w:r>
      <w:r w:rsidR="006C0F56" w:rsidRPr="00C3776B">
        <w:rPr>
          <w:sz w:val="22"/>
          <w:szCs w:val="22"/>
        </w:rPr>
        <w:t>im</w:t>
      </w:r>
      <w:r w:rsidRPr="00C3776B">
        <w:rPr>
          <w:sz w:val="22"/>
          <w:szCs w:val="22"/>
        </w:rPr>
        <w:t xml:space="preserve"> Slimnīcā nav reģistrētu trauksmes celšanas gadījumu, kā arī nav konstatēti personu datu aizsardzības pārkāpumi.</w:t>
      </w:r>
    </w:p>
    <w:p w14:paraId="2EDAB518" w14:textId="77777777" w:rsidR="00B37156" w:rsidRPr="00C3776B" w:rsidRDefault="00B37156" w:rsidP="00B37156">
      <w:pPr>
        <w:spacing w:line="360" w:lineRule="auto"/>
        <w:jc w:val="both"/>
        <w:rPr>
          <w:sz w:val="22"/>
          <w:szCs w:val="22"/>
        </w:rPr>
      </w:pPr>
    </w:p>
    <w:p w14:paraId="1762142A" w14:textId="77777777" w:rsidR="00B37156" w:rsidRPr="00C3776B" w:rsidRDefault="00B37156" w:rsidP="00B37156">
      <w:pPr>
        <w:spacing w:line="360" w:lineRule="auto"/>
        <w:jc w:val="both"/>
        <w:rPr>
          <w:sz w:val="22"/>
          <w:szCs w:val="22"/>
        </w:rPr>
      </w:pPr>
      <w:r w:rsidRPr="00C3776B">
        <w:rPr>
          <w:sz w:val="22"/>
          <w:szCs w:val="22"/>
        </w:rPr>
        <w:t xml:space="preserve">Kaut arī Norvēģu valdības divpusējā finanšu instrumenta projekts Nr. LV0026 „Aprūpes organizācija” ir noslēdzies 2011.gadā, šobrīd turpinās ikdienas darbs ar tā rezultātā izstrādātajām </w:t>
      </w:r>
      <w:r w:rsidRPr="00C3776B">
        <w:rPr>
          <w:sz w:val="22"/>
          <w:szCs w:val="22"/>
        </w:rPr>
        <w:lastRenderedPageBreak/>
        <w:t xml:space="preserve">datorprogrammām. Operāciju plānošanai veiksmīgi tiek izmantota Opis operāciju plānošanas sistēma. </w:t>
      </w:r>
    </w:p>
    <w:p w14:paraId="28AC5CCF" w14:textId="77777777" w:rsidR="00B37156" w:rsidRPr="00C3776B" w:rsidRDefault="00B37156" w:rsidP="00B37156">
      <w:pPr>
        <w:spacing w:line="360" w:lineRule="auto"/>
        <w:jc w:val="both"/>
        <w:rPr>
          <w:sz w:val="22"/>
          <w:szCs w:val="22"/>
        </w:rPr>
      </w:pPr>
    </w:p>
    <w:p w14:paraId="74B64136" w14:textId="68A90C1F" w:rsidR="0012587D" w:rsidRPr="00C3776B" w:rsidRDefault="0012587D" w:rsidP="0012587D">
      <w:pPr>
        <w:spacing w:line="360" w:lineRule="auto"/>
        <w:jc w:val="both"/>
        <w:rPr>
          <w:sz w:val="22"/>
          <w:szCs w:val="22"/>
        </w:rPr>
      </w:pPr>
      <w:r w:rsidRPr="00C3776B">
        <w:rPr>
          <w:sz w:val="22"/>
          <w:szCs w:val="22"/>
        </w:rPr>
        <w:t>2022.gada 1. ceturksnī ir noslēgts līgums par Microsoft licenču nomu uz 3 gadiem. Tika uzstādīta apskaņošanas sistēma un jauna rindu vadības sistēma Traumpunkts-uzņemšanas nodaļā. Ir uzsākti tehniski priekšdarbi autotransporta kustības pārvaldībai Slimnīcas teritorijā un veikta datortīkla paplašināšana, ierīkojot jaunas darba vietas. Ir sekmīgi pabeigti Telemedicīnas pakalpojumu ieviešanas darbi.</w:t>
      </w:r>
    </w:p>
    <w:p w14:paraId="7CFB0B24" w14:textId="05171C76" w:rsidR="00672172" w:rsidRPr="00C3776B" w:rsidRDefault="00672172" w:rsidP="00672172">
      <w:pPr>
        <w:spacing w:line="360" w:lineRule="auto"/>
        <w:jc w:val="both"/>
        <w:rPr>
          <w:sz w:val="22"/>
          <w:szCs w:val="22"/>
        </w:rPr>
      </w:pPr>
      <w:r w:rsidRPr="00C3776B">
        <w:rPr>
          <w:sz w:val="22"/>
          <w:szCs w:val="22"/>
        </w:rPr>
        <w:t xml:space="preserve">2022.gada 2. ceturksnī ir uzstādīti informatīvie elektroniskie displeji Ambulatorajā nodaļā. Ir palielināts novērošanas kameru skaits Slimnīcas teritorijā. Ieviesta iespēja pieprasīt priekšapmaksu par maksas pakalpojumiem, kā arī hibrīda identitātes un Teams/ e-pasta sistēmas integrācijas risinājums Microsoft programatūrā. </w:t>
      </w:r>
    </w:p>
    <w:p w14:paraId="693BC641" w14:textId="0AC86BC3" w:rsidR="006C0F56" w:rsidRPr="00C3776B" w:rsidRDefault="006C0F56" w:rsidP="006C0F56">
      <w:pPr>
        <w:spacing w:line="360" w:lineRule="auto"/>
        <w:jc w:val="both"/>
        <w:rPr>
          <w:sz w:val="22"/>
          <w:szCs w:val="22"/>
        </w:rPr>
      </w:pPr>
      <w:bookmarkStart w:id="1" w:name="_Hlk115770762"/>
      <w:r w:rsidRPr="00C3776B">
        <w:rPr>
          <w:sz w:val="22"/>
          <w:szCs w:val="22"/>
        </w:rPr>
        <w:t xml:space="preserve">2022.gada 3. ceturksnī ir izstrādātas un ieviestas vadlīnijas </w:t>
      </w:r>
      <w:r w:rsidR="001B10CB" w:rsidRPr="00C3776B">
        <w:rPr>
          <w:sz w:val="22"/>
          <w:szCs w:val="22"/>
        </w:rPr>
        <w:t>S</w:t>
      </w:r>
      <w:r w:rsidRPr="00C3776B">
        <w:rPr>
          <w:sz w:val="22"/>
          <w:szCs w:val="22"/>
        </w:rPr>
        <w:t xml:space="preserve">limnīcas darbiniekiem par energotaupīšanas pasākumiem IT sektorā. Serveru telpas ir papildinātas ar ugunsdrošības sensoriem un videonovērošanu, lai nodrošinātu atbilstību datu drošības prasībām. </w:t>
      </w:r>
    </w:p>
    <w:p w14:paraId="7F3B13FC" w14:textId="77777777" w:rsidR="00E8351F" w:rsidRPr="00C3776B" w:rsidRDefault="00E8351F" w:rsidP="00E8351F">
      <w:pPr>
        <w:spacing w:line="360" w:lineRule="auto"/>
        <w:jc w:val="both"/>
        <w:rPr>
          <w:sz w:val="22"/>
          <w:szCs w:val="22"/>
        </w:rPr>
      </w:pPr>
      <w:r w:rsidRPr="00C3776B">
        <w:rPr>
          <w:sz w:val="22"/>
          <w:szCs w:val="22"/>
        </w:rPr>
        <w:t>2022.gada 4. ceturksnī ir ierīkota optikas līnija uz Slimnīcas ēku Duntes iela 16, K-9, ka arī papildus optikas līnija uz ēku Duntes iela 20, K-2 ( 4. nodaļu).</w:t>
      </w:r>
    </w:p>
    <w:p w14:paraId="45DAC47F" w14:textId="6B9E3665" w:rsidR="00E8351F" w:rsidRPr="00C3776B" w:rsidRDefault="00E8351F" w:rsidP="006C0F56">
      <w:pPr>
        <w:spacing w:line="360" w:lineRule="auto"/>
        <w:jc w:val="both"/>
        <w:rPr>
          <w:sz w:val="22"/>
          <w:szCs w:val="22"/>
        </w:rPr>
      </w:pPr>
      <w:r w:rsidRPr="00C3776B">
        <w:rPr>
          <w:sz w:val="22"/>
          <w:szCs w:val="22"/>
        </w:rPr>
        <w:t>5. operāciju bloka pārbūvētās telpas un jaunais rehabilitācijas kabinets ir aprīkoti ar datortehniku. Ir iegādāts jauns datu analīzes rīks QLIK, kas ir nepieciešams PREM datu analīzei.</w:t>
      </w:r>
    </w:p>
    <w:bookmarkEnd w:id="1"/>
    <w:p w14:paraId="548445FE" w14:textId="77777777" w:rsidR="00363FB6" w:rsidRPr="00C3776B" w:rsidRDefault="00363FB6" w:rsidP="001A2A74">
      <w:pPr>
        <w:spacing w:line="360" w:lineRule="auto"/>
        <w:jc w:val="both"/>
        <w:rPr>
          <w:sz w:val="22"/>
          <w:szCs w:val="22"/>
        </w:rPr>
      </w:pPr>
    </w:p>
    <w:p w14:paraId="4BF8EB1F" w14:textId="0FFE42FA" w:rsidR="0012587D" w:rsidRPr="00C3776B" w:rsidRDefault="0012587D" w:rsidP="0012587D">
      <w:pPr>
        <w:spacing w:line="360" w:lineRule="auto"/>
        <w:jc w:val="both"/>
        <w:rPr>
          <w:sz w:val="22"/>
          <w:szCs w:val="22"/>
        </w:rPr>
      </w:pPr>
      <w:r w:rsidRPr="00C3776B">
        <w:rPr>
          <w:sz w:val="22"/>
          <w:szCs w:val="22"/>
        </w:rPr>
        <w:t>2022. gada 1. ceturksnī ir uzsākta tālākizglītības programmas  “Mentordarbība praktizējošām māsām par studējošo apmācību klīniskajā vidē”, kas tik</w:t>
      </w:r>
      <w:r w:rsidR="00FA203D" w:rsidRPr="00C3776B">
        <w:rPr>
          <w:sz w:val="22"/>
          <w:szCs w:val="22"/>
        </w:rPr>
        <w:t>a</w:t>
      </w:r>
      <w:r w:rsidRPr="00C3776B">
        <w:rPr>
          <w:sz w:val="22"/>
          <w:szCs w:val="22"/>
        </w:rPr>
        <w:t xml:space="preserve"> īstenota visa 2022. gada garumā. Apmācību </w:t>
      </w:r>
      <w:r w:rsidR="00672172" w:rsidRPr="00C3776B">
        <w:rPr>
          <w:sz w:val="22"/>
          <w:szCs w:val="22"/>
        </w:rPr>
        <w:t xml:space="preserve">1. ceturksnī </w:t>
      </w:r>
      <w:r w:rsidRPr="00C3776B">
        <w:rPr>
          <w:sz w:val="22"/>
          <w:szCs w:val="22"/>
        </w:rPr>
        <w:t>ir pabeigušas pirmās 2 grupas. Latvijas Māsu asociācijā ir iesniegta tālākizglītības programma  māsām “Hipotermijas profilakse pacientiem agrīnajā pēcoperācijas periodā”.</w:t>
      </w:r>
    </w:p>
    <w:p w14:paraId="2786A0E9" w14:textId="189928EB" w:rsidR="00672172" w:rsidRPr="00C3776B" w:rsidRDefault="00672172" w:rsidP="00672172">
      <w:pPr>
        <w:spacing w:line="360" w:lineRule="auto"/>
        <w:jc w:val="both"/>
        <w:rPr>
          <w:sz w:val="22"/>
          <w:szCs w:val="22"/>
        </w:rPr>
      </w:pPr>
      <w:r w:rsidRPr="00C3776B">
        <w:rPr>
          <w:sz w:val="22"/>
          <w:szCs w:val="22"/>
        </w:rPr>
        <w:t xml:space="preserve">2022. gada 2. ceturksnī </w:t>
      </w:r>
      <w:r w:rsidR="005B7129" w:rsidRPr="00C3776B">
        <w:rPr>
          <w:sz w:val="22"/>
          <w:szCs w:val="22"/>
        </w:rPr>
        <w:t>a</w:t>
      </w:r>
      <w:r w:rsidRPr="00C3776B">
        <w:rPr>
          <w:sz w:val="22"/>
          <w:szCs w:val="22"/>
        </w:rPr>
        <w:t xml:space="preserve">pmācību pabeigušas vēl divas grupas. Latvijas Māsu asociācijā tika apstiprināta tālākizglītības programma  māsām “Pacientu sildīšana agrīnajā pēcoperācijas periodā”. </w:t>
      </w:r>
    </w:p>
    <w:p w14:paraId="72D7BFD7" w14:textId="7BD8870F" w:rsidR="00672172" w:rsidRPr="00C3776B" w:rsidRDefault="00672172" w:rsidP="00672172">
      <w:pPr>
        <w:spacing w:line="360" w:lineRule="auto"/>
        <w:jc w:val="both"/>
        <w:rPr>
          <w:sz w:val="22"/>
          <w:szCs w:val="22"/>
        </w:rPr>
      </w:pPr>
      <w:r w:rsidRPr="00C3776B">
        <w:rPr>
          <w:sz w:val="22"/>
          <w:szCs w:val="22"/>
        </w:rPr>
        <w:t>Slimnīcā klīniskās prakses ti</w:t>
      </w:r>
      <w:r w:rsidR="00EE56A1" w:rsidRPr="00C3776B">
        <w:rPr>
          <w:sz w:val="22"/>
          <w:szCs w:val="22"/>
        </w:rPr>
        <w:t>ka</w:t>
      </w:r>
      <w:r w:rsidRPr="00C3776B">
        <w:rPr>
          <w:sz w:val="22"/>
          <w:szCs w:val="22"/>
        </w:rPr>
        <w:t xml:space="preserve"> nodrošināšanas Latvijas universitātes P. Stradiņa medicīnas koledžas I un II kursa studentiem programmā Radiologa asistents (22 studenti), kā arī Latvijas universitātes Māszinību programmas studentiem (5 studenti).</w:t>
      </w:r>
    </w:p>
    <w:p w14:paraId="251006D6" w14:textId="758C9F60" w:rsidR="00393C45" w:rsidRPr="00C3776B" w:rsidRDefault="00393C45" w:rsidP="00393C45">
      <w:pPr>
        <w:spacing w:line="360" w:lineRule="auto"/>
        <w:jc w:val="both"/>
        <w:rPr>
          <w:sz w:val="22"/>
          <w:szCs w:val="22"/>
        </w:rPr>
      </w:pPr>
      <w:r w:rsidRPr="00C3776B">
        <w:rPr>
          <w:sz w:val="22"/>
          <w:szCs w:val="22"/>
        </w:rPr>
        <w:t>2022. gada 3. ceturksnī Slimnīcā klīniskās prakses tika nodrošinātas Latvijas universitātes Māszinību programmas studentiem (4 studenti).</w:t>
      </w:r>
    </w:p>
    <w:p w14:paraId="0EDA897D" w14:textId="06BD8BE8" w:rsidR="00FA203D" w:rsidRPr="00C3776B" w:rsidRDefault="00FA203D" w:rsidP="00FA203D">
      <w:pPr>
        <w:spacing w:line="360" w:lineRule="auto"/>
        <w:jc w:val="both"/>
        <w:rPr>
          <w:sz w:val="22"/>
          <w:szCs w:val="22"/>
        </w:rPr>
      </w:pPr>
      <w:r w:rsidRPr="00C3776B">
        <w:rPr>
          <w:sz w:val="22"/>
          <w:szCs w:val="22"/>
        </w:rPr>
        <w:t>2022. gada 4. ceturksnī Slimnīcā māszinību studentiem klīniskās prakses un praktiskās mācības klīniskajā vidē tika nodrošinātas:</w:t>
      </w:r>
    </w:p>
    <w:p w14:paraId="70D92EA3" w14:textId="77777777" w:rsidR="00FA203D" w:rsidRPr="00C3776B" w:rsidRDefault="00FA203D" w:rsidP="00FA203D">
      <w:pPr>
        <w:spacing w:line="360" w:lineRule="auto"/>
        <w:jc w:val="both"/>
        <w:rPr>
          <w:sz w:val="22"/>
          <w:szCs w:val="22"/>
        </w:rPr>
      </w:pPr>
      <w:r w:rsidRPr="00C3776B">
        <w:rPr>
          <w:sz w:val="22"/>
          <w:szCs w:val="22"/>
        </w:rPr>
        <w:t>LU Medicīnas fakultātes Māszinību studiju programma: 4. kurss – 7 studenti;</w:t>
      </w:r>
    </w:p>
    <w:p w14:paraId="56DF2630" w14:textId="77777777" w:rsidR="00FA203D" w:rsidRPr="00C3776B" w:rsidRDefault="00FA203D" w:rsidP="00FA203D">
      <w:pPr>
        <w:spacing w:line="360" w:lineRule="auto"/>
        <w:jc w:val="both"/>
        <w:rPr>
          <w:sz w:val="22"/>
          <w:szCs w:val="22"/>
        </w:rPr>
      </w:pPr>
      <w:r w:rsidRPr="00C3776B">
        <w:rPr>
          <w:sz w:val="22"/>
          <w:szCs w:val="22"/>
        </w:rPr>
        <w:t>RSU Māszinību studiju programma: 3 kurss – 6 studenti;  4 kurss  - 1 students.</w:t>
      </w:r>
    </w:p>
    <w:p w14:paraId="49C8ECC2" w14:textId="77777777" w:rsidR="00FA203D" w:rsidRPr="00C3776B" w:rsidRDefault="00FA203D" w:rsidP="00FA203D">
      <w:pPr>
        <w:spacing w:line="360" w:lineRule="auto"/>
        <w:jc w:val="both"/>
        <w:rPr>
          <w:sz w:val="22"/>
          <w:szCs w:val="22"/>
        </w:rPr>
      </w:pPr>
      <w:r w:rsidRPr="00C3776B">
        <w:rPr>
          <w:sz w:val="22"/>
          <w:szCs w:val="22"/>
        </w:rPr>
        <w:t>Slimnīcā norisinājās vairāki māszinību bakalaura darba ietvaros veikti pētījumi.</w:t>
      </w:r>
    </w:p>
    <w:p w14:paraId="7DAB33FD" w14:textId="77777777" w:rsidR="00672172" w:rsidRPr="00C3776B" w:rsidRDefault="00672172" w:rsidP="0012587D">
      <w:pPr>
        <w:spacing w:line="360" w:lineRule="auto"/>
        <w:jc w:val="both"/>
        <w:rPr>
          <w:sz w:val="22"/>
          <w:szCs w:val="22"/>
        </w:rPr>
      </w:pPr>
    </w:p>
    <w:p w14:paraId="6D71DEEF" w14:textId="16CC4928" w:rsidR="0012587D" w:rsidRPr="00C3776B" w:rsidRDefault="0012587D" w:rsidP="00BD6C19">
      <w:pPr>
        <w:spacing w:line="360" w:lineRule="auto"/>
        <w:jc w:val="both"/>
        <w:rPr>
          <w:sz w:val="22"/>
          <w:szCs w:val="22"/>
        </w:rPr>
      </w:pPr>
      <w:r w:rsidRPr="00C3776B">
        <w:rPr>
          <w:sz w:val="22"/>
          <w:szCs w:val="22"/>
        </w:rPr>
        <w:lastRenderedPageBreak/>
        <w:t xml:space="preserve">Augstskolu studenti, rezidenti un doktoranti turpināja veikt mūsdienu aktualitātēm atbilstošus pētījumus. </w:t>
      </w:r>
      <w:r w:rsidR="00CA19AA" w:rsidRPr="00C3776B">
        <w:rPr>
          <w:sz w:val="22"/>
          <w:szCs w:val="22"/>
        </w:rPr>
        <w:t>2022. gada 1. ceturksnī t</w:t>
      </w:r>
      <w:r w:rsidRPr="00C3776B">
        <w:rPr>
          <w:sz w:val="22"/>
          <w:szCs w:val="22"/>
        </w:rPr>
        <w:t xml:space="preserve">ika izskatīti un apstiprināti 11 jauni pieteikumi pētniecībai. </w:t>
      </w:r>
    </w:p>
    <w:p w14:paraId="44827AA0" w14:textId="77777777" w:rsidR="0012587D" w:rsidRPr="00C3776B" w:rsidRDefault="0012587D" w:rsidP="00BD6C19">
      <w:pPr>
        <w:spacing w:line="360" w:lineRule="auto"/>
        <w:jc w:val="both"/>
        <w:rPr>
          <w:sz w:val="22"/>
          <w:szCs w:val="22"/>
        </w:rPr>
      </w:pPr>
      <w:r w:rsidRPr="00C3776B">
        <w:rPr>
          <w:sz w:val="22"/>
          <w:szCs w:val="22"/>
        </w:rPr>
        <w:t xml:space="preserve">Apstiprināti 12 ārējie mācību pieteikumi ārstu un māsu kvalifikācijas celšanas pasākumiem. </w:t>
      </w:r>
    </w:p>
    <w:p w14:paraId="5CA71315" w14:textId="77777777" w:rsidR="0012587D" w:rsidRPr="00C3776B" w:rsidRDefault="0012587D" w:rsidP="00BD6C19">
      <w:pPr>
        <w:spacing w:line="360" w:lineRule="auto"/>
        <w:jc w:val="both"/>
        <w:rPr>
          <w:sz w:val="22"/>
          <w:szCs w:val="22"/>
        </w:rPr>
      </w:pPr>
      <w:r w:rsidRPr="00C3776B">
        <w:rPr>
          <w:sz w:val="22"/>
          <w:szCs w:val="22"/>
        </w:rPr>
        <w:t>Noslēgts sadarbības līgums ar Latvijas Universitāti par prakšu nodrošināšanu otrā līmeņa profesionālās augstākās izglītības studiju programma “Ārstniecība” un  “Zobārstniecība”, profesionālā bakalaura studiju programma “Māszinības” un “Radiogrāfija” studējošajiem.</w:t>
      </w:r>
    </w:p>
    <w:p w14:paraId="15117A5D" w14:textId="51DCDEA3" w:rsidR="0012587D" w:rsidRPr="00C3776B" w:rsidRDefault="0012587D" w:rsidP="00BD6C19">
      <w:pPr>
        <w:spacing w:line="360" w:lineRule="auto"/>
        <w:jc w:val="both"/>
        <w:rPr>
          <w:sz w:val="22"/>
          <w:szCs w:val="22"/>
        </w:rPr>
      </w:pPr>
      <w:bookmarkStart w:id="2" w:name="_Hlk95894943"/>
      <w:r w:rsidRPr="00C3776B">
        <w:rPr>
          <w:sz w:val="22"/>
          <w:szCs w:val="22"/>
        </w:rPr>
        <w:t>Sagatavoti Slimnīcas priekšlikumi rezidentūras procesa organizēšanai Rīgas P. Stradiņa universitātes Rezidentūras studiju fakultātes rīkotajai apaļā galda diskusijai – par nepietiekamu valsts budžeta finansētu rezidentu skaitu traumatologa- ortopēda specialitātē, par būtiskiem akcentiem rezidentu atlases konkursa nolikumā, par profesionālo asociāciju iesaisti vienota satura ieviešanai abu augstskolu traumatologu ortopēdu rezidentūras studiju programmās. Priekšlikumi iesniegti, lai virzītu to risināšanu sadarbībā ar vadošajiem jomas ekspertiem.</w:t>
      </w:r>
    </w:p>
    <w:p w14:paraId="02895F7E" w14:textId="5321073B" w:rsidR="00CA19AA" w:rsidRPr="00C3776B" w:rsidRDefault="00CA19AA" w:rsidP="00BD6C19">
      <w:pPr>
        <w:spacing w:line="360" w:lineRule="auto"/>
        <w:jc w:val="both"/>
        <w:rPr>
          <w:sz w:val="22"/>
          <w:szCs w:val="22"/>
        </w:rPr>
      </w:pPr>
      <w:r w:rsidRPr="00C3776B">
        <w:rPr>
          <w:sz w:val="22"/>
          <w:szCs w:val="22"/>
        </w:rPr>
        <w:t xml:space="preserve">2022. gada 2. ceturksnī tika izskatīti un apstiprināti 12 jauni pieteikumi pētniecībai. </w:t>
      </w:r>
    </w:p>
    <w:p w14:paraId="6B21224A" w14:textId="77777777" w:rsidR="00CA19AA" w:rsidRPr="00C3776B" w:rsidRDefault="00CA19AA" w:rsidP="00BD6C19">
      <w:pPr>
        <w:spacing w:line="360" w:lineRule="auto"/>
        <w:jc w:val="both"/>
        <w:rPr>
          <w:sz w:val="22"/>
          <w:szCs w:val="22"/>
        </w:rPr>
      </w:pPr>
      <w:r w:rsidRPr="00C3776B">
        <w:rPr>
          <w:sz w:val="22"/>
          <w:szCs w:val="22"/>
        </w:rPr>
        <w:t xml:space="preserve">Apstiprināti 47 ārējie mācību pieteikumi ārstu un māsu kvalifikācijas celšanas pasākumiem. </w:t>
      </w:r>
    </w:p>
    <w:p w14:paraId="712D4F98" w14:textId="77777777" w:rsidR="00CA19AA" w:rsidRPr="00C3776B" w:rsidRDefault="00CA19AA" w:rsidP="00CA19AA">
      <w:pPr>
        <w:spacing w:line="360" w:lineRule="auto"/>
        <w:jc w:val="both"/>
        <w:rPr>
          <w:sz w:val="22"/>
          <w:szCs w:val="22"/>
        </w:rPr>
      </w:pPr>
      <w:r w:rsidRPr="00C3776B">
        <w:rPr>
          <w:sz w:val="22"/>
          <w:szCs w:val="22"/>
        </w:rPr>
        <w:t xml:space="preserve">Sniegts organizatoriskais atbalsts divu tālākizglītības pasākumu veiksmīgai norisei: </w:t>
      </w:r>
    </w:p>
    <w:p w14:paraId="72535B8C" w14:textId="77777777" w:rsidR="00CA19AA" w:rsidRPr="00C3776B" w:rsidRDefault="00CA19AA" w:rsidP="00CA19AA">
      <w:pPr>
        <w:spacing w:line="360" w:lineRule="auto"/>
        <w:jc w:val="both"/>
        <w:rPr>
          <w:sz w:val="22"/>
          <w:szCs w:val="22"/>
        </w:rPr>
      </w:pPr>
      <w:r w:rsidRPr="00C3776B">
        <w:rPr>
          <w:sz w:val="22"/>
          <w:szCs w:val="22"/>
        </w:rPr>
        <w:t>19. un 20. maijā notika Mugurkaula un locītavu ķirurģijas centra traumatologa ortopēda P. Studera organizētais seminārs “Iespējas un risinājumi sarežģītu ceļa locītavu endoprotezēšanā”, kas tapis sadarbībā ar Rīgas Stradiņa universitātes Ortopēdijas katedru, Latvijas Traumatologu un ortopēdu asociāciju, Latvijas Gūžas un ceļa locītavu endoprotezēšanas asociāciju. Semināra pirmajā dienā tika veiktas divas ceļa locītavas endoprotezēšanas paraugoperācijas  traumatologa ortopēda  Oliver Djahani (General and Orthopedic Regional Hospital Stolzalpe, Austria) vadībā. Otrajā dienā, tiešsaistes seminārā - veikto paraugoperāciju analīze. Tālākizglītības pasākumā piedalījās 45 interesenti: traumatologi ortopēdi no dažādām Latvijas ārstniecības iestādēm, rezidenti un augstskolu studējošie.</w:t>
      </w:r>
    </w:p>
    <w:p w14:paraId="02EC0844" w14:textId="4D8D3DE4" w:rsidR="00CA19AA" w:rsidRPr="00C3776B" w:rsidRDefault="00CA19AA" w:rsidP="00CA19AA">
      <w:pPr>
        <w:spacing w:line="360" w:lineRule="auto"/>
        <w:jc w:val="both"/>
        <w:rPr>
          <w:sz w:val="22"/>
          <w:szCs w:val="22"/>
        </w:rPr>
      </w:pPr>
      <w:r w:rsidRPr="00C3776B">
        <w:rPr>
          <w:sz w:val="22"/>
          <w:szCs w:val="22"/>
        </w:rPr>
        <w:t>27. maijā Asins kabineta vadītāja, ārste-transfuzioloģe  G. Šmite novadīja klātienes mācības visu specialitāšu ārstiem un māsām - “Aktualitātes transfuzioloģijā”. Tālākizglītības pasākumā piedalījās 63 Slimnīcas darbinieki.</w:t>
      </w:r>
    </w:p>
    <w:p w14:paraId="26E24D0C" w14:textId="5FE020EC" w:rsidR="00393C45" w:rsidRPr="00C3776B" w:rsidRDefault="00393C45" w:rsidP="00393C45">
      <w:pPr>
        <w:spacing w:line="360" w:lineRule="auto"/>
        <w:jc w:val="both"/>
        <w:rPr>
          <w:sz w:val="22"/>
          <w:szCs w:val="22"/>
        </w:rPr>
      </w:pPr>
      <w:r w:rsidRPr="00C3776B">
        <w:rPr>
          <w:sz w:val="22"/>
          <w:szCs w:val="22"/>
        </w:rPr>
        <w:t xml:space="preserve">2022. gada 3. ceturksnī  tika izskatīti un apstiprināti 4 jauni pieteikumi pētniecībai. Apstiprināti 32 ārējie mācību pieteikumi ārstu un māsu kvalifikācijas celšanas pasākumiem. </w:t>
      </w:r>
    </w:p>
    <w:p w14:paraId="28C90241" w14:textId="345BD95F" w:rsidR="00393C45" w:rsidRPr="00C3776B" w:rsidRDefault="00393C45" w:rsidP="00393C45">
      <w:pPr>
        <w:spacing w:line="360" w:lineRule="auto"/>
        <w:jc w:val="both"/>
        <w:rPr>
          <w:sz w:val="22"/>
          <w:szCs w:val="22"/>
        </w:rPr>
      </w:pPr>
      <w:r w:rsidRPr="00C3776B">
        <w:rPr>
          <w:sz w:val="22"/>
          <w:szCs w:val="22"/>
        </w:rPr>
        <w:t>Noslēgts līgums ar Rīgas Stradiņa universitātes Sabiedrības veselības un sociālās labklājības fakultāti  par sadarbību studējošo prakšu nodrošināšanā profesionālā bakalaura studiju programmas “Māszinības” studējošajiem.</w:t>
      </w:r>
    </w:p>
    <w:p w14:paraId="42683E92" w14:textId="77777777" w:rsidR="00393C45" w:rsidRPr="00C3776B" w:rsidRDefault="00393C45" w:rsidP="00393C45">
      <w:pPr>
        <w:spacing w:line="360" w:lineRule="auto"/>
        <w:jc w:val="both"/>
        <w:rPr>
          <w:sz w:val="22"/>
          <w:szCs w:val="22"/>
        </w:rPr>
      </w:pPr>
      <w:r w:rsidRPr="00C3776B">
        <w:rPr>
          <w:sz w:val="22"/>
          <w:szCs w:val="22"/>
        </w:rPr>
        <w:t>Sniegts organizatoriskais atbalsts tālākizglītības pasākuma veiksmīgai norisei:  30.septembrī Asins kabineta vadītāja, ārste-transfuzioloģe G. Šmite novadīja klātienes mācības visu specialitāšu ārstiem un māsām “Aktualitātes transfuzioloģijā”. Tālākizglītības pasākumam bija pieteikušies 66 Slimnīcas darbinieki.</w:t>
      </w:r>
    </w:p>
    <w:p w14:paraId="34354167" w14:textId="32ABBAC8" w:rsidR="00393C45" w:rsidRPr="00C3776B" w:rsidRDefault="00393C45" w:rsidP="00393C45">
      <w:pPr>
        <w:spacing w:line="360" w:lineRule="auto"/>
        <w:jc w:val="both"/>
        <w:rPr>
          <w:sz w:val="22"/>
          <w:szCs w:val="22"/>
        </w:rPr>
      </w:pPr>
      <w:r w:rsidRPr="00C3776B">
        <w:rPr>
          <w:sz w:val="22"/>
          <w:szCs w:val="22"/>
        </w:rPr>
        <w:lastRenderedPageBreak/>
        <w:t xml:space="preserve">Seši Slimnīcas rezidenti  (divi traumatologi ortopēdi, viens anesteziologs reanimatologs un trīs laboratorijas ārsti) 30. septembrī ir sekmīgi absolvējuši rezidentūru, saņēmuši augstskolu diplomus un nokārtojuši sertifikācijas eksāmenus apgūtajās specialitātēs. </w:t>
      </w:r>
    </w:p>
    <w:p w14:paraId="5A4CA414" w14:textId="00E97545" w:rsidR="005B7129" w:rsidRPr="00C3776B" w:rsidRDefault="005B7129" w:rsidP="005B7129">
      <w:pPr>
        <w:spacing w:line="360" w:lineRule="auto"/>
        <w:jc w:val="both"/>
        <w:rPr>
          <w:sz w:val="22"/>
          <w:szCs w:val="22"/>
        </w:rPr>
      </w:pPr>
      <w:r w:rsidRPr="00C3776B">
        <w:rPr>
          <w:sz w:val="22"/>
          <w:szCs w:val="22"/>
        </w:rPr>
        <w:t>2022. gada 4. ceturksnī  tika izskatīti un apstiprināti 10 jauni pieteikumi pētniecībai. Apstiprināti 23 ārējie mācību pieteikumi ārstu un māsu kvalifikācijas celšanas pasākumiem. Noslēgts līgums ar Latvijas Sporta pedagoģijas akadēmiju (LSPA) par sadarbību studējošo prakšu nodrošināšanā studiju programmas “Fizioterapija” studējošajiem. Noslēgts līgums ar Jelgavas slimnīcu par rezidentu apmācību.</w:t>
      </w:r>
    </w:p>
    <w:p w14:paraId="493F89CD" w14:textId="77777777" w:rsidR="005B7129" w:rsidRPr="00C3776B" w:rsidRDefault="005B7129" w:rsidP="005B7129">
      <w:pPr>
        <w:spacing w:line="360" w:lineRule="auto"/>
        <w:jc w:val="both"/>
        <w:rPr>
          <w:sz w:val="22"/>
          <w:szCs w:val="22"/>
        </w:rPr>
      </w:pPr>
      <w:r w:rsidRPr="00C3776B">
        <w:rPr>
          <w:sz w:val="22"/>
          <w:szCs w:val="22"/>
        </w:rPr>
        <w:t>Uzsākuši praktisko apmācību 8 pirmā studiju gada rezidenti dažādās specialitātēs. Kopumā Slimnīcā ir 29 rezidenti, 14 traumatologi - ortopēdi, no tiem - pirmais studiju gads – 5 rezidenti; 7 anesteziologi - reanimatologi, no tiem - pirmais studiju gads – 1 rezidents; 8 laboratorijas ārsti, no tiem - pirmais studiju gads - 2 rezidenti.</w:t>
      </w:r>
    </w:p>
    <w:p w14:paraId="259664F3" w14:textId="77777777" w:rsidR="005B7129" w:rsidRPr="00C3776B" w:rsidRDefault="005B7129" w:rsidP="005B7129">
      <w:pPr>
        <w:spacing w:line="360" w:lineRule="auto"/>
        <w:jc w:val="both"/>
        <w:rPr>
          <w:sz w:val="22"/>
          <w:szCs w:val="22"/>
        </w:rPr>
      </w:pPr>
    </w:p>
    <w:p w14:paraId="15AB9233" w14:textId="77777777" w:rsidR="005B7129" w:rsidRPr="00C3776B" w:rsidRDefault="005B7129" w:rsidP="005B7129">
      <w:pPr>
        <w:spacing w:line="360" w:lineRule="auto"/>
        <w:jc w:val="both"/>
        <w:rPr>
          <w:sz w:val="22"/>
          <w:szCs w:val="22"/>
        </w:rPr>
      </w:pPr>
      <w:r w:rsidRPr="00C3776B">
        <w:rPr>
          <w:sz w:val="22"/>
          <w:szCs w:val="22"/>
        </w:rPr>
        <w:t xml:space="preserve">Notikušas divu Lietuvas viesķirurgu ārstu grupu apmācības vizītes profesionālās tālākizglītības ietvaros, sadarbībā ar uzņēmumu Johnson &amp; Johnson. Oktobrī divas dienas tika demonstrētas pleca endoprotezēšanas  paraugoperācijas, kurās piedalījās trīs ārsti no Lietuvas un viens no Latvijas. Novembrī divas dienas tika veiktas mugurkaulāja  paraugoperācijas- 3 mugurkaula fiksācijas minimāli invazīvajā tehnikā ar Viper2 instrumentiem un viena mugurkaula fiksācijas operācija ar Expedium Verse sistēmu. Operācijās piedalījās divi Lietuvas ķirurgi. </w:t>
      </w:r>
    </w:p>
    <w:p w14:paraId="5A8FFE53" w14:textId="77777777" w:rsidR="0012587D" w:rsidRPr="00C3776B" w:rsidRDefault="0012587D" w:rsidP="0012587D">
      <w:pPr>
        <w:spacing w:line="360" w:lineRule="auto"/>
        <w:jc w:val="both"/>
        <w:rPr>
          <w:sz w:val="22"/>
          <w:szCs w:val="22"/>
        </w:rPr>
      </w:pPr>
    </w:p>
    <w:p w14:paraId="611CAD5D" w14:textId="0490770A" w:rsidR="0012587D" w:rsidRPr="00C3776B" w:rsidRDefault="00CA19AA" w:rsidP="0012587D">
      <w:pPr>
        <w:spacing w:line="360" w:lineRule="auto"/>
        <w:jc w:val="both"/>
        <w:rPr>
          <w:sz w:val="22"/>
          <w:szCs w:val="22"/>
        </w:rPr>
      </w:pPr>
      <w:r w:rsidRPr="00C3776B">
        <w:rPr>
          <w:sz w:val="22"/>
          <w:szCs w:val="22"/>
        </w:rPr>
        <w:t>2022. gada 1. ceturksnī tika s</w:t>
      </w:r>
      <w:r w:rsidR="0012587D" w:rsidRPr="00C3776B">
        <w:rPr>
          <w:sz w:val="22"/>
          <w:szCs w:val="22"/>
        </w:rPr>
        <w:t xml:space="preserve">agatavoti  </w:t>
      </w:r>
      <w:bookmarkStart w:id="3" w:name="_Hlk505798417"/>
      <w:r w:rsidR="0012587D" w:rsidRPr="00C3776B">
        <w:rPr>
          <w:sz w:val="22"/>
          <w:szCs w:val="22"/>
        </w:rPr>
        <w:t>dati Veselības ministrijai saskaņā ar pieprasījumu “Par slimnīcu kapacitātes apzināšanu 2022.gadā</w:t>
      </w:r>
      <w:bookmarkEnd w:id="3"/>
      <w:r w:rsidR="0012587D" w:rsidRPr="00C3776B">
        <w:rPr>
          <w:sz w:val="22"/>
          <w:szCs w:val="22"/>
        </w:rPr>
        <w:t>”, iesniegta atskaite par valsts budžeta un maksas rezidentu skaitu slimnīcā, iesniegts plānotais rezidentu skaits, ko Slimnīca varētu uzņemt Traumatologa – ortopēda, Anesteziologa – reanimatologa, Laboratorijas ārsta specialitātēs, kā arī pieprasīta viena rezidenta vieta Algologa papildspecialitātē.</w:t>
      </w:r>
    </w:p>
    <w:bookmarkEnd w:id="2"/>
    <w:p w14:paraId="2433A240" w14:textId="77777777" w:rsidR="0012587D" w:rsidRPr="00C3776B" w:rsidRDefault="0012587D" w:rsidP="0012587D">
      <w:pPr>
        <w:spacing w:line="360" w:lineRule="auto"/>
        <w:jc w:val="both"/>
        <w:rPr>
          <w:sz w:val="22"/>
          <w:szCs w:val="22"/>
        </w:rPr>
      </w:pPr>
    </w:p>
    <w:p w14:paraId="6BE44671" w14:textId="6A4BB15B" w:rsidR="0012587D" w:rsidRPr="00C3776B" w:rsidRDefault="0012587D" w:rsidP="0012587D">
      <w:pPr>
        <w:spacing w:line="360" w:lineRule="auto"/>
        <w:jc w:val="both"/>
        <w:rPr>
          <w:sz w:val="22"/>
          <w:szCs w:val="22"/>
        </w:rPr>
      </w:pPr>
      <w:r w:rsidRPr="00C3776B">
        <w:rPr>
          <w:sz w:val="22"/>
          <w:szCs w:val="22"/>
        </w:rPr>
        <w:t>2022.gada 1. ceturksnī Slimnīcā mazinoties Covid-19 pacientu skaitam, atsāktas lielākā skaitā lielo locītavu endoprotezēšanas operācijas. Tika veiktas vairākas mugurkaulāja paraugoperācijas, izmantojot neironavigācijas  un 3 dimensiju vizualizācijas iekārtas, kuras ir plānots iegādāties finansējuma piešķiršanas gadījumā.</w:t>
      </w:r>
    </w:p>
    <w:p w14:paraId="74DFCCE4" w14:textId="77777777" w:rsidR="007C7F49" w:rsidRPr="00C3776B" w:rsidRDefault="007C7F49" w:rsidP="0012587D">
      <w:pPr>
        <w:spacing w:line="360" w:lineRule="auto"/>
        <w:jc w:val="both"/>
        <w:rPr>
          <w:sz w:val="22"/>
          <w:szCs w:val="22"/>
        </w:rPr>
      </w:pPr>
    </w:p>
    <w:p w14:paraId="596575FB" w14:textId="5986D6D4" w:rsidR="00CA19AA" w:rsidRPr="00C3776B" w:rsidRDefault="00CA19AA" w:rsidP="0012587D">
      <w:pPr>
        <w:spacing w:line="360" w:lineRule="auto"/>
        <w:jc w:val="both"/>
        <w:rPr>
          <w:sz w:val="22"/>
          <w:szCs w:val="22"/>
        </w:rPr>
      </w:pPr>
      <w:r w:rsidRPr="00C3776B">
        <w:rPr>
          <w:sz w:val="22"/>
          <w:szCs w:val="22"/>
        </w:rPr>
        <w:t>2022. gada 2.ceturksnī Slimnīcā ir būtiski intensificēta lielo locītavu endoprotezēšana. Veiktas vairākas nestandarta, komplicētas operācijas pacientiem ar onkoloģiskām saslimšanām.</w:t>
      </w:r>
    </w:p>
    <w:p w14:paraId="03ABEB38" w14:textId="3F09FE45" w:rsidR="00393C45" w:rsidRPr="00C3776B" w:rsidRDefault="00393C45" w:rsidP="00393C45">
      <w:pPr>
        <w:spacing w:line="360" w:lineRule="auto"/>
        <w:jc w:val="both"/>
        <w:rPr>
          <w:sz w:val="22"/>
          <w:szCs w:val="22"/>
        </w:rPr>
      </w:pPr>
      <w:r w:rsidRPr="00C3776B">
        <w:rPr>
          <w:sz w:val="22"/>
          <w:szCs w:val="22"/>
        </w:rPr>
        <w:t>2022. gada 3.ceturksnī Slimnīcā ir  veikta visaugstākā sarežģītības līmeņa, multidisciplināra operācija pacientam ar onkoloģisku apakšējās ekstremitātes saslimšanu aizvietojot bojātos kaulus un ceļa locītavu ar endoprotēzi, bet mīkstos audus ar lēveri no citas ķermeņa daļas. Slimnīcā tiek attīsta šāda metodika ne tikai gadījumiem ar onkoloģiskām saslimšanām, bet arī ar hroniskiem kaulu iekaisumiem.</w:t>
      </w:r>
    </w:p>
    <w:p w14:paraId="4248F46A" w14:textId="79C02744" w:rsidR="005B7129" w:rsidRPr="00C3776B" w:rsidRDefault="005B7129" w:rsidP="005B7129">
      <w:pPr>
        <w:spacing w:line="360" w:lineRule="auto"/>
        <w:jc w:val="both"/>
        <w:rPr>
          <w:sz w:val="22"/>
          <w:szCs w:val="22"/>
        </w:rPr>
      </w:pPr>
      <w:r w:rsidRPr="00C3776B">
        <w:rPr>
          <w:sz w:val="22"/>
          <w:szCs w:val="22"/>
        </w:rPr>
        <w:lastRenderedPageBreak/>
        <w:t xml:space="preserve">2022. gada 4. ceturksnī Slimnīcā notika mugurkaulāja operācijas ar neironavigācijas iekārtas pielietošanu. Neskatoties uz strauji pieaugošo saslimšanu ar akūtām respiratorām infekcijas slimībām, kas skar arī Slimnīcas personālu un jau novembrī iestājušos ilgstošu slidenu laiku, Slimnīcas darbinieki ir veiksmīgi spējuši sniegt palīdzību gandrīz divreiz lielākam pacientu skaitam ar kaulu lūzumiem, kā arī kāpināt endoprotezēšanas operāciju skaitu. </w:t>
      </w:r>
    </w:p>
    <w:p w14:paraId="7D6C6418" w14:textId="77777777" w:rsidR="005B7129" w:rsidRPr="00C3776B" w:rsidRDefault="005B7129" w:rsidP="00393C45">
      <w:pPr>
        <w:spacing w:line="360" w:lineRule="auto"/>
        <w:jc w:val="both"/>
        <w:rPr>
          <w:sz w:val="22"/>
          <w:szCs w:val="22"/>
        </w:rPr>
      </w:pPr>
    </w:p>
    <w:p w14:paraId="24EC6B65" w14:textId="77777777" w:rsidR="00393C45" w:rsidRPr="00C3776B" w:rsidRDefault="00393C45" w:rsidP="0012587D">
      <w:pPr>
        <w:spacing w:line="360" w:lineRule="auto"/>
        <w:jc w:val="both"/>
        <w:rPr>
          <w:sz w:val="22"/>
          <w:szCs w:val="22"/>
        </w:rPr>
      </w:pPr>
    </w:p>
    <w:sectPr w:rsidR="00393C45" w:rsidRPr="00C3776B" w:rsidSect="008C4627">
      <w:pgSz w:w="11906" w:h="16838" w:code="9"/>
      <w:pgMar w:top="1276" w:right="1418" w:bottom="748" w:left="1797" w:header="624" w:footer="601" w:gutter="0"/>
      <w:cols w:space="708"/>
      <w:titlePg/>
      <w:docGrid w:linePitch="1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317A9" w14:textId="77777777" w:rsidR="000C24FB" w:rsidRDefault="000C24FB" w:rsidP="000352AC">
      <w:r>
        <w:separator/>
      </w:r>
    </w:p>
  </w:endnote>
  <w:endnote w:type="continuationSeparator" w:id="0">
    <w:p w14:paraId="4019C9BF" w14:textId="77777777" w:rsidR="000C24FB" w:rsidRDefault="000C24FB" w:rsidP="0003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420944"/>
      <w:docPartObj>
        <w:docPartGallery w:val="Page Numbers (Bottom of Page)"/>
        <w:docPartUnique/>
      </w:docPartObj>
    </w:sdtPr>
    <w:sdtContent>
      <w:p w14:paraId="7D4829A8" w14:textId="77777777" w:rsidR="0027641C" w:rsidRDefault="0027641C">
        <w:pPr>
          <w:pStyle w:val="Kjene"/>
          <w:jc w:val="right"/>
        </w:pPr>
        <w:r>
          <w:fldChar w:fldCharType="begin"/>
        </w:r>
        <w:r>
          <w:instrText>PAGE   \* MERGEFORMAT</w:instrText>
        </w:r>
        <w:r>
          <w:fldChar w:fldCharType="separate"/>
        </w:r>
        <w:r>
          <w:rPr>
            <w:noProof/>
          </w:rPr>
          <w:t>8</w:t>
        </w:r>
        <w:r>
          <w:fldChar w:fldCharType="end"/>
        </w:r>
      </w:p>
    </w:sdtContent>
  </w:sdt>
  <w:p w14:paraId="5472FA55" w14:textId="77777777" w:rsidR="0027641C" w:rsidRDefault="0027641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803766"/>
      <w:docPartObj>
        <w:docPartGallery w:val="Page Numbers (Bottom of Page)"/>
        <w:docPartUnique/>
      </w:docPartObj>
    </w:sdtPr>
    <w:sdtContent>
      <w:p w14:paraId="75AA36DC" w14:textId="77777777" w:rsidR="0027641C" w:rsidRDefault="0027641C">
        <w:pPr>
          <w:pStyle w:val="Kjene"/>
          <w:jc w:val="center"/>
        </w:pPr>
        <w:r>
          <w:fldChar w:fldCharType="begin"/>
        </w:r>
        <w:r>
          <w:instrText>PAGE   \* MERGEFORMAT</w:instrText>
        </w:r>
        <w:r>
          <w:fldChar w:fldCharType="separate"/>
        </w:r>
        <w:r>
          <w:rPr>
            <w:noProof/>
          </w:rPr>
          <w:t>5</w:t>
        </w:r>
        <w:r>
          <w:fldChar w:fldCharType="end"/>
        </w:r>
      </w:p>
    </w:sdtContent>
  </w:sdt>
  <w:p w14:paraId="1E078618" w14:textId="77777777" w:rsidR="0027641C" w:rsidRDefault="0027641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A64B9" w14:textId="77777777" w:rsidR="000C24FB" w:rsidRDefault="000C24FB" w:rsidP="000352AC">
      <w:r>
        <w:separator/>
      </w:r>
    </w:p>
  </w:footnote>
  <w:footnote w:type="continuationSeparator" w:id="0">
    <w:p w14:paraId="47A8A62B" w14:textId="77777777" w:rsidR="000C24FB" w:rsidRDefault="000C24FB" w:rsidP="0003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B6E"/>
    <w:multiLevelType w:val="hybridMultilevel"/>
    <w:tmpl w:val="3CEC8A4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E7F27F0"/>
    <w:multiLevelType w:val="hybridMultilevel"/>
    <w:tmpl w:val="039A8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21344"/>
    <w:multiLevelType w:val="hybridMultilevel"/>
    <w:tmpl w:val="69F08E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9FF5D95"/>
    <w:multiLevelType w:val="multilevel"/>
    <w:tmpl w:val="879E3E9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7D020422"/>
    <w:multiLevelType w:val="hybridMultilevel"/>
    <w:tmpl w:val="82461D30"/>
    <w:lvl w:ilvl="0" w:tplc="0426000D">
      <w:start w:val="1"/>
      <w:numFmt w:val="bullet"/>
      <w:lvlText w:val=""/>
      <w:lvlJc w:val="left"/>
      <w:pPr>
        <w:ind w:left="1069"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12608562">
    <w:abstractNumId w:val="1"/>
  </w:num>
  <w:num w:numId="2" w16cid:durableId="1863274715">
    <w:abstractNumId w:val="2"/>
  </w:num>
  <w:num w:numId="3" w16cid:durableId="687176939">
    <w:abstractNumId w:val="0"/>
  </w:num>
  <w:num w:numId="4" w16cid:durableId="955142491">
    <w:abstractNumId w:val="3"/>
  </w:num>
  <w:num w:numId="5" w16cid:durableId="135365229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C4"/>
    <w:rsid w:val="000002C6"/>
    <w:rsid w:val="00000695"/>
    <w:rsid w:val="000009D2"/>
    <w:rsid w:val="00000FE0"/>
    <w:rsid w:val="000070E0"/>
    <w:rsid w:val="00007157"/>
    <w:rsid w:val="00010A56"/>
    <w:rsid w:val="00013D73"/>
    <w:rsid w:val="00017648"/>
    <w:rsid w:val="00017B0F"/>
    <w:rsid w:val="00021366"/>
    <w:rsid w:val="00022FBC"/>
    <w:rsid w:val="00025171"/>
    <w:rsid w:val="00025EF2"/>
    <w:rsid w:val="0002600E"/>
    <w:rsid w:val="00026A8A"/>
    <w:rsid w:val="00030DBD"/>
    <w:rsid w:val="0003426F"/>
    <w:rsid w:val="000352AC"/>
    <w:rsid w:val="0004083C"/>
    <w:rsid w:val="00041BE2"/>
    <w:rsid w:val="000430D3"/>
    <w:rsid w:val="000438FA"/>
    <w:rsid w:val="0004430F"/>
    <w:rsid w:val="00045AF5"/>
    <w:rsid w:val="00045B88"/>
    <w:rsid w:val="00046743"/>
    <w:rsid w:val="000506F5"/>
    <w:rsid w:val="00051497"/>
    <w:rsid w:val="00052F0E"/>
    <w:rsid w:val="00053835"/>
    <w:rsid w:val="00055319"/>
    <w:rsid w:val="00060C27"/>
    <w:rsid w:val="000611BF"/>
    <w:rsid w:val="00061235"/>
    <w:rsid w:val="0006353E"/>
    <w:rsid w:val="00064559"/>
    <w:rsid w:val="00065A4F"/>
    <w:rsid w:val="00065D63"/>
    <w:rsid w:val="0006728D"/>
    <w:rsid w:val="00070F4E"/>
    <w:rsid w:val="0007258C"/>
    <w:rsid w:val="00072DC8"/>
    <w:rsid w:val="00075B71"/>
    <w:rsid w:val="00076F0D"/>
    <w:rsid w:val="00081C01"/>
    <w:rsid w:val="00082FAD"/>
    <w:rsid w:val="00084EFC"/>
    <w:rsid w:val="00090EA6"/>
    <w:rsid w:val="000946A2"/>
    <w:rsid w:val="000960C2"/>
    <w:rsid w:val="00096A27"/>
    <w:rsid w:val="000A04E6"/>
    <w:rsid w:val="000A150D"/>
    <w:rsid w:val="000A2E43"/>
    <w:rsid w:val="000A587F"/>
    <w:rsid w:val="000A6673"/>
    <w:rsid w:val="000A68D5"/>
    <w:rsid w:val="000B09D3"/>
    <w:rsid w:val="000B0D34"/>
    <w:rsid w:val="000B47AF"/>
    <w:rsid w:val="000B6E6F"/>
    <w:rsid w:val="000C0D70"/>
    <w:rsid w:val="000C1837"/>
    <w:rsid w:val="000C24FB"/>
    <w:rsid w:val="000C27B4"/>
    <w:rsid w:val="000C39A5"/>
    <w:rsid w:val="000C5ACB"/>
    <w:rsid w:val="000C5FB4"/>
    <w:rsid w:val="000C6EAF"/>
    <w:rsid w:val="000C7D34"/>
    <w:rsid w:val="000D126E"/>
    <w:rsid w:val="000D21EB"/>
    <w:rsid w:val="000E0B9F"/>
    <w:rsid w:val="000E0C22"/>
    <w:rsid w:val="000E1132"/>
    <w:rsid w:val="000E1CB6"/>
    <w:rsid w:val="000E3506"/>
    <w:rsid w:val="000E7960"/>
    <w:rsid w:val="000F0C48"/>
    <w:rsid w:val="000F0EBD"/>
    <w:rsid w:val="000F16E0"/>
    <w:rsid w:val="000F1868"/>
    <w:rsid w:val="000F19C2"/>
    <w:rsid w:val="000F414F"/>
    <w:rsid w:val="000F56E9"/>
    <w:rsid w:val="000F5C1C"/>
    <w:rsid w:val="000F6AE3"/>
    <w:rsid w:val="00102051"/>
    <w:rsid w:val="00102B8D"/>
    <w:rsid w:val="001048E7"/>
    <w:rsid w:val="00104E20"/>
    <w:rsid w:val="0010662B"/>
    <w:rsid w:val="00110BF2"/>
    <w:rsid w:val="0011355F"/>
    <w:rsid w:val="00113CEC"/>
    <w:rsid w:val="00120275"/>
    <w:rsid w:val="00120A38"/>
    <w:rsid w:val="00121913"/>
    <w:rsid w:val="00123954"/>
    <w:rsid w:val="0012476A"/>
    <w:rsid w:val="0012587D"/>
    <w:rsid w:val="0012676F"/>
    <w:rsid w:val="00127AE7"/>
    <w:rsid w:val="00131389"/>
    <w:rsid w:val="001317E9"/>
    <w:rsid w:val="001323F3"/>
    <w:rsid w:val="00133875"/>
    <w:rsid w:val="001346CE"/>
    <w:rsid w:val="00134DE1"/>
    <w:rsid w:val="001400A2"/>
    <w:rsid w:val="00140B21"/>
    <w:rsid w:val="001435C8"/>
    <w:rsid w:val="00143BD2"/>
    <w:rsid w:val="001460F2"/>
    <w:rsid w:val="00146641"/>
    <w:rsid w:val="001468E6"/>
    <w:rsid w:val="00147167"/>
    <w:rsid w:val="001472C4"/>
    <w:rsid w:val="00150C93"/>
    <w:rsid w:val="001511AB"/>
    <w:rsid w:val="00151E81"/>
    <w:rsid w:val="00153C94"/>
    <w:rsid w:val="00154F22"/>
    <w:rsid w:val="00156C42"/>
    <w:rsid w:val="00161D79"/>
    <w:rsid w:val="00164426"/>
    <w:rsid w:val="00165455"/>
    <w:rsid w:val="00165B9E"/>
    <w:rsid w:val="00166A9D"/>
    <w:rsid w:val="001673CF"/>
    <w:rsid w:val="001674E8"/>
    <w:rsid w:val="0017198D"/>
    <w:rsid w:val="00181D3A"/>
    <w:rsid w:val="001823E2"/>
    <w:rsid w:val="00183AE5"/>
    <w:rsid w:val="00183DD0"/>
    <w:rsid w:val="0018452C"/>
    <w:rsid w:val="00184903"/>
    <w:rsid w:val="001861A2"/>
    <w:rsid w:val="00187013"/>
    <w:rsid w:val="001913C6"/>
    <w:rsid w:val="00191BD2"/>
    <w:rsid w:val="00191F1D"/>
    <w:rsid w:val="00193128"/>
    <w:rsid w:val="00193E2A"/>
    <w:rsid w:val="00194773"/>
    <w:rsid w:val="001A0390"/>
    <w:rsid w:val="001A20CB"/>
    <w:rsid w:val="001A2A74"/>
    <w:rsid w:val="001A2E07"/>
    <w:rsid w:val="001A4F99"/>
    <w:rsid w:val="001B045F"/>
    <w:rsid w:val="001B10CB"/>
    <w:rsid w:val="001B3174"/>
    <w:rsid w:val="001B4CE6"/>
    <w:rsid w:val="001B591B"/>
    <w:rsid w:val="001B712A"/>
    <w:rsid w:val="001B7B07"/>
    <w:rsid w:val="001C016A"/>
    <w:rsid w:val="001C0780"/>
    <w:rsid w:val="001C4AB1"/>
    <w:rsid w:val="001C552D"/>
    <w:rsid w:val="001C5547"/>
    <w:rsid w:val="001C59BF"/>
    <w:rsid w:val="001C77E3"/>
    <w:rsid w:val="001C7DAD"/>
    <w:rsid w:val="001D065C"/>
    <w:rsid w:val="001D074B"/>
    <w:rsid w:val="001D0D28"/>
    <w:rsid w:val="001D15E7"/>
    <w:rsid w:val="001D1731"/>
    <w:rsid w:val="001D41BD"/>
    <w:rsid w:val="001D58EC"/>
    <w:rsid w:val="001D6F72"/>
    <w:rsid w:val="001D7BD3"/>
    <w:rsid w:val="001E118F"/>
    <w:rsid w:val="001E17EF"/>
    <w:rsid w:val="001E386B"/>
    <w:rsid w:val="001E55EB"/>
    <w:rsid w:val="001E6D39"/>
    <w:rsid w:val="001F2632"/>
    <w:rsid w:val="001F46A1"/>
    <w:rsid w:val="001F4DE3"/>
    <w:rsid w:val="001F6745"/>
    <w:rsid w:val="001F7C93"/>
    <w:rsid w:val="0020186F"/>
    <w:rsid w:val="00201AA9"/>
    <w:rsid w:val="00202944"/>
    <w:rsid w:val="00207B78"/>
    <w:rsid w:val="002110E4"/>
    <w:rsid w:val="002157D2"/>
    <w:rsid w:val="00215988"/>
    <w:rsid w:val="002169FD"/>
    <w:rsid w:val="0022116A"/>
    <w:rsid w:val="00221953"/>
    <w:rsid w:val="00222B2E"/>
    <w:rsid w:val="00225FDC"/>
    <w:rsid w:val="0022697C"/>
    <w:rsid w:val="00226D78"/>
    <w:rsid w:val="00227696"/>
    <w:rsid w:val="002334B2"/>
    <w:rsid w:val="00234107"/>
    <w:rsid w:val="00240F75"/>
    <w:rsid w:val="002414F3"/>
    <w:rsid w:val="0024151A"/>
    <w:rsid w:val="002417D1"/>
    <w:rsid w:val="002454AA"/>
    <w:rsid w:val="00245F5E"/>
    <w:rsid w:val="00250261"/>
    <w:rsid w:val="00250799"/>
    <w:rsid w:val="002510FA"/>
    <w:rsid w:val="00254D4E"/>
    <w:rsid w:val="00255AA7"/>
    <w:rsid w:val="00256E0C"/>
    <w:rsid w:val="00261BAD"/>
    <w:rsid w:val="00261DAB"/>
    <w:rsid w:val="00263BF4"/>
    <w:rsid w:val="00271533"/>
    <w:rsid w:val="00275117"/>
    <w:rsid w:val="00275B9B"/>
    <w:rsid w:val="0027641C"/>
    <w:rsid w:val="002841D2"/>
    <w:rsid w:val="002841DA"/>
    <w:rsid w:val="0028570D"/>
    <w:rsid w:val="00286848"/>
    <w:rsid w:val="00286E86"/>
    <w:rsid w:val="002924BF"/>
    <w:rsid w:val="00295025"/>
    <w:rsid w:val="00295464"/>
    <w:rsid w:val="00296C13"/>
    <w:rsid w:val="002979E3"/>
    <w:rsid w:val="002A0491"/>
    <w:rsid w:val="002A16A2"/>
    <w:rsid w:val="002A1F35"/>
    <w:rsid w:val="002A2474"/>
    <w:rsid w:val="002A28A3"/>
    <w:rsid w:val="002A32BB"/>
    <w:rsid w:val="002B0A37"/>
    <w:rsid w:val="002B1ED5"/>
    <w:rsid w:val="002B3230"/>
    <w:rsid w:val="002B52E9"/>
    <w:rsid w:val="002B711D"/>
    <w:rsid w:val="002C1D97"/>
    <w:rsid w:val="002C2B0B"/>
    <w:rsid w:val="002C2E0E"/>
    <w:rsid w:val="002C3412"/>
    <w:rsid w:val="002C6BA5"/>
    <w:rsid w:val="002C7087"/>
    <w:rsid w:val="002C74E2"/>
    <w:rsid w:val="002C7932"/>
    <w:rsid w:val="002D2F66"/>
    <w:rsid w:val="002D2F9E"/>
    <w:rsid w:val="002D371F"/>
    <w:rsid w:val="002D6913"/>
    <w:rsid w:val="002E0480"/>
    <w:rsid w:val="002E1B57"/>
    <w:rsid w:val="002E2A8B"/>
    <w:rsid w:val="002E2D67"/>
    <w:rsid w:val="002E3B5B"/>
    <w:rsid w:val="002E409B"/>
    <w:rsid w:val="002E4DD2"/>
    <w:rsid w:val="002E5BA4"/>
    <w:rsid w:val="002E6DE9"/>
    <w:rsid w:val="002F0DC7"/>
    <w:rsid w:val="002F29F9"/>
    <w:rsid w:val="002F3EC9"/>
    <w:rsid w:val="002F46EF"/>
    <w:rsid w:val="002F484D"/>
    <w:rsid w:val="002F4937"/>
    <w:rsid w:val="002F65D0"/>
    <w:rsid w:val="002F733C"/>
    <w:rsid w:val="003029B9"/>
    <w:rsid w:val="003031F2"/>
    <w:rsid w:val="00303820"/>
    <w:rsid w:val="003111DD"/>
    <w:rsid w:val="00312952"/>
    <w:rsid w:val="00312EFA"/>
    <w:rsid w:val="003143EA"/>
    <w:rsid w:val="003150FD"/>
    <w:rsid w:val="003161BB"/>
    <w:rsid w:val="0031716C"/>
    <w:rsid w:val="003171F1"/>
    <w:rsid w:val="0032114F"/>
    <w:rsid w:val="0032115B"/>
    <w:rsid w:val="003218DF"/>
    <w:rsid w:val="00321B90"/>
    <w:rsid w:val="00321F2A"/>
    <w:rsid w:val="00324255"/>
    <w:rsid w:val="003244C7"/>
    <w:rsid w:val="00325F44"/>
    <w:rsid w:val="00326D6D"/>
    <w:rsid w:val="00326EE7"/>
    <w:rsid w:val="00330F27"/>
    <w:rsid w:val="003363AE"/>
    <w:rsid w:val="003376FC"/>
    <w:rsid w:val="00341579"/>
    <w:rsid w:val="0034249A"/>
    <w:rsid w:val="003424B2"/>
    <w:rsid w:val="003444F3"/>
    <w:rsid w:val="00350C91"/>
    <w:rsid w:val="00351DD8"/>
    <w:rsid w:val="003527D4"/>
    <w:rsid w:val="00354556"/>
    <w:rsid w:val="0035552C"/>
    <w:rsid w:val="0035597C"/>
    <w:rsid w:val="003572F4"/>
    <w:rsid w:val="003576FB"/>
    <w:rsid w:val="00361E57"/>
    <w:rsid w:val="00363FB6"/>
    <w:rsid w:val="0036470B"/>
    <w:rsid w:val="00366C73"/>
    <w:rsid w:val="003727B0"/>
    <w:rsid w:val="00372863"/>
    <w:rsid w:val="00372D72"/>
    <w:rsid w:val="00373607"/>
    <w:rsid w:val="00377887"/>
    <w:rsid w:val="003811FE"/>
    <w:rsid w:val="00382660"/>
    <w:rsid w:val="00382B13"/>
    <w:rsid w:val="00384361"/>
    <w:rsid w:val="00384F48"/>
    <w:rsid w:val="003850DB"/>
    <w:rsid w:val="00385CB7"/>
    <w:rsid w:val="00386BD3"/>
    <w:rsid w:val="0038702E"/>
    <w:rsid w:val="00390500"/>
    <w:rsid w:val="00392625"/>
    <w:rsid w:val="00393C45"/>
    <w:rsid w:val="00393C95"/>
    <w:rsid w:val="003963E8"/>
    <w:rsid w:val="00396435"/>
    <w:rsid w:val="00396B78"/>
    <w:rsid w:val="003A01A4"/>
    <w:rsid w:val="003A76F2"/>
    <w:rsid w:val="003B09F1"/>
    <w:rsid w:val="003B10E3"/>
    <w:rsid w:val="003B17F0"/>
    <w:rsid w:val="003B2870"/>
    <w:rsid w:val="003B327E"/>
    <w:rsid w:val="003B4AFA"/>
    <w:rsid w:val="003B4B5E"/>
    <w:rsid w:val="003B693D"/>
    <w:rsid w:val="003C1C6D"/>
    <w:rsid w:val="003C336A"/>
    <w:rsid w:val="003C39E2"/>
    <w:rsid w:val="003C4172"/>
    <w:rsid w:val="003C42F1"/>
    <w:rsid w:val="003D1F4D"/>
    <w:rsid w:val="003D20BA"/>
    <w:rsid w:val="003D235F"/>
    <w:rsid w:val="003D3021"/>
    <w:rsid w:val="003D34CE"/>
    <w:rsid w:val="003D488D"/>
    <w:rsid w:val="003D5E25"/>
    <w:rsid w:val="003E3AB0"/>
    <w:rsid w:val="003E7268"/>
    <w:rsid w:val="003F1794"/>
    <w:rsid w:val="003F1E3A"/>
    <w:rsid w:val="003F31AE"/>
    <w:rsid w:val="003F3530"/>
    <w:rsid w:val="003F6DA5"/>
    <w:rsid w:val="003F7AFF"/>
    <w:rsid w:val="00400FAB"/>
    <w:rsid w:val="004015DF"/>
    <w:rsid w:val="00401CD8"/>
    <w:rsid w:val="0040425D"/>
    <w:rsid w:val="004058C5"/>
    <w:rsid w:val="00410052"/>
    <w:rsid w:val="004126CE"/>
    <w:rsid w:val="00412705"/>
    <w:rsid w:val="004128A7"/>
    <w:rsid w:val="00420C71"/>
    <w:rsid w:val="00421A68"/>
    <w:rsid w:val="0042319A"/>
    <w:rsid w:val="00423494"/>
    <w:rsid w:val="00426798"/>
    <w:rsid w:val="00430C69"/>
    <w:rsid w:val="00431CD8"/>
    <w:rsid w:val="00433428"/>
    <w:rsid w:val="00434499"/>
    <w:rsid w:val="0043613D"/>
    <w:rsid w:val="00436DF6"/>
    <w:rsid w:val="00442150"/>
    <w:rsid w:val="0044254D"/>
    <w:rsid w:val="00446660"/>
    <w:rsid w:val="0044710A"/>
    <w:rsid w:val="004506D4"/>
    <w:rsid w:val="00452E57"/>
    <w:rsid w:val="00457C3D"/>
    <w:rsid w:val="00460674"/>
    <w:rsid w:val="00460D94"/>
    <w:rsid w:val="004623EB"/>
    <w:rsid w:val="00463593"/>
    <w:rsid w:val="00464344"/>
    <w:rsid w:val="0046444A"/>
    <w:rsid w:val="00464BB9"/>
    <w:rsid w:val="0046510B"/>
    <w:rsid w:val="00466D74"/>
    <w:rsid w:val="00473DEA"/>
    <w:rsid w:val="00475F71"/>
    <w:rsid w:val="00477A69"/>
    <w:rsid w:val="00480C0A"/>
    <w:rsid w:val="0048129F"/>
    <w:rsid w:val="004818A2"/>
    <w:rsid w:val="004826AF"/>
    <w:rsid w:val="004826B8"/>
    <w:rsid w:val="0048343C"/>
    <w:rsid w:val="0048656A"/>
    <w:rsid w:val="00486949"/>
    <w:rsid w:val="004908F0"/>
    <w:rsid w:val="00493CA3"/>
    <w:rsid w:val="00495073"/>
    <w:rsid w:val="00495AB1"/>
    <w:rsid w:val="00496219"/>
    <w:rsid w:val="004A21EE"/>
    <w:rsid w:val="004A290E"/>
    <w:rsid w:val="004A4D89"/>
    <w:rsid w:val="004A6B64"/>
    <w:rsid w:val="004A7D27"/>
    <w:rsid w:val="004B0E04"/>
    <w:rsid w:val="004B1271"/>
    <w:rsid w:val="004B2006"/>
    <w:rsid w:val="004B23F1"/>
    <w:rsid w:val="004B54E0"/>
    <w:rsid w:val="004B5ED6"/>
    <w:rsid w:val="004C032A"/>
    <w:rsid w:val="004C0B9B"/>
    <w:rsid w:val="004C0E54"/>
    <w:rsid w:val="004C12B3"/>
    <w:rsid w:val="004D0BD1"/>
    <w:rsid w:val="004D545E"/>
    <w:rsid w:val="004D6F03"/>
    <w:rsid w:val="004D75AE"/>
    <w:rsid w:val="004E2EEA"/>
    <w:rsid w:val="004E3D35"/>
    <w:rsid w:val="004E515C"/>
    <w:rsid w:val="004F2A92"/>
    <w:rsid w:val="004F368B"/>
    <w:rsid w:val="004F5F28"/>
    <w:rsid w:val="004F611E"/>
    <w:rsid w:val="004F666C"/>
    <w:rsid w:val="004F7F36"/>
    <w:rsid w:val="00501D50"/>
    <w:rsid w:val="00502DF5"/>
    <w:rsid w:val="00503D63"/>
    <w:rsid w:val="005050BC"/>
    <w:rsid w:val="00506187"/>
    <w:rsid w:val="00507437"/>
    <w:rsid w:val="00510359"/>
    <w:rsid w:val="00510A86"/>
    <w:rsid w:val="005110C1"/>
    <w:rsid w:val="00514283"/>
    <w:rsid w:val="005156B2"/>
    <w:rsid w:val="00516594"/>
    <w:rsid w:val="00516B65"/>
    <w:rsid w:val="00517555"/>
    <w:rsid w:val="005206E8"/>
    <w:rsid w:val="005233FF"/>
    <w:rsid w:val="005234B0"/>
    <w:rsid w:val="00525D24"/>
    <w:rsid w:val="00526A5C"/>
    <w:rsid w:val="0052763F"/>
    <w:rsid w:val="00530986"/>
    <w:rsid w:val="005329FF"/>
    <w:rsid w:val="005355F9"/>
    <w:rsid w:val="0053767F"/>
    <w:rsid w:val="00540CB0"/>
    <w:rsid w:val="005422B3"/>
    <w:rsid w:val="005442DF"/>
    <w:rsid w:val="0054515A"/>
    <w:rsid w:val="0054520C"/>
    <w:rsid w:val="0054541F"/>
    <w:rsid w:val="00545DA5"/>
    <w:rsid w:val="00550FC4"/>
    <w:rsid w:val="00552067"/>
    <w:rsid w:val="0055307E"/>
    <w:rsid w:val="00554B58"/>
    <w:rsid w:val="0055577F"/>
    <w:rsid w:val="00556CC7"/>
    <w:rsid w:val="005572CD"/>
    <w:rsid w:val="005575AD"/>
    <w:rsid w:val="005576CF"/>
    <w:rsid w:val="00561EF9"/>
    <w:rsid w:val="00562FC6"/>
    <w:rsid w:val="0056619E"/>
    <w:rsid w:val="00566D8C"/>
    <w:rsid w:val="00566EB5"/>
    <w:rsid w:val="00567AC7"/>
    <w:rsid w:val="00567DD6"/>
    <w:rsid w:val="00567F2F"/>
    <w:rsid w:val="00571ACE"/>
    <w:rsid w:val="0057260C"/>
    <w:rsid w:val="00574288"/>
    <w:rsid w:val="00574851"/>
    <w:rsid w:val="0057751A"/>
    <w:rsid w:val="00582647"/>
    <w:rsid w:val="00584636"/>
    <w:rsid w:val="005849C7"/>
    <w:rsid w:val="00584BD1"/>
    <w:rsid w:val="0058639A"/>
    <w:rsid w:val="005906FC"/>
    <w:rsid w:val="00590EB0"/>
    <w:rsid w:val="0059136F"/>
    <w:rsid w:val="0059356F"/>
    <w:rsid w:val="00593795"/>
    <w:rsid w:val="005A1312"/>
    <w:rsid w:val="005A28CB"/>
    <w:rsid w:val="005A3C87"/>
    <w:rsid w:val="005A52FD"/>
    <w:rsid w:val="005B584C"/>
    <w:rsid w:val="005B58F7"/>
    <w:rsid w:val="005B7129"/>
    <w:rsid w:val="005B7AC2"/>
    <w:rsid w:val="005C105A"/>
    <w:rsid w:val="005C1198"/>
    <w:rsid w:val="005C2563"/>
    <w:rsid w:val="005C3ECD"/>
    <w:rsid w:val="005C3EED"/>
    <w:rsid w:val="005C5AF8"/>
    <w:rsid w:val="005C5B56"/>
    <w:rsid w:val="005D20FF"/>
    <w:rsid w:val="005D294E"/>
    <w:rsid w:val="005D3A1B"/>
    <w:rsid w:val="005D3B4F"/>
    <w:rsid w:val="005D6422"/>
    <w:rsid w:val="005E0C10"/>
    <w:rsid w:val="005E38DD"/>
    <w:rsid w:val="005E4900"/>
    <w:rsid w:val="005E7EB9"/>
    <w:rsid w:val="005F4ABB"/>
    <w:rsid w:val="005F56B4"/>
    <w:rsid w:val="00600B7B"/>
    <w:rsid w:val="006030EC"/>
    <w:rsid w:val="00603271"/>
    <w:rsid w:val="00603395"/>
    <w:rsid w:val="00605C11"/>
    <w:rsid w:val="00606AC0"/>
    <w:rsid w:val="00610015"/>
    <w:rsid w:val="00613937"/>
    <w:rsid w:val="006147D0"/>
    <w:rsid w:val="0061747C"/>
    <w:rsid w:val="00617E7E"/>
    <w:rsid w:val="00625133"/>
    <w:rsid w:val="006303B5"/>
    <w:rsid w:val="0063264E"/>
    <w:rsid w:val="00633986"/>
    <w:rsid w:val="00634E39"/>
    <w:rsid w:val="0063590D"/>
    <w:rsid w:val="00637726"/>
    <w:rsid w:val="00637BA0"/>
    <w:rsid w:val="00640398"/>
    <w:rsid w:val="006408BE"/>
    <w:rsid w:val="006417E7"/>
    <w:rsid w:val="00642EA9"/>
    <w:rsid w:val="006460E0"/>
    <w:rsid w:val="00647C10"/>
    <w:rsid w:val="0065040F"/>
    <w:rsid w:val="00650A4D"/>
    <w:rsid w:val="0065193F"/>
    <w:rsid w:val="00651BB1"/>
    <w:rsid w:val="00655B47"/>
    <w:rsid w:val="0065757B"/>
    <w:rsid w:val="00657A62"/>
    <w:rsid w:val="00663992"/>
    <w:rsid w:val="00664C9D"/>
    <w:rsid w:val="00666940"/>
    <w:rsid w:val="0067165E"/>
    <w:rsid w:val="00672172"/>
    <w:rsid w:val="00674CB9"/>
    <w:rsid w:val="0067733A"/>
    <w:rsid w:val="0067798E"/>
    <w:rsid w:val="00677BEE"/>
    <w:rsid w:val="00677F0F"/>
    <w:rsid w:val="006837EB"/>
    <w:rsid w:val="006847B3"/>
    <w:rsid w:val="00684B68"/>
    <w:rsid w:val="0068509A"/>
    <w:rsid w:val="00685FEC"/>
    <w:rsid w:val="00690705"/>
    <w:rsid w:val="00692134"/>
    <w:rsid w:val="0069608B"/>
    <w:rsid w:val="00696122"/>
    <w:rsid w:val="00697223"/>
    <w:rsid w:val="0069762D"/>
    <w:rsid w:val="006A05B8"/>
    <w:rsid w:val="006A285A"/>
    <w:rsid w:val="006A4E7F"/>
    <w:rsid w:val="006A6E43"/>
    <w:rsid w:val="006B0C0A"/>
    <w:rsid w:val="006B10F3"/>
    <w:rsid w:val="006B2643"/>
    <w:rsid w:val="006B3075"/>
    <w:rsid w:val="006B4EE0"/>
    <w:rsid w:val="006B6934"/>
    <w:rsid w:val="006B6D8B"/>
    <w:rsid w:val="006C0F56"/>
    <w:rsid w:val="006C1446"/>
    <w:rsid w:val="006C2E52"/>
    <w:rsid w:val="006C3DBB"/>
    <w:rsid w:val="006C6916"/>
    <w:rsid w:val="006C73DA"/>
    <w:rsid w:val="006D12B8"/>
    <w:rsid w:val="006D31FD"/>
    <w:rsid w:val="006D3661"/>
    <w:rsid w:val="006E242C"/>
    <w:rsid w:val="006E286A"/>
    <w:rsid w:val="006E4EE1"/>
    <w:rsid w:val="006E5146"/>
    <w:rsid w:val="006E6CEF"/>
    <w:rsid w:val="006F33E8"/>
    <w:rsid w:val="006F3593"/>
    <w:rsid w:val="006F7CE2"/>
    <w:rsid w:val="00700534"/>
    <w:rsid w:val="00700D46"/>
    <w:rsid w:val="00702071"/>
    <w:rsid w:val="00704BE0"/>
    <w:rsid w:val="0070581E"/>
    <w:rsid w:val="0071170B"/>
    <w:rsid w:val="00712A83"/>
    <w:rsid w:val="0071347B"/>
    <w:rsid w:val="00717992"/>
    <w:rsid w:val="00723F50"/>
    <w:rsid w:val="007253BD"/>
    <w:rsid w:val="0072710A"/>
    <w:rsid w:val="00730EE6"/>
    <w:rsid w:val="00731096"/>
    <w:rsid w:val="00731D2B"/>
    <w:rsid w:val="0073328F"/>
    <w:rsid w:val="007346F5"/>
    <w:rsid w:val="00736778"/>
    <w:rsid w:val="007426BA"/>
    <w:rsid w:val="00743549"/>
    <w:rsid w:val="00745C9F"/>
    <w:rsid w:val="007467E7"/>
    <w:rsid w:val="007476F5"/>
    <w:rsid w:val="00747C3B"/>
    <w:rsid w:val="00752B78"/>
    <w:rsid w:val="0075416B"/>
    <w:rsid w:val="007563F0"/>
    <w:rsid w:val="00757700"/>
    <w:rsid w:val="00761F83"/>
    <w:rsid w:val="00763FB5"/>
    <w:rsid w:val="007669C6"/>
    <w:rsid w:val="00767C76"/>
    <w:rsid w:val="00767EC8"/>
    <w:rsid w:val="0077020D"/>
    <w:rsid w:val="00770E50"/>
    <w:rsid w:val="00771D4C"/>
    <w:rsid w:val="00771E67"/>
    <w:rsid w:val="00772460"/>
    <w:rsid w:val="00772DFD"/>
    <w:rsid w:val="0077425D"/>
    <w:rsid w:val="007748CC"/>
    <w:rsid w:val="0077529B"/>
    <w:rsid w:val="00777294"/>
    <w:rsid w:val="0078044F"/>
    <w:rsid w:val="007812CD"/>
    <w:rsid w:val="00785F36"/>
    <w:rsid w:val="00787B89"/>
    <w:rsid w:val="00791439"/>
    <w:rsid w:val="007918D3"/>
    <w:rsid w:val="007925E0"/>
    <w:rsid w:val="00793912"/>
    <w:rsid w:val="0079391D"/>
    <w:rsid w:val="007A19C5"/>
    <w:rsid w:val="007A1A6C"/>
    <w:rsid w:val="007A35F2"/>
    <w:rsid w:val="007A3CB0"/>
    <w:rsid w:val="007A3D89"/>
    <w:rsid w:val="007A4F51"/>
    <w:rsid w:val="007A4FDA"/>
    <w:rsid w:val="007A5677"/>
    <w:rsid w:val="007A65E9"/>
    <w:rsid w:val="007A7C8A"/>
    <w:rsid w:val="007B153D"/>
    <w:rsid w:val="007B66A2"/>
    <w:rsid w:val="007B73F5"/>
    <w:rsid w:val="007C1266"/>
    <w:rsid w:val="007C2101"/>
    <w:rsid w:val="007C25E3"/>
    <w:rsid w:val="007C7109"/>
    <w:rsid w:val="007C7F11"/>
    <w:rsid w:val="007C7F49"/>
    <w:rsid w:val="007D2519"/>
    <w:rsid w:val="007D363C"/>
    <w:rsid w:val="007D3D81"/>
    <w:rsid w:val="007D5C06"/>
    <w:rsid w:val="007E0CC4"/>
    <w:rsid w:val="007E20C4"/>
    <w:rsid w:val="007E29A9"/>
    <w:rsid w:val="007E3C3F"/>
    <w:rsid w:val="007E40EB"/>
    <w:rsid w:val="007E4A8B"/>
    <w:rsid w:val="007F041D"/>
    <w:rsid w:val="007F42DD"/>
    <w:rsid w:val="00801676"/>
    <w:rsid w:val="008037B7"/>
    <w:rsid w:val="00807FA3"/>
    <w:rsid w:val="008111E3"/>
    <w:rsid w:val="00811DD5"/>
    <w:rsid w:val="00812B67"/>
    <w:rsid w:val="00813363"/>
    <w:rsid w:val="00813F0C"/>
    <w:rsid w:val="00815908"/>
    <w:rsid w:val="00817915"/>
    <w:rsid w:val="00820977"/>
    <w:rsid w:val="00821C9C"/>
    <w:rsid w:val="008257B1"/>
    <w:rsid w:val="0083102B"/>
    <w:rsid w:val="0083192C"/>
    <w:rsid w:val="00831C4F"/>
    <w:rsid w:val="00833CFA"/>
    <w:rsid w:val="00834AB8"/>
    <w:rsid w:val="00835022"/>
    <w:rsid w:val="00835BE2"/>
    <w:rsid w:val="008366F5"/>
    <w:rsid w:val="00836DA1"/>
    <w:rsid w:val="008402A5"/>
    <w:rsid w:val="008412B5"/>
    <w:rsid w:val="008425FF"/>
    <w:rsid w:val="00843400"/>
    <w:rsid w:val="0084350C"/>
    <w:rsid w:val="008439BD"/>
    <w:rsid w:val="00845914"/>
    <w:rsid w:val="00846A0D"/>
    <w:rsid w:val="00846D9F"/>
    <w:rsid w:val="00846E66"/>
    <w:rsid w:val="00847A1F"/>
    <w:rsid w:val="00852E16"/>
    <w:rsid w:val="0085343E"/>
    <w:rsid w:val="00854711"/>
    <w:rsid w:val="00856140"/>
    <w:rsid w:val="00856B99"/>
    <w:rsid w:val="00864033"/>
    <w:rsid w:val="00866575"/>
    <w:rsid w:val="0086685D"/>
    <w:rsid w:val="008700C4"/>
    <w:rsid w:val="00871430"/>
    <w:rsid w:val="008716B3"/>
    <w:rsid w:val="00872BED"/>
    <w:rsid w:val="00876957"/>
    <w:rsid w:val="00883514"/>
    <w:rsid w:val="00885B1E"/>
    <w:rsid w:val="00885FAC"/>
    <w:rsid w:val="0088761E"/>
    <w:rsid w:val="00890168"/>
    <w:rsid w:val="00891671"/>
    <w:rsid w:val="008921A7"/>
    <w:rsid w:val="00896281"/>
    <w:rsid w:val="0089647C"/>
    <w:rsid w:val="00897AF7"/>
    <w:rsid w:val="008A2D7A"/>
    <w:rsid w:val="008A5966"/>
    <w:rsid w:val="008B0C9E"/>
    <w:rsid w:val="008B1490"/>
    <w:rsid w:val="008B26A7"/>
    <w:rsid w:val="008B38AB"/>
    <w:rsid w:val="008B38CA"/>
    <w:rsid w:val="008B3A19"/>
    <w:rsid w:val="008B42FE"/>
    <w:rsid w:val="008B4F9F"/>
    <w:rsid w:val="008B5307"/>
    <w:rsid w:val="008C0372"/>
    <w:rsid w:val="008C1526"/>
    <w:rsid w:val="008C1919"/>
    <w:rsid w:val="008C1BB5"/>
    <w:rsid w:val="008C4084"/>
    <w:rsid w:val="008C4627"/>
    <w:rsid w:val="008C63A4"/>
    <w:rsid w:val="008C7AFF"/>
    <w:rsid w:val="008D0C26"/>
    <w:rsid w:val="008D1AAB"/>
    <w:rsid w:val="008D1E57"/>
    <w:rsid w:val="008D2A81"/>
    <w:rsid w:val="008D4600"/>
    <w:rsid w:val="008D47A5"/>
    <w:rsid w:val="008D5CD5"/>
    <w:rsid w:val="008D6EA0"/>
    <w:rsid w:val="008D7F6D"/>
    <w:rsid w:val="008E00E8"/>
    <w:rsid w:val="008E1789"/>
    <w:rsid w:val="008E2658"/>
    <w:rsid w:val="008E3DE2"/>
    <w:rsid w:val="008E4A51"/>
    <w:rsid w:val="008E4F48"/>
    <w:rsid w:val="008E53A7"/>
    <w:rsid w:val="008E5A06"/>
    <w:rsid w:val="008E65CC"/>
    <w:rsid w:val="008E7165"/>
    <w:rsid w:val="008F46AA"/>
    <w:rsid w:val="008F5352"/>
    <w:rsid w:val="008F56F9"/>
    <w:rsid w:val="008F5887"/>
    <w:rsid w:val="008F715D"/>
    <w:rsid w:val="008F724A"/>
    <w:rsid w:val="008F77CA"/>
    <w:rsid w:val="008F7E80"/>
    <w:rsid w:val="0090107E"/>
    <w:rsid w:val="00902DF5"/>
    <w:rsid w:val="0090505A"/>
    <w:rsid w:val="0091047B"/>
    <w:rsid w:val="00910EFD"/>
    <w:rsid w:val="009110F8"/>
    <w:rsid w:val="00914037"/>
    <w:rsid w:val="009143C3"/>
    <w:rsid w:val="00917C55"/>
    <w:rsid w:val="00920D45"/>
    <w:rsid w:val="009239F0"/>
    <w:rsid w:val="00924766"/>
    <w:rsid w:val="009278A2"/>
    <w:rsid w:val="00930A84"/>
    <w:rsid w:val="00931A88"/>
    <w:rsid w:val="00933E9E"/>
    <w:rsid w:val="00934641"/>
    <w:rsid w:val="009346B9"/>
    <w:rsid w:val="00934B68"/>
    <w:rsid w:val="00935D16"/>
    <w:rsid w:val="009432BA"/>
    <w:rsid w:val="00943CEB"/>
    <w:rsid w:val="009446E9"/>
    <w:rsid w:val="00947A67"/>
    <w:rsid w:val="00950986"/>
    <w:rsid w:val="0095191B"/>
    <w:rsid w:val="00953B20"/>
    <w:rsid w:val="00954A94"/>
    <w:rsid w:val="00955C6B"/>
    <w:rsid w:val="00957E35"/>
    <w:rsid w:val="009609C1"/>
    <w:rsid w:val="009619F2"/>
    <w:rsid w:val="00961D31"/>
    <w:rsid w:val="00962B18"/>
    <w:rsid w:val="00964D0C"/>
    <w:rsid w:val="00967324"/>
    <w:rsid w:val="009678D5"/>
    <w:rsid w:val="009720D8"/>
    <w:rsid w:val="00972E8B"/>
    <w:rsid w:val="009749C6"/>
    <w:rsid w:val="009771A3"/>
    <w:rsid w:val="009776A1"/>
    <w:rsid w:val="0098057E"/>
    <w:rsid w:val="00980ECC"/>
    <w:rsid w:val="00981F73"/>
    <w:rsid w:val="00982674"/>
    <w:rsid w:val="00982FFA"/>
    <w:rsid w:val="00984AD4"/>
    <w:rsid w:val="0098593D"/>
    <w:rsid w:val="00985BC0"/>
    <w:rsid w:val="00987D91"/>
    <w:rsid w:val="00992B2D"/>
    <w:rsid w:val="00994ED0"/>
    <w:rsid w:val="009959AD"/>
    <w:rsid w:val="00995F05"/>
    <w:rsid w:val="00996FE1"/>
    <w:rsid w:val="009972E7"/>
    <w:rsid w:val="009A1815"/>
    <w:rsid w:val="009A1C1F"/>
    <w:rsid w:val="009A48CB"/>
    <w:rsid w:val="009A534A"/>
    <w:rsid w:val="009A6A05"/>
    <w:rsid w:val="009B0541"/>
    <w:rsid w:val="009B43B5"/>
    <w:rsid w:val="009B4718"/>
    <w:rsid w:val="009B498F"/>
    <w:rsid w:val="009B502D"/>
    <w:rsid w:val="009B5A71"/>
    <w:rsid w:val="009B62EC"/>
    <w:rsid w:val="009C29C9"/>
    <w:rsid w:val="009C452F"/>
    <w:rsid w:val="009C4928"/>
    <w:rsid w:val="009C53BD"/>
    <w:rsid w:val="009C591F"/>
    <w:rsid w:val="009C7215"/>
    <w:rsid w:val="009C7468"/>
    <w:rsid w:val="009C7CC8"/>
    <w:rsid w:val="009D1521"/>
    <w:rsid w:val="009D31FF"/>
    <w:rsid w:val="009D3C74"/>
    <w:rsid w:val="009D4BF1"/>
    <w:rsid w:val="009D535D"/>
    <w:rsid w:val="009D6413"/>
    <w:rsid w:val="009D7602"/>
    <w:rsid w:val="009E1BC9"/>
    <w:rsid w:val="009E2917"/>
    <w:rsid w:val="009E3C73"/>
    <w:rsid w:val="009E4E84"/>
    <w:rsid w:val="009E7C09"/>
    <w:rsid w:val="009F39BE"/>
    <w:rsid w:val="009F4616"/>
    <w:rsid w:val="009F4C5D"/>
    <w:rsid w:val="009F5E9A"/>
    <w:rsid w:val="009F7300"/>
    <w:rsid w:val="00A00274"/>
    <w:rsid w:val="00A005B9"/>
    <w:rsid w:val="00A01290"/>
    <w:rsid w:val="00A039AD"/>
    <w:rsid w:val="00A058C5"/>
    <w:rsid w:val="00A06ECE"/>
    <w:rsid w:val="00A11526"/>
    <w:rsid w:val="00A116F7"/>
    <w:rsid w:val="00A1293C"/>
    <w:rsid w:val="00A136EF"/>
    <w:rsid w:val="00A15DBA"/>
    <w:rsid w:val="00A160F1"/>
    <w:rsid w:val="00A172C7"/>
    <w:rsid w:val="00A17A09"/>
    <w:rsid w:val="00A17C97"/>
    <w:rsid w:val="00A20CA1"/>
    <w:rsid w:val="00A21308"/>
    <w:rsid w:val="00A24498"/>
    <w:rsid w:val="00A24820"/>
    <w:rsid w:val="00A25AF1"/>
    <w:rsid w:val="00A27DB5"/>
    <w:rsid w:val="00A3002A"/>
    <w:rsid w:val="00A30524"/>
    <w:rsid w:val="00A32C77"/>
    <w:rsid w:val="00A34278"/>
    <w:rsid w:val="00A348A3"/>
    <w:rsid w:val="00A375F1"/>
    <w:rsid w:val="00A37F6F"/>
    <w:rsid w:val="00A41D88"/>
    <w:rsid w:val="00A4521D"/>
    <w:rsid w:val="00A51216"/>
    <w:rsid w:val="00A54704"/>
    <w:rsid w:val="00A5523D"/>
    <w:rsid w:val="00A555A3"/>
    <w:rsid w:val="00A56B91"/>
    <w:rsid w:val="00A613E3"/>
    <w:rsid w:val="00A63830"/>
    <w:rsid w:val="00A70B6F"/>
    <w:rsid w:val="00A72107"/>
    <w:rsid w:val="00A7338F"/>
    <w:rsid w:val="00A75293"/>
    <w:rsid w:val="00A765FA"/>
    <w:rsid w:val="00A80D6F"/>
    <w:rsid w:val="00A81C70"/>
    <w:rsid w:val="00A82425"/>
    <w:rsid w:val="00A839F5"/>
    <w:rsid w:val="00A8433B"/>
    <w:rsid w:val="00A90714"/>
    <w:rsid w:val="00A926FA"/>
    <w:rsid w:val="00A933AB"/>
    <w:rsid w:val="00A939D3"/>
    <w:rsid w:val="00A941CA"/>
    <w:rsid w:val="00AA124C"/>
    <w:rsid w:val="00AA14E2"/>
    <w:rsid w:val="00AA3C30"/>
    <w:rsid w:val="00AA3CB0"/>
    <w:rsid w:val="00AA6B25"/>
    <w:rsid w:val="00AA6B42"/>
    <w:rsid w:val="00AB15C8"/>
    <w:rsid w:val="00AB3961"/>
    <w:rsid w:val="00AB7A2D"/>
    <w:rsid w:val="00AC2FB4"/>
    <w:rsid w:val="00AC6CD8"/>
    <w:rsid w:val="00AC6E81"/>
    <w:rsid w:val="00AD08DB"/>
    <w:rsid w:val="00AD1C3D"/>
    <w:rsid w:val="00AD5DF0"/>
    <w:rsid w:val="00AD6004"/>
    <w:rsid w:val="00AD6534"/>
    <w:rsid w:val="00AD7826"/>
    <w:rsid w:val="00AE02BD"/>
    <w:rsid w:val="00AE1185"/>
    <w:rsid w:val="00AE1652"/>
    <w:rsid w:val="00AE2D34"/>
    <w:rsid w:val="00AE3692"/>
    <w:rsid w:val="00AE4249"/>
    <w:rsid w:val="00AE7EE2"/>
    <w:rsid w:val="00AF5E3F"/>
    <w:rsid w:val="00B00FF9"/>
    <w:rsid w:val="00B02F65"/>
    <w:rsid w:val="00B077BC"/>
    <w:rsid w:val="00B11F42"/>
    <w:rsid w:val="00B15F1E"/>
    <w:rsid w:val="00B210D7"/>
    <w:rsid w:val="00B21930"/>
    <w:rsid w:val="00B21D82"/>
    <w:rsid w:val="00B23E48"/>
    <w:rsid w:val="00B242B2"/>
    <w:rsid w:val="00B266FB"/>
    <w:rsid w:val="00B30044"/>
    <w:rsid w:val="00B30D69"/>
    <w:rsid w:val="00B31A4F"/>
    <w:rsid w:val="00B336CD"/>
    <w:rsid w:val="00B342FA"/>
    <w:rsid w:val="00B34C8F"/>
    <w:rsid w:val="00B36C24"/>
    <w:rsid w:val="00B37156"/>
    <w:rsid w:val="00B37B3F"/>
    <w:rsid w:val="00B40045"/>
    <w:rsid w:val="00B4090F"/>
    <w:rsid w:val="00B40C6F"/>
    <w:rsid w:val="00B411B3"/>
    <w:rsid w:val="00B4306E"/>
    <w:rsid w:val="00B43670"/>
    <w:rsid w:val="00B45A96"/>
    <w:rsid w:val="00B46C78"/>
    <w:rsid w:val="00B46D09"/>
    <w:rsid w:val="00B548D4"/>
    <w:rsid w:val="00B555B4"/>
    <w:rsid w:val="00B55BF9"/>
    <w:rsid w:val="00B6016D"/>
    <w:rsid w:val="00B60C9B"/>
    <w:rsid w:val="00B61854"/>
    <w:rsid w:val="00B6462D"/>
    <w:rsid w:val="00B65088"/>
    <w:rsid w:val="00B65785"/>
    <w:rsid w:val="00B672E0"/>
    <w:rsid w:val="00B71889"/>
    <w:rsid w:val="00B72718"/>
    <w:rsid w:val="00B72CAE"/>
    <w:rsid w:val="00B75658"/>
    <w:rsid w:val="00B7710C"/>
    <w:rsid w:val="00B771C4"/>
    <w:rsid w:val="00B81384"/>
    <w:rsid w:val="00B901DD"/>
    <w:rsid w:val="00B905B0"/>
    <w:rsid w:val="00B90EF6"/>
    <w:rsid w:val="00B9122B"/>
    <w:rsid w:val="00B93027"/>
    <w:rsid w:val="00B9362F"/>
    <w:rsid w:val="00B94FCD"/>
    <w:rsid w:val="00B95516"/>
    <w:rsid w:val="00B95B9D"/>
    <w:rsid w:val="00B95FDA"/>
    <w:rsid w:val="00B97335"/>
    <w:rsid w:val="00B974D4"/>
    <w:rsid w:val="00B97A36"/>
    <w:rsid w:val="00BA23CB"/>
    <w:rsid w:val="00BA2CFA"/>
    <w:rsid w:val="00BA3759"/>
    <w:rsid w:val="00BA52D8"/>
    <w:rsid w:val="00BA55A0"/>
    <w:rsid w:val="00BA79F8"/>
    <w:rsid w:val="00BB2947"/>
    <w:rsid w:val="00BB428E"/>
    <w:rsid w:val="00BC3183"/>
    <w:rsid w:val="00BC3B4E"/>
    <w:rsid w:val="00BC57C7"/>
    <w:rsid w:val="00BD04D4"/>
    <w:rsid w:val="00BD224E"/>
    <w:rsid w:val="00BD3236"/>
    <w:rsid w:val="00BD379F"/>
    <w:rsid w:val="00BD659A"/>
    <w:rsid w:val="00BD6C19"/>
    <w:rsid w:val="00BD6EF2"/>
    <w:rsid w:val="00BE061F"/>
    <w:rsid w:val="00BE0747"/>
    <w:rsid w:val="00BE14E2"/>
    <w:rsid w:val="00BE2CF8"/>
    <w:rsid w:val="00BE49BD"/>
    <w:rsid w:val="00BE5E7F"/>
    <w:rsid w:val="00BE7524"/>
    <w:rsid w:val="00BE7B09"/>
    <w:rsid w:val="00BF01BB"/>
    <w:rsid w:val="00BF0956"/>
    <w:rsid w:val="00BF1CE7"/>
    <w:rsid w:val="00BF4385"/>
    <w:rsid w:val="00BF4C68"/>
    <w:rsid w:val="00BF6FD8"/>
    <w:rsid w:val="00BF7A91"/>
    <w:rsid w:val="00C01D54"/>
    <w:rsid w:val="00C07243"/>
    <w:rsid w:val="00C11F98"/>
    <w:rsid w:val="00C1250D"/>
    <w:rsid w:val="00C14078"/>
    <w:rsid w:val="00C146D1"/>
    <w:rsid w:val="00C16203"/>
    <w:rsid w:val="00C2031A"/>
    <w:rsid w:val="00C206F1"/>
    <w:rsid w:val="00C21E53"/>
    <w:rsid w:val="00C22602"/>
    <w:rsid w:val="00C22702"/>
    <w:rsid w:val="00C24687"/>
    <w:rsid w:val="00C31BEE"/>
    <w:rsid w:val="00C336E9"/>
    <w:rsid w:val="00C34E7F"/>
    <w:rsid w:val="00C37221"/>
    <w:rsid w:val="00C3776B"/>
    <w:rsid w:val="00C40DF7"/>
    <w:rsid w:val="00C42394"/>
    <w:rsid w:val="00C437A4"/>
    <w:rsid w:val="00C44220"/>
    <w:rsid w:val="00C455F2"/>
    <w:rsid w:val="00C46881"/>
    <w:rsid w:val="00C50654"/>
    <w:rsid w:val="00C51324"/>
    <w:rsid w:val="00C514C7"/>
    <w:rsid w:val="00C51CAC"/>
    <w:rsid w:val="00C541ED"/>
    <w:rsid w:val="00C54A3C"/>
    <w:rsid w:val="00C54BBC"/>
    <w:rsid w:val="00C55608"/>
    <w:rsid w:val="00C5718B"/>
    <w:rsid w:val="00C57201"/>
    <w:rsid w:val="00C604AF"/>
    <w:rsid w:val="00C61111"/>
    <w:rsid w:val="00C6164B"/>
    <w:rsid w:val="00C61663"/>
    <w:rsid w:val="00C66369"/>
    <w:rsid w:val="00C7024B"/>
    <w:rsid w:val="00C70ED4"/>
    <w:rsid w:val="00C73D3E"/>
    <w:rsid w:val="00C74084"/>
    <w:rsid w:val="00C769AB"/>
    <w:rsid w:val="00C7760D"/>
    <w:rsid w:val="00C80719"/>
    <w:rsid w:val="00C8188B"/>
    <w:rsid w:val="00C8210E"/>
    <w:rsid w:val="00C82D83"/>
    <w:rsid w:val="00C84BC4"/>
    <w:rsid w:val="00C84D1A"/>
    <w:rsid w:val="00C86276"/>
    <w:rsid w:val="00C86FC7"/>
    <w:rsid w:val="00C90C69"/>
    <w:rsid w:val="00C90FFD"/>
    <w:rsid w:val="00C912BC"/>
    <w:rsid w:val="00C912EC"/>
    <w:rsid w:val="00C97FFB"/>
    <w:rsid w:val="00CA05DC"/>
    <w:rsid w:val="00CA1824"/>
    <w:rsid w:val="00CA19AA"/>
    <w:rsid w:val="00CA3522"/>
    <w:rsid w:val="00CA4EE0"/>
    <w:rsid w:val="00CA7164"/>
    <w:rsid w:val="00CA75A7"/>
    <w:rsid w:val="00CB1D03"/>
    <w:rsid w:val="00CB3830"/>
    <w:rsid w:val="00CB386E"/>
    <w:rsid w:val="00CB42D6"/>
    <w:rsid w:val="00CB52B2"/>
    <w:rsid w:val="00CB7963"/>
    <w:rsid w:val="00CC0F88"/>
    <w:rsid w:val="00CC2812"/>
    <w:rsid w:val="00CC4748"/>
    <w:rsid w:val="00CC6FB6"/>
    <w:rsid w:val="00CC7990"/>
    <w:rsid w:val="00CD0D8B"/>
    <w:rsid w:val="00CD1C33"/>
    <w:rsid w:val="00CD3226"/>
    <w:rsid w:val="00CD4201"/>
    <w:rsid w:val="00CD5289"/>
    <w:rsid w:val="00CD52A9"/>
    <w:rsid w:val="00CE0096"/>
    <w:rsid w:val="00CE1A50"/>
    <w:rsid w:val="00CE304A"/>
    <w:rsid w:val="00CE4B60"/>
    <w:rsid w:val="00CE55F9"/>
    <w:rsid w:val="00CE7EDD"/>
    <w:rsid w:val="00CE7F04"/>
    <w:rsid w:val="00CE7F38"/>
    <w:rsid w:val="00CF051D"/>
    <w:rsid w:val="00CF0CD3"/>
    <w:rsid w:val="00CF3135"/>
    <w:rsid w:val="00CF4077"/>
    <w:rsid w:val="00CF52E8"/>
    <w:rsid w:val="00CF613A"/>
    <w:rsid w:val="00CF7C5B"/>
    <w:rsid w:val="00D00A30"/>
    <w:rsid w:val="00D068DD"/>
    <w:rsid w:val="00D12564"/>
    <w:rsid w:val="00D20DD2"/>
    <w:rsid w:val="00D212C9"/>
    <w:rsid w:val="00D21AD6"/>
    <w:rsid w:val="00D23202"/>
    <w:rsid w:val="00D272DC"/>
    <w:rsid w:val="00D31CCC"/>
    <w:rsid w:val="00D32A65"/>
    <w:rsid w:val="00D33AA9"/>
    <w:rsid w:val="00D36B68"/>
    <w:rsid w:val="00D37367"/>
    <w:rsid w:val="00D40C39"/>
    <w:rsid w:val="00D4273D"/>
    <w:rsid w:val="00D4353D"/>
    <w:rsid w:val="00D43E00"/>
    <w:rsid w:val="00D43E45"/>
    <w:rsid w:val="00D472EC"/>
    <w:rsid w:val="00D50790"/>
    <w:rsid w:val="00D5488D"/>
    <w:rsid w:val="00D60A3C"/>
    <w:rsid w:val="00D61F68"/>
    <w:rsid w:val="00D624D8"/>
    <w:rsid w:val="00D65DE0"/>
    <w:rsid w:val="00D65F90"/>
    <w:rsid w:val="00D7036D"/>
    <w:rsid w:val="00D72D1F"/>
    <w:rsid w:val="00D74D1C"/>
    <w:rsid w:val="00D76153"/>
    <w:rsid w:val="00D765C1"/>
    <w:rsid w:val="00D80577"/>
    <w:rsid w:val="00D81178"/>
    <w:rsid w:val="00D83DBB"/>
    <w:rsid w:val="00D8492C"/>
    <w:rsid w:val="00D8571E"/>
    <w:rsid w:val="00D85A97"/>
    <w:rsid w:val="00D86393"/>
    <w:rsid w:val="00D864E8"/>
    <w:rsid w:val="00D87716"/>
    <w:rsid w:val="00D92C29"/>
    <w:rsid w:val="00D954B8"/>
    <w:rsid w:val="00D97201"/>
    <w:rsid w:val="00D973CC"/>
    <w:rsid w:val="00D97453"/>
    <w:rsid w:val="00DA0424"/>
    <w:rsid w:val="00DA2EAD"/>
    <w:rsid w:val="00DA30C9"/>
    <w:rsid w:val="00DA32BE"/>
    <w:rsid w:val="00DA3B17"/>
    <w:rsid w:val="00DA68C6"/>
    <w:rsid w:val="00DB0D9D"/>
    <w:rsid w:val="00DB2F97"/>
    <w:rsid w:val="00DB3CD9"/>
    <w:rsid w:val="00DB58AE"/>
    <w:rsid w:val="00DC0359"/>
    <w:rsid w:val="00DC3B67"/>
    <w:rsid w:val="00DC72F8"/>
    <w:rsid w:val="00DD1B1F"/>
    <w:rsid w:val="00DD2E68"/>
    <w:rsid w:val="00DD3DB7"/>
    <w:rsid w:val="00DD5BD8"/>
    <w:rsid w:val="00DD7148"/>
    <w:rsid w:val="00DE01C0"/>
    <w:rsid w:val="00DE2496"/>
    <w:rsid w:val="00DE43D3"/>
    <w:rsid w:val="00DE46A2"/>
    <w:rsid w:val="00DE4F9B"/>
    <w:rsid w:val="00DE633A"/>
    <w:rsid w:val="00DF05CE"/>
    <w:rsid w:val="00DF1DD8"/>
    <w:rsid w:val="00DF2054"/>
    <w:rsid w:val="00DF2D92"/>
    <w:rsid w:val="00DF393A"/>
    <w:rsid w:val="00DF4AC8"/>
    <w:rsid w:val="00DF4DA4"/>
    <w:rsid w:val="00E03369"/>
    <w:rsid w:val="00E04364"/>
    <w:rsid w:val="00E0734A"/>
    <w:rsid w:val="00E07548"/>
    <w:rsid w:val="00E1274F"/>
    <w:rsid w:val="00E12834"/>
    <w:rsid w:val="00E12D77"/>
    <w:rsid w:val="00E15281"/>
    <w:rsid w:val="00E16D51"/>
    <w:rsid w:val="00E220D4"/>
    <w:rsid w:val="00E23B95"/>
    <w:rsid w:val="00E2463D"/>
    <w:rsid w:val="00E25613"/>
    <w:rsid w:val="00E2579D"/>
    <w:rsid w:val="00E303C3"/>
    <w:rsid w:val="00E30B4A"/>
    <w:rsid w:val="00E30F82"/>
    <w:rsid w:val="00E32FAA"/>
    <w:rsid w:val="00E35B55"/>
    <w:rsid w:val="00E36CBF"/>
    <w:rsid w:val="00E401C2"/>
    <w:rsid w:val="00E41F0E"/>
    <w:rsid w:val="00E42369"/>
    <w:rsid w:val="00E42AF0"/>
    <w:rsid w:val="00E42C46"/>
    <w:rsid w:val="00E42ECF"/>
    <w:rsid w:val="00E44339"/>
    <w:rsid w:val="00E44A0F"/>
    <w:rsid w:val="00E44A59"/>
    <w:rsid w:val="00E45CE5"/>
    <w:rsid w:val="00E45D67"/>
    <w:rsid w:val="00E46E89"/>
    <w:rsid w:val="00E47FED"/>
    <w:rsid w:val="00E51A47"/>
    <w:rsid w:val="00E53C0F"/>
    <w:rsid w:val="00E56542"/>
    <w:rsid w:val="00E628A4"/>
    <w:rsid w:val="00E62E7C"/>
    <w:rsid w:val="00E63776"/>
    <w:rsid w:val="00E66D41"/>
    <w:rsid w:val="00E73231"/>
    <w:rsid w:val="00E74DB6"/>
    <w:rsid w:val="00E74F2A"/>
    <w:rsid w:val="00E75280"/>
    <w:rsid w:val="00E76241"/>
    <w:rsid w:val="00E77E7B"/>
    <w:rsid w:val="00E802D1"/>
    <w:rsid w:val="00E80F57"/>
    <w:rsid w:val="00E81CCB"/>
    <w:rsid w:val="00E826F6"/>
    <w:rsid w:val="00E8351F"/>
    <w:rsid w:val="00E83739"/>
    <w:rsid w:val="00E83C11"/>
    <w:rsid w:val="00E84B96"/>
    <w:rsid w:val="00E85585"/>
    <w:rsid w:val="00E85AB1"/>
    <w:rsid w:val="00E87061"/>
    <w:rsid w:val="00E90D53"/>
    <w:rsid w:val="00E9106E"/>
    <w:rsid w:val="00E9165D"/>
    <w:rsid w:val="00E94934"/>
    <w:rsid w:val="00E95497"/>
    <w:rsid w:val="00EA35B5"/>
    <w:rsid w:val="00EA41F8"/>
    <w:rsid w:val="00EA5E6D"/>
    <w:rsid w:val="00EB056C"/>
    <w:rsid w:val="00EB0964"/>
    <w:rsid w:val="00EB1215"/>
    <w:rsid w:val="00EB1EFA"/>
    <w:rsid w:val="00EB2B56"/>
    <w:rsid w:val="00EB2EE4"/>
    <w:rsid w:val="00EB3E01"/>
    <w:rsid w:val="00EB79C7"/>
    <w:rsid w:val="00EC17BB"/>
    <w:rsid w:val="00EC22BE"/>
    <w:rsid w:val="00EC31D6"/>
    <w:rsid w:val="00EC62BA"/>
    <w:rsid w:val="00EC7AC9"/>
    <w:rsid w:val="00EE06D6"/>
    <w:rsid w:val="00EE14FB"/>
    <w:rsid w:val="00EE56A1"/>
    <w:rsid w:val="00EE591C"/>
    <w:rsid w:val="00EE5DE3"/>
    <w:rsid w:val="00EE717B"/>
    <w:rsid w:val="00EF0C6C"/>
    <w:rsid w:val="00EF1885"/>
    <w:rsid w:val="00EF364C"/>
    <w:rsid w:val="00EF5694"/>
    <w:rsid w:val="00EF767B"/>
    <w:rsid w:val="00F01E81"/>
    <w:rsid w:val="00F0279F"/>
    <w:rsid w:val="00F02853"/>
    <w:rsid w:val="00F10D17"/>
    <w:rsid w:val="00F11D9C"/>
    <w:rsid w:val="00F11E96"/>
    <w:rsid w:val="00F12DB8"/>
    <w:rsid w:val="00F17A68"/>
    <w:rsid w:val="00F201F2"/>
    <w:rsid w:val="00F2126E"/>
    <w:rsid w:val="00F21297"/>
    <w:rsid w:val="00F26388"/>
    <w:rsid w:val="00F263EC"/>
    <w:rsid w:val="00F300E1"/>
    <w:rsid w:val="00F3438D"/>
    <w:rsid w:val="00F34E22"/>
    <w:rsid w:val="00F36239"/>
    <w:rsid w:val="00F364B7"/>
    <w:rsid w:val="00F36598"/>
    <w:rsid w:val="00F4038F"/>
    <w:rsid w:val="00F40DE4"/>
    <w:rsid w:val="00F4134F"/>
    <w:rsid w:val="00F43347"/>
    <w:rsid w:val="00F436DE"/>
    <w:rsid w:val="00F439DA"/>
    <w:rsid w:val="00F4401C"/>
    <w:rsid w:val="00F47BFD"/>
    <w:rsid w:val="00F52382"/>
    <w:rsid w:val="00F53633"/>
    <w:rsid w:val="00F54635"/>
    <w:rsid w:val="00F54FB5"/>
    <w:rsid w:val="00F603FE"/>
    <w:rsid w:val="00F60842"/>
    <w:rsid w:val="00F61236"/>
    <w:rsid w:val="00F6427D"/>
    <w:rsid w:val="00F6647C"/>
    <w:rsid w:val="00F67774"/>
    <w:rsid w:val="00F72099"/>
    <w:rsid w:val="00F742CF"/>
    <w:rsid w:val="00F74558"/>
    <w:rsid w:val="00F76566"/>
    <w:rsid w:val="00F76C7D"/>
    <w:rsid w:val="00F77688"/>
    <w:rsid w:val="00F81AFC"/>
    <w:rsid w:val="00F83B1C"/>
    <w:rsid w:val="00F86FFC"/>
    <w:rsid w:val="00F879BC"/>
    <w:rsid w:val="00F900FC"/>
    <w:rsid w:val="00F902BE"/>
    <w:rsid w:val="00F917DE"/>
    <w:rsid w:val="00F93072"/>
    <w:rsid w:val="00F962A3"/>
    <w:rsid w:val="00FA047D"/>
    <w:rsid w:val="00FA0EE9"/>
    <w:rsid w:val="00FA203D"/>
    <w:rsid w:val="00FA578F"/>
    <w:rsid w:val="00FA5ACA"/>
    <w:rsid w:val="00FB00CC"/>
    <w:rsid w:val="00FB35FF"/>
    <w:rsid w:val="00FB4199"/>
    <w:rsid w:val="00FB49BE"/>
    <w:rsid w:val="00FB7221"/>
    <w:rsid w:val="00FB76FF"/>
    <w:rsid w:val="00FC06BE"/>
    <w:rsid w:val="00FC4C18"/>
    <w:rsid w:val="00FC6F17"/>
    <w:rsid w:val="00FD1AA1"/>
    <w:rsid w:val="00FD30DA"/>
    <w:rsid w:val="00FD34E5"/>
    <w:rsid w:val="00FE078C"/>
    <w:rsid w:val="00FE1740"/>
    <w:rsid w:val="00FE1989"/>
    <w:rsid w:val="00FE2ACF"/>
    <w:rsid w:val="00FE33B2"/>
    <w:rsid w:val="00FF065E"/>
    <w:rsid w:val="00FF1428"/>
    <w:rsid w:val="00FF410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306DE4"/>
  <w15:docId w15:val="{4DC90BCA-3832-44B5-95EC-70DD36E8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0FC4"/>
    <w:rPr>
      <w:rFonts w:ascii="Times New Roman" w:eastAsia="Times New Roman" w:hAnsi="Times New Roman"/>
      <w:sz w:val="20"/>
      <w:szCs w:val="20"/>
    </w:rPr>
  </w:style>
  <w:style w:type="paragraph" w:styleId="Virsraksts1">
    <w:name w:val="heading 1"/>
    <w:basedOn w:val="Parasts"/>
    <w:next w:val="Parasts"/>
    <w:link w:val="Virsraksts1Rakstz"/>
    <w:uiPriority w:val="99"/>
    <w:qFormat/>
    <w:rsid w:val="00550FC4"/>
    <w:pPr>
      <w:keepNext/>
      <w:ind w:left="33"/>
      <w:outlineLvl w:val="0"/>
    </w:pPr>
    <w:rPr>
      <w:b/>
      <w:bCs/>
      <w:color w:val="000070"/>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550FC4"/>
    <w:rPr>
      <w:rFonts w:ascii="Times New Roman" w:hAnsi="Times New Roman" w:cs="Times New Roman"/>
      <w:b/>
      <w:bCs/>
      <w:color w:val="000070"/>
      <w:sz w:val="28"/>
      <w:szCs w:val="28"/>
      <w:lang w:eastAsia="lv-LV"/>
    </w:rPr>
  </w:style>
  <w:style w:type="paragraph" w:styleId="Galvene">
    <w:name w:val="header"/>
    <w:basedOn w:val="Parasts"/>
    <w:link w:val="GalveneRakstz"/>
    <w:uiPriority w:val="99"/>
    <w:rsid w:val="00550FC4"/>
    <w:pPr>
      <w:tabs>
        <w:tab w:val="center" w:pos="4153"/>
        <w:tab w:val="right" w:pos="8306"/>
      </w:tabs>
    </w:pPr>
  </w:style>
  <w:style w:type="character" w:customStyle="1" w:styleId="GalveneRakstz">
    <w:name w:val="Galvene Rakstz."/>
    <w:basedOn w:val="Noklusjumarindkopasfonts"/>
    <w:link w:val="Galvene"/>
    <w:uiPriority w:val="99"/>
    <w:locked/>
    <w:rsid w:val="00550FC4"/>
    <w:rPr>
      <w:rFonts w:ascii="Times New Roman" w:hAnsi="Times New Roman" w:cs="Times New Roman"/>
      <w:sz w:val="20"/>
      <w:szCs w:val="20"/>
      <w:lang w:eastAsia="lv-LV"/>
    </w:rPr>
  </w:style>
  <w:style w:type="paragraph" w:styleId="Kjene">
    <w:name w:val="footer"/>
    <w:basedOn w:val="Parasts"/>
    <w:link w:val="KjeneRakstz"/>
    <w:uiPriority w:val="99"/>
    <w:rsid w:val="00550FC4"/>
    <w:pPr>
      <w:tabs>
        <w:tab w:val="center" w:pos="4153"/>
        <w:tab w:val="right" w:pos="8306"/>
      </w:tabs>
    </w:pPr>
  </w:style>
  <w:style w:type="character" w:customStyle="1" w:styleId="KjeneRakstz">
    <w:name w:val="Kājene Rakstz."/>
    <w:basedOn w:val="Noklusjumarindkopasfonts"/>
    <w:link w:val="Kjene"/>
    <w:uiPriority w:val="99"/>
    <w:locked/>
    <w:rsid w:val="00550FC4"/>
    <w:rPr>
      <w:rFonts w:ascii="Times New Roman" w:hAnsi="Times New Roman" w:cs="Times New Roman"/>
      <w:sz w:val="20"/>
      <w:szCs w:val="20"/>
      <w:lang w:eastAsia="lv-LV"/>
    </w:rPr>
  </w:style>
  <w:style w:type="character" w:styleId="Hipersaite">
    <w:name w:val="Hyperlink"/>
    <w:basedOn w:val="Noklusjumarindkopasfonts"/>
    <w:uiPriority w:val="99"/>
    <w:rsid w:val="00550FC4"/>
    <w:rPr>
      <w:rFonts w:cs="Times New Roman"/>
      <w:color w:val="0000FF"/>
      <w:u w:val="single"/>
    </w:rPr>
  </w:style>
  <w:style w:type="character" w:styleId="Lappusesnumurs">
    <w:name w:val="page number"/>
    <w:basedOn w:val="Noklusjumarindkopasfonts"/>
    <w:uiPriority w:val="99"/>
    <w:rsid w:val="00550FC4"/>
    <w:rPr>
      <w:rFonts w:cs="Times New Roman"/>
    </w:rPr>
  </w:style>
  <w:style w:type="paragraph" w:styleId="Sarakstarindkopa">
    <w:name w:val="List Paragraph"/>
    <w:basedOn w:val="Parasts"/>
    <w:uiPriority w:val="34"/>
    <w:qFormat/>
    <w:rsid w:val="00550FC4"/>
    <w:pPr>
      <w:ind w:left="720"/>
      <w:contextualSpacing/>
    </w:pPr>
    <w:rPr>
      <w:sz w:val="24"/>
      <w:szCs w:val="24"/>
    </w:rPr>
  </w:style>
  <w:style w:type="character" w:customStyle="1" w:styleId="iubsearchhihglite">
    <w:name w:val="iubsearch_hihglite"/>
    <w:basedOn w:val="Noklusjumarindkopasfonts"/>
    <w:rsid w:val="00550FC4"/>
    <w:rPr>
      <w:rFonts w:cs="Times New Roman"/>
    </w:rPr>
  </w:style>
  <w:style w:type="character" w:customStyle="1" w:styleId="apple-converted-space">
    <w:name w:val="apple-converted-space"/>
    <w:basedOn w:val="Noklusjumarindkopasfonts"/>
    <w:rsid w:val="00550FC4"/>
    <w:rPr>
      <w:rFonts w:cs="Times New Roman"/>
    </w:rPr>
  </w:style>
  <w:style w:type="character" w:customStyle="1" w:styleId="apple-style-span">
    <w:name w:val="apple-style-span"/>
    <w:basedOn w:val="Noklusjumarindkopasfonts"/>
    <w:rsid w:val="00550FC4"/>
    <w:rPr>
      <w:rFonts w:cs="Times New Roman"/>
    </w:rPr>
  </w:style>
  <w:style w:type="paragraph" w:styleId="Bezatstarpm">
    <w:name w:val="No Spacing"/>
    <w:uiPriority w:val="1"/>
    <w:qFormat/>
    <w:rsid w:val="00550FC4"/>
    <w:rPr>
      <w:rFonts w:ascii="Times New Roman" w:eastAsia="Times New Roman" w:hAnsi="Times New Roman"/>
      <w:sz w:val="20"/>
      <w:szCs w:val="20"/>
    </w:rPr>
  </w:style>
  <w:style w:type="paragraph" w:styleId="Balonteksts">
    <w:name w:val="Balloon Text"/>
    <w:basedOn w:val="Parasts"/>
    <w:link w:val="BalontekstsRakstz"/>
    <w:uiPriority w:val="99"/>
    <w:semiHidden/>
    <w:rsid w:val="00550FC4"/>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50FC4"/>
    <w:rPr>
      <w:rFonts w:ascii="Tahoma" w:hAnsi="Tahoma" w:cs="Tahoma"/>
      <w:sz w:val="16"/>
      <w:szCs w:val="16"/>
      <w:lang w:eastAsia="lv-LV"/>
    </w:rPr>
  </w:style>
  <w:style w:type="paragraph" w:customStyle="1" w:styleId="Sarakstarindkopa1">
    <w:name w:val="Saraksta rindkopa1"/>
    <w:basedOn w:val="Parasts"/>
    <w:qFormat/>
    <w:rsid w:val="00F36239"/>
    <w:pPr>
      <w:spacing w:after="200" w:line="276" w:lineRule="auto"/>
      <w:ind w:left="720"/>
      <w:contextualSpacing/>
    </w:pPr>
    <w:rPr>
      <w:rFonts w:ascii="Calibri" w:eastAsia="Calibri" w:hAnsi="Calibri"/>
      <w:sz w:val="22"/>
      <w:szCs w:val="22"/>
      <w:lang w:eastAsia="en-US"/>
    </w:rPr>
  </w:style>
  <w:style w:type="paragraph" w:customStyle="1" w:styleId="Sarakstarindkopa2">
    <w:name w:val="Saraksta rindkopa2"/>
    <w:basedOn w:val="Parasts"/>
    <w:uiPriority w:val="99"/>
    <w:qFormat/>
    <w:rsid w:val="00D8492C"/>
    <w:pPr>
      <w:widowControl w:val="0"/>
      <w:autoSpaceDE w:val="0"/>
      <w:autoSpaceDN w:val="0"/>
      <w:adjustRightInd w:val="0"/>
      <w:ind w:left="720"/>
    </w:pPr>
    <w:rPr>
      <w:lang w:val="en-US" w:eastAsia="en-US"/>
    </w:rPr>
  </w:style>
  <w:style w:type="table" w:styleId="Reatabula">
    <w:name w:val="Table Grid"/>
    <w:basedOn w:val="Parastatabula"/>
    <w:locked/>
    <w:rsid w:val="002E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6470B"/>
    <w:pPr>
      <w:spacing w:before="100" w:beforeAutospacing="1" w:after="100" w:afterAutospacing="1"/>
    </w:pPr>
    <w:rPr>
      <w:sz w:val="24"/>
      <w:szCs w:val="24"/>
    </w:rPr>
  </w:style>
  <w:style w:type="paragraph" w:styleId="Pamatteksts">
    <w:name w:val="Body Text"/>
    <w:basedOn w:val="Parasts"/>
    <w:link w:val="PamattekstsRakstz"/>
    <w:rsid w:val="0036470B"/>
    <w:pPr>
      <w:jc w:val="both"/>
    </w:pPr>
    <w:rPr>
      <w:sz w:val="24"/>
      <w:szCs w:val="24"/>
      <w:lang w:eastAsia="en-US"/>
    </w:rPr>
  </w:style>
  <w:style w:type="character" w:customStyle="1" w:styleId="PamattekstsRakstz">
    <w:name w:val="Pamatteksts Rakstz."/>
    <w:basedOn w:val="Noklusjumarindkopasfonts"/>
    <w:link w:val="Pamatteksts"/>
    <w:rsid w:val="0036470B"/>
    <w:rPr>
      <w:rFonts w:ascii="Times New Roman" w:eastAsia="Times New Roman" w:hAnsi="Times New Roman"/>
      <w:sz w:val="24"/>
      <w:szCs w:val="24"/>
      <w:lang w:eastAsia="en-US"/>
    </w:rPr>
  </w:style>
  <w:style w:type="paragraph" w:styleId="Vienkrsteksts">
    <w:name w:val="Plain Text"/>
    <w:basedOn w:val="Parasts"/>
    <w:link w:val="VienkrstekstsRakstz"/>
    <w:unhideWhenUsed/>
    <w:rsid w:val="009B498F"/>
    <w:rPr>
      <w:rFonts w:ascii="Consolas" w:eastAsia="Calibri" w:hAnsi="Consolas"/>
      <w:sz w:val="21"/>
      <w:szCs w:val="21"/>
      <w:lang w:eastAsia="en-US"/>
    </w:rPr>
  </w:style>
  <w:style w:type="character" w:customStyle="1" w:styleId="VienkrstekstsRakstz">
    <w:name w:val="Vienkāršs teksts Rakstz."/>
    <w:basedOn w:val="Noklusjumarindkopasfonts"/>
    <w:link w:val="Vienkrsteksts"/>
    <w:uiPriority w:val="99"/>
    <w:rsid w:val="009B498F"/>
    <w:rPr>
      <w:rFonts w:ascii="Consolas" w:hAnsi="Consolas"/>
      <w:sz w:val="21"/>
      <w:szCs w:val="21"/>
      <w:lang w:eastAsia="en-US"/>
    </w:rPr>
  </w:style>
  <w:style w:type="character" w:styleId="Izclums">
    <w:name w:val="Emphasis"/>
    <w:basedOn w:val="Noklusjumarindkopasfonts"/>
    <w:qFormat/>
    <w:locked/>
    <w:rsid w:val="006030EC"/>
    <w:rPr>
      <w:i/>
      <w:iCs/>
    </w:rPr>
  </w:style>
  <w:style w:type="table" w:customStyle="1" w:styleId="Reatabula1">
    <w:name w:val="Režģa tabula1"/>
    <w:basedOn w:val="Parastatabula"/>
    <w:next w:val="Reatabula"/>
    <w:rsid w:val="00AA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84">
      <w:bodyDiv w:val="1"/>
      <w:marLeft w:val="0"/>
      <w:marRight w:val="0"/>
      <w:marTop w:val="0"/>
      <w:marBottom w:val="0"/>
      <w:divBdr>
        <w:top w:val="none" w:sz="0" w:space="0" w:color="auto"/>
        <w:left w:val="none" w:sz="0" w:space="0" w:color="auto"/>
        <w:bottom w:val="none" w:sz="0" w:space="0" w:color="auto"/>
        <w:right w:val="none" w:sz="0" w:space="0" w:color="auto"/>
      </w:divBdr>
    </w:div>
    <w:div w:id="1786408">
      <w:bodyDiv w:val="1"/>
      <w:marLeft w:val="0"/>
      <w:marRight w:val="0"/>
      <w:marTop w:val="0"/>
      <w:marBottom w:val="0"/>
      <w:divBdr>
        <w:top w:val="none" w:sz="0" w:space="0" w:color="auto"/>
        <w:left w:val="none" w:sz="0" w:space="0" w:color="auto"/>
        <w:bottom w:val="none" w:sz="0" w:space="0" w:color="auto"/>
        <w:right w:val="none" w:sz="0" w:space="0" w:color="auto"/>
      </w:divBdr>
    </w:div>
    <w:div w:id="11497507">
      <w:bodyDiv w:val="1"/>
      <w:marLeft w:val="0"/>
      <w:marRight w:val="0"/>
      <w:marTop w:val="0"/>
      <w:marBottom w:val="0"/>
      <w:divBdr>
        <w:top w:val="none" w:sz="0" w:space="0" w:color="auto"/>
        <w:left w:val="none" w:sz="0" w:space="0" w:color="auto"/>
        <w:bottom w:val="none" w:sz="0" w:space="0" w:color="auto"/>
        <w:right w:val="none" w:sz="0" w:space="0" w:color="auto"/>
      </w:divBdr>
    </w:div>
    <w:div w:id="15738298">
      <w:bodyDiv w:val="1"/>
      <w:marLeft w:val="0"/>
      <w:marRight w:val="0"/>
      <w:marTop w:val="0"/>
      <w:marBottom w:val="0"/>
      <w:divBdr>
        <w:top w:val="none" w:sz="0" w:space="0" w:color="auto"/>
        <w:left w:val="none" w:sz="0" w:space="0" w:color="auto"/>
        <w:bottom w:val="none" w:sz="0" w:space="0" w:color="auto"/>
        <w:right w:val="none" w:sz="0" w:space="0" w:color="auto"/>
      </w:divBdr>
    </w:div>
    <w:div w:id="15738348">
      <w:bodyDiv w:val="1"/>
      <w:marLeft w:val="0"/>
      <w:marRight w:val="0"/>
      <w:marTop w:val="0"/>
      <w:marBottom w:val="0"/>
      <w:divBdr>
        <w:top w:val="none" w:sz="0" w:space="0" w:color="auto"/>
        <w:left w:val="none" w:sz="0" w:space="0" w:color="auto"/>
        <w:bottom w:val="none" w:sz="0" w:space="0" w:color="auto"/>
        <w:right w:val="none" w:sz="0" w:space="0" w:color="auto"/>
      </w:divBdr>
    </w:div>
    <w:div w:id="18316698">
      <w:bodyDiv w:val="1"/>
      <w:marLeft w:val="0"/>
      <w:marRight w:val="0"/>
      <w:marTop w:val="0"/>
      <w:marBottom w:val="0"/>
      <w:divBdr>
        <w:top w:val="none" w:sz="0" w:space="0" w:color="auto"/>
        <w:left w:val="none" w:sz="0" w:space="0" w:color="auto"/>
        <w:bottom w:val="none" w:sz="0" w:space="0" w:color="auto"/>
        <w:right w:val="none" w:sz="0" w:space="0" w:color="auto"/>
      </w:divBdr>
    </w:div>
    <w:div w:id="19865174">
      <w:bodyDiv w:val="1"/>
      <w:marLeft w:val="0"/>
      <w:marRight w:val="0"/>
      <w:marTop w:val="0"/>
      <w:marBottom w:val="0"/>
      <w:divBdr>
        <w:top w:val="none" w:sz="0" w:space="0" w:color="auto"/>
        <w:left w:val="none" w:sz="0" w:space="0" w:color="auto"/>
        <w:bottom w:val="none" w:sz="0" w:space="0" w:color="auto"/>
        <w:right w:val="none" w:sz="0" w:space="0" w:color="auto"/>
      </w:divBdr>
    </w:div>
    <w:div w:id="22050449">
      <w:bodyDiv w:val="1"/>
      <w:marLeft w:val="0"/>
      <w:marRight w:val="0"/>
      <w:marTop w:val="0"/>
      <w:marBottom w:val="0"/>
      <w:divBdr>
        <w:top w:val="none" w:sz="0" w:space="0" w:color="auto"/>
        <w:left w:val="none" w:sz="0" w:space="0" w:color="auto"/>
        <w:bottom w:val="none" w:sz="0" w:space="0" w:color="auto"/>
        <w:right w:val="none" w:sz="0" w:space="0" w:color="auto"/>
      </w:divBdr>
    </w:div>
    <w:div w:id="27611567">
      <w:bodyDiv w:val="1"/>
      <w:marLeft w:val="0"/>
      <w:marRight w:val="0"/>
      <w:marTop w:val="0"/>
      <w:marBottom w:val="0"/>
      <w:divBdr>
        <w:top w:val="none" w:sz="0" w:space="0" w:color="auto"/>
        <w:left w:val="none" w:sz="0" w:space="0" w:color="auto"/>
        <w:bottom w:val="none" w:sz="0" w:space="0" w:color="auto"/>
        <w:right w:val="none" w:sz="0" w:space="0" w:color="auto"/>
      </w:divBdr>
    </w:div>
    <w:div w:id="32317596">
      <w:bodyDiv w:val="1"/>
      <w:marLeft w:val="0"/>
      <w:marRight w:val="0"/>
      <w:marTop w:val="0"/>
      <w:marBottom w:val="0"/>
      <w:divBdr>
        <w:top w:val="none" w:sz="0" w:space="0" w:color="auto"/>
        <w:left w:val="none" w:sz="0" w:space="0" w:color="auto"/>
        <w:bottom w:val="none" w:sz="0" w:space="0" w:color="auto"/>
        <w:right w:val="none" w:sz="0" w:space="0" w:color="auto"/>
      </w:divBdr>
    </w:div>
    <w:div w:id="33846966">
      <w:bodyDiv w:val="1"/>
      <w:marLeft w:val="0"/>
      <w:marRight w:val="0"/>
      <w:marTop w:val="0"/>
      <w:marBottom w:val="0"/>
      <w:divBdr>
        <w:top w:val="none" w:sz="0" w:space="0" w:color="auto"/>
        <w:left w:val="none" w:sz="0" w:space="0" w:color="auto"/>
        <w:bottom w:val="none" w:sz="0" w:space="0" w:color="auto"/>
        <w:right w:val="none" w:sz="0" w:space="0" w:color="auto"/>
      </w:divBdr>
    </w:div>
    <w:div w:id="34276330">
      <w:bodyDiv w:val="1"/>
      <w:marLeft w:val="0"/>
      <w:marRight w:val="0"/>
      <w:marTop w:val="0"/>
      <w:marBottom w:val="0"/>
      <w:divBdr>
        <w:top w:val="none" w:sz="0" w:space="0" w:color="auto"/>
        <w:left w:val="none" w:sz="0" w:space="0" w:color="auto"/>
        <w:bottom w:val="none" w:sz="0" w:space="0" w:color="auto"/>
        <w:right w:val="none" w:sz="0" w:space="0" w:color="auto"/>
      </w:divBdr>
    </w:div>
    <w:div w:id="38945678">
      <w:bodyDiv w:val="1"/>
      <w:marLeft w:val="0"/>
      <w:marRight w:val="0"/>
      <w:marTop w:val="0"/>
      <w:marBottom w:val="0"/>
      <w:divBdr>
        <w:top w:val="none" w:sz="0" w:space="0" w:color="auto"/>
        <w:left w:val="none" w:sz="0" w:space="0" w:color="auto"/>
        <w:bottom w:val="none" w:sz="0" w:space="0" w:color="auto"/>
        <w:right w:val="none" w:sz="0" w:space="0" w:color="auto"/>
      </w:divBdr>
    </w:div>
    <w:div w:id="39940569">
      <w:bodyDiv w:val="1"/>
      <w:marLeft w:val="0"/>
      <w:marRight w:val="0"/>
      <w:marTop w:val="0"/>
      <w:marBottom w:val="0"/>
      <w:divBdr>
        <w:top w:val="none" w:sz="0" w:space="0" w:color="auto"/>
        <w:left w:val="none" w:sz="0" w:space="0" w:color="auto"/>
        <w:bottom w:val="none" w:sz="0" w:space="0" w:color="auto"/>
        <w:right w:val="none" w:sz="0" w:space="0" w:color="auto"/>
      </w:divBdr>
    </w:div>
    <w:div w:id="40176334">
      <w:bodyDiv w:val="1"/>
      <w:marLeft w:val="0"/>
      <w:marRight w:val="0"/>
      <w:marTop w:val="0"/>
      <w:marBottom w:val="0"/>
      <w:divBdr>
        <w:top w:val="none" w:sz="0" w:space="0" w:color="auto"/>
        <w:left w:val="none" w:sz="0" w:space="0" w:color="auto"/>
        <w:bottom w:val="none" w:sz="0" w:space="0" w:color="auto"/>
        <w:right w:val="none" w:sz="0" w:space="0" w:color="auto"/>
      </w:divBdr>
    </w:div>
    <w:div w:id="40978564">
      <w:bodyDiv w:val="1"/>
      <w:marLeft w:val="0"/>
      <w:marRight w:val="0"/>
      <w:marTop w:val="0"/>
      <w:marBottom w:val="0"/>
      <w:divBdr>
        <w:top w:val="none" w:sz="0" w:space="0" w:color="auto"/>
        <w:left w:val="none" w:sz="0" w:space="0" w:color="auto"/>
        <w:bottom w:val="none" w:sz="0" w:space="0" w:color="auto"/>
        <w:right w:val="none" w:sz="0" w:space="0" w:color="auto"/>
      </w:divBdr>
    </w:div>
    <w:div w:id="41944760">
      <w:bodyDiv w:val="1"/>
      <w:marLeft w:val="0"/>
      <w:marRight w:val="0"/>
      <w:marTop w:val="0"/>
      <w:marBottom w:val="0"/>
      <w:divBdr>
        <w:top w:val="none" w:sz="0" w:space="0" w:color="auto"/>
        <w:left w:val="none" w:sz="0" w:space="0" w:color="auto"/>
        <w:bottom w:val="none" w:sz="0" w:space="0" w:color="auto"/>
        <w:right w:val="none" w:sz="0" w:space="0" w:color="auto"/>
      </w:divBdr>
    </w:div>
    <w:div w:id="44334497">
      <w:bodyDiv w:val="1"/>
      <w:marLeft w:val="0"/>
      <w:marRight w:val="0"/>
      <w:marTop w:val="0"/>
      <w:marBottom w:val="0"/>
      <w:divBdr>
        <w:top w:val="none" w:sz="0" w:space="0" w:color="auto"/>
        <w:left w:val="none" w:sz="0" w:space="0" w:color="auto"/>
        <w:bottom w:val="none" w:sz="0" w:space="0" w:color="auto"/>
        <w:right w:val="none" w:sz="0" w:space="0" w:color="auto"/>
      </w:divBdr>
    </w:div>
    <w:div w:id="44767144">
      <w:bodyDiv w:val="1"/>
      <w:marLeft w:val="0"/>
      <w:marRight w:val="0"/>
      <w:marTop w:val="0"/>
      <w:marBottom w:val="0"/>
      <w:divBdr>
        <w:top w:val="none" w:sz="0" w:space="0" w:color="auto"/>
        <w:left w:val="none" w:sz="0" w:space="0" w:color="auto"/>
        <w:bottom w:val="none" w:sz="0" w:space="0" w:color="auto"/>
        <w:right w:val="none" w:sz="0" w:space="0" w:color="auto"/>
      </w:divBdr>
    </w:div>
    <w:div w:id="57362659">
      <w:bodyDiv w:val="1"/>
      <w:marLeft w:val="0"/>
      <w:marRight w:val="0"/>
      <w:marTop w:val="0"/>
      <w:marBottom w:val="0"/>
      <w:divBdr>
        <w:top w:val="none" w:sz="0" w:space="0" w:color="auto"/>
        <w:left w:val="none" w:sz="0" w:space="0" w:color="auto"/>
        <w:bottom w:val="none" w:sz="0" w:space="0" w:color="auto"/>
        <w:right w:val="none" w:sz="0" w:space="0" w:color="auto"/>
      </w:divBdr>
    </w:div>
    <w:div w:id="59326393">
      <w:bodyDiv w:val="1"/>
      <w:marLeft w:val="0"/>
      <w:marRight w:val="0"/>
      <w:marTop w:val="0"/>
      <w:marBottom w:val="0"/>
      <w:divBdr>
        <w:top w:val="none" w:sz="0" w:space="0" w:color="auto"/>
        <w:left w:val="none" w:sz="0" w:space="0" w:color="auto"/>
        <w:bottom w:val="none" w:sz="0" w:space="0" w:color="auto"/>
        <w:right w:val="none" w:sz="0" w:space="0" w:color="auto"/>
      </w:divBdr>
    </w:div>
    <w:div w:id="64841963">
      <w:bodyDiv w:val="1"/>
      <w:marLeft w:val="0"/>
      <w:marRight w:val="0"/>
      <w:marTop w:val="0"/>
      <w:marBottom w:val="0"/>
      <w:divBdr>
        <w:top w:val="none" w:sz="0" w:space="0" w:color="auto"/>
        <w:left w:val="none" w:sz="0" w:space="0" w:color="auto"/>
        <w:bottom w:val="none" w:sz="0" w:space="0" w:color="auto"/>
        <w:right w:val="none" w:sz="0" w:space="0" w:color="auto"/>
      </w:divBdr>
    </w:div>
    <w:div w:id="66851127">
      <w:bodyDiv w:val="1"/>
      <w:marLeft w:val="0"/>
      <w:marRight w:val="0"/>
      <w:marTop w:val="0"/>
      <w:marBottom w:val="0"/>
      <w:divBdr>
        <w:top w:val="none" w:sz="0" w:space="0" w:color="auto"/>
        <w:left w:val="none" w:sz="0" w:space="0" w:color="auto"/>
        <w:bottom w:val="none" w:sz="0" w:space="0" w:color="auto"/>
        <w:right w:val="none" w:sz="0" w:space="0" w:color="auto"/>
      </w:divBdr>
    </w:div>
    <w:div w:id="72626870">
      <w:bodyDiv w:val="1"/>
      <w:marLeft w:val="0"/>
      <w:marRight w:val="0"/>
      <w:marTop w:val="0"/>
      <w:marBottom w:val="0"/>
      <w:divBdr>
        <w:top w:val="none" w:sz="0" w:space="0" w:color="auto"/>
        <w:left w:val="none" w:sz="0" w:space="0" w:color="auto"/>
        <w:bottom w:val="none" w:sz="0" w:space="0" w:color="auto"/>
        <w:right w:val="none" w:sz="0" w:space="0" w:color="auto"/>
      </w:divBdr>
    </w:div>
    <w:div w:id="74591386">
      <w:bodyDiv w:val="1"/>
      <w:marLeft w:val="0"/>
      <w:marRight w:val="0"/>
      <w:marTop w:val="0"/>
      <w:marBottom w:val="0"/>
      <w:divBdr>
        <w:top w:val="none" w:sz="0" w:space="0" w:color="auto"/>
        <w:left w:val="none" w:sz="0" w:space="0" w:color="auto"/>
        <w:bottom w:val="none" w:sz="0" w:space="0" w:color="auto"/>
        <w:right w:val="none" w:sz="0" w:space="0" w:color="auto"/>
      </w:divBdr>
    </w:div>
    <w:div w:id="75323570">
      <w:bodyDiv w:val="1"/>
      <w:marLeft w:val="0"/>
      <w:marRight w:val="0"/>
      <w:marTop w:val="0"/>
      <w:marBottom w:val="0"/>
      <w:divBdr>
        <w:top w:val="none" w:sz="0" w:space="0" w:color="auto"/>
        <w:left w:val="none" w:sz="0" w:space="0" w:color="auto"/>
        <w:bottom w:val="none" w:sz="0" w:space="0" w:color="auto"/>
        <w:right w:val="none" w:sz="0" w:space="0" w:color="auto"/>
      </w:divBdr>
    </w:div>
    <w:div w:id="76708486">
      <w:bodyDiv w:val="1"/>
      <w:marLeft w:val="0"/>
      <w:marRight w:val="0"/>
      <w:marTop w:val="0"/>
      <w:marBottom w:val="0"/>
      <w:divBdr>
        <w:top w:val="none" w:sz="0" w:space="0" w:color="auto"/>
        <w:left w:val="none" w:sz="0" w:space="0" w:color="auto"/>
        <w:bottom w:val="none" w:sz="0" w:space="0" w:color="auto"/>
        <w:right w:val="none" w:sz="0" w:space="0" w:color="auto"/>
      </w:divBdr>
    </w:div>
    <w:div w:id="78261345">
      <w:bodyDiv w:val="1"/>
      <w:marLeft w:val="0"/>
      <w:marRight w:val="0"/>
      <w:marTop w:val="0"/>
      <w:marBottom w:val="0"/>
      <w:divBdr>
        <w:top w:val="none" w:sz="0" w:space="0" w:color="auto"/>
        <w:left w:val="none" w:sz="0" w:space="0" w:color="auto"/>
        <w:bottom w:val="none" w:sz="0" w:space="0" w:color="auto"/>
        <w:right w:val="none" w:sz="0" w:space="0" w:color="auto"/>
      </w:divBdr>
    </w:div>
    <w:div w:id="79915829">
      <w:bodyDiv w:val="1"/>
      <w:marLeft w:val="0"/>
      <w:marRight w:val="0"/>
      <w:marTop w:val="0"/>
      <w:marBottom w:val="0"/>
      <w:divBdr>
        <w:top w:val="none" w:sz="0" w:space="0" w:color="auto"/>
        <w:left w:val="none" w:sz="0" w:space="0" w:color="auto"/>
        <w:bottom w:val="none" w:sz="0" w:space="0" w:color="auto"/>
        <w:right w:val="none" w:sz="0" w:space="0" w:color="auto"/>
      </w:divBdr>
    </w:div>
    <w:div w:id="80832753">
      <w:bodyDiv w:val="1"/>
      <w:marLeft w:val="0"/>
      <w:marRight w:val="0"/>
      <w:marTop w:val="0"/>
      <w:marBottom w:val="0"/>
      <w:divBdr>
        <w:top w:val="none" w:sz="0" w:space="0" w:color="auto"/>
        <w:left w:val="none" w:sz="0" w:space="0" w:color="auto"/>
        <w:bottom w:val="none" w:sz="0" w:space="0" w:color="auto"/>
        <w:right w:val="none" w:sz="0" w:space="0" w:color="auto"/>
      </w:divBdr>
    </w:div>
    <w:div w:id="84960021">
      <w:bodyDiv w:val="1"/>
      <w:marLeft w:val="0"/>
      <w:marRight w:val="0"/>
      <w:marTop w:val="0"/>
      <w:marBottom w:val="0"/>
      <w:divBdr>
        <w:top w:val="none" w:sz="0" w:space="0" w:color="auto"/>
        <w:left w:val="none" w:sz="0" w:space="0" w:color="auto"/>
        <w:bottom w:val="none" w:sz="0" w:space="0" w:color="auto"/>
        <w:right w:val="none" w:sz="0" w:space="0" w:color="auto"/>
      </w:divBdr>
    </w:div>
    <w:div w:id="87652479">
      <w:bodyDiv w:val="1"/>
      <w:marLeft w:val="0"/>
      <w:marRight w:val="0"/>
      <w:marTop w:val="0"/>
      <w:marBottom w:val="0"/>
      <w:divBdr>
        <w:top w:val="none" w:sz="0" w:space="0" w:color="auto"/>
        <w:left w:val="none" w:sz="0" w:space="0" w:color="auto"/>
        <w:bottom w:val="none" w:sz="0" w:space="0" w:color="auto"/>
        <w:right w:val="none" w:sz="0" w:space="0" w:color="auto"/>
      </w:divBdr>
    </w:div>
    <w:div w:id="88964530">
      <w:bodyDiv w:val="1"/>
      <w:marLeft w:val="0"/>
      <w:marRight w:val="0"/>
      <w:marTop w:val="0"/>
      <w:marBottom w:val="0"/>
      <w:divBdr>
        <w:top w:val="none" w:sz="0" w:space="0" w:color="auto"/>
        <w:left w:val="none" w:sz="0" w:space="0" w:color="auto"/>
        <w:bottom w:val="none" w:sz="0" w:space="0" w:color="auto"/>
        <w:right w:val="none" w:sz="0" w:space="0" w:color="auto"/>
      </w:divBdr>
    </w:div>
    <w:div w:id="90666202">
      <w:bodyDiv w:val="1"/>
      <w:marLeft w:val="0"/>
      <w:marRight w:val="0"/>
      <w:marTop w:val="0"/>
      <w:marBottom w:val="0"/>
      <w:divBdr>
        <w:top w:val="none" w:sz="0" w:space="0" w:color="auto"/>
        <w:left w:val="none" w:sz="0" w:space="0" w:color="auto"/>
        <w:bottom w:val="none" w:sz="0" w:space="0" w:color="auto"/>
        <w:right w:val="none" w:sz="0" w:space="0" w:color="auto"/>
      </w:divBdr>
    </w:div>
    <w:div w:id="91170228">
      <w:bodyDiv w:val="1"/>
      <w:marLeft w:val="0"/>
      <w:marRight w:val="0"/>
      <w:marTop w:val="0"/>
      <w:marBottom w:val="0"/>
      <w:divBdr>
        <w:top w:val="none" w:sz="0" w:space="0" w:color="auto"/>
        <w:left w:val="none" w:sz="0" w:space="0" w:color="auto"/>
        <w:bottom w:val="none" w:sz="0" w:space="0" w:color="auto"/>
        <w:right w:val="none" w:sz="0" w:space="0" w:color="auto"/>
      </w:divBdr>
    </w:div>
    <w:div w:id="93937905">
      <w:bodyDiv w:val="1"/>
      <w:marLeft w:val="0"/>
      <w:marRight w:val="0"/>
      <w:marTop w:val="0"/>
      <w:marBottom w:val="0"/>
      <w:divBdr>
        <w:top w:val="none" w:sz="0" w:space="0" w:color="auto"/>
        <w:left w:val="none" w:sz="0" w:space="0" w:color="auto"/>
        <w:bottom w:val="none" w:sz="0" w:space="0" w:color="auto"/>
        <w:right w:val="none" w:sz="0" w:space="0" w:color="auto"/>
      </w:divBdr>
    </w:div>
    <w:div w:id="94905375">
      <w:bodyDiv w:val="1"/>
      <w:marLeft w:val="0"/>
      <w:marRight w:val="0"/>
      <w:marTop w:val="0"/>
      <w:marBottom w:val="0"/>
      <w:divBdr>
        <w:top w:val="none" w:sz="0" w:space="0" w:color="auto"/>
        <w:left w:val="none" w:sz="0" w:space="0" w:color="auto"/>
        <w:bottom w:val="none" w:sz="0" w:space="0" w:color="auto"/>
        <w:right w:val="none" w:sz="0" w:space="0" w:color="auto"/>
      </w:divBdr>
    </w:div>
    <w:div w:id="95713905">
      <w:bodyDiv w:val="1"/>
      <w:marLeft w:val="0"/>
      <w:marRight w:val="0"/>
      <w:marTop w:val="0"/>
      <w:marBottom w:val="0"/>
      <w:divBdr>
        <w:top w:val="none" w:sz="0" w:space="0" w:color="auto"/>
        <w:left w:val="none" w:sz="0" w:space="0" w:color="auto"/>
        <w:bottom w:val="none" w:sz="0" w:space="0" w:color="auto"/>
        <w:right w:val="none" w:sz="0" w:space="0" w:color="auto"/>
      </w:divBdr>
    </w:div>
    <w:div w:id="96606462">
      <w:bodyDiv w:val="1"/>
      <w:marLeft w:val="0"/>
      <w:marRight w:val="0"/>
      <w:marTop w:val="0"/>
      <w:marBottom w:val="0"/>
      <w:divBdr>
        <w:top w:val="none" w:sz="0" w:space="0" w:color="auto"/>
        <w:left w:val="none" w:sz="0" w:space="0" w:color="auto"/>
        <w:bottom w:val="none" w:sz="0" w:space="0" w:color="auto"/>
        <w:right w:val="none" w:sz="0" w:space="0" w:color="auto"/>
      </w:divBdr>
    </w:div>
    <w:div w:id="105972544">
      <w:bodyDiv w:val="1"/>
      <w:marLeft w:val="0"/>
      <w:marRight w:val="0"/>
      <w:marTop w:val="0"/>
      <w:marBottom w:val="0"/>
      <w:divBdr>
        <w:top w:val="none" w:sz="0" w:space="0" w:color="auto"/>
        <w:left w:val="none" w:sz="0" w:space="0" w:color="auto"/>
        <w:bottom w:val="none" w:sz="0" w:space="0" w:color="auto"/>
        <w:right w:val="none" w:sz="0" w:space="0" w:color="auto"/>
      </w:divBdr>
    </w:div>
    <w:div w:id="107553367">
      <w:bodyDiv w:val="1"/>
      <w:marLeft w:val="0"/>
      <w:marRight w:val="0"/>
      <w:marTop w:val="0"/>
      <w:marBottom w:val="0"/>
      <w:divBdr>
        <w:top w:val="none" w:sz="0" w:space="0" w:color="auto"/>
        <w:left w:val="none" w:sz="0" w:space="0" w:color="auto"/>
        <w:bottom w:val="none" w:sz="0" w:space="0" w:color="auto"/>
        <w:right w:val="none" w:sz="0" w:space="0" w:color="auto"/>
      </w:divBdr>
    </w:div>
    <w:div w:id="110321338">
      <w:bodyDiv w:val="1"/>
      <w:marLeft w:val="0"/>
      <w:marRight w:val="0"/>
      <w:marTop w:val="0"/>
      <w:marBottom w:val="0"/>
      <w:divBdr>
        <w:top w:val="none" w:sz="0" w:space="0" w:color="auto"/>
        <w:left w:val="none" w:sz="0" w:space="0" w:color="auto"/>
        <w:bottom w:val="none" w:sz="0" w:space="0" w:color="auto"/>
        <w:right w:val="none" w:sz="0" w:space="0" w:color="auto"/>
      </w:divBdr>
    </w:div>
    <w:div w:id="111822855">
      <w:bodyDiv w:val="1"/>
      <w:marLeft w:val="0"/>
      <w:marRight w:val="0"/>
      <w:marTop w:val="0"/>
      <w:marBottom w:val="0"/>
      <w:divBdr>
        <w:top w:val="none" w:sz="0" w:space="0" w:color="auto"/>
        <w:left w:val="none" w:sz="0" w:space="0" w:color="auto"/>
        <w:bottom w:val="none" w:sz="0" w:space="0" w:color="auto"/>
        <w:right w:val="none" w:sz="0" w:space="0" w:color="auto"/>
      </w:divBdr>
    </w:div>
    <w:div w:id="117141943">
      <w:bodyDiv w:val="1"/>
      <w:marLeft w:val="0"/>
      <w:marRight w:val="0"/>
      <w:marTop w:val="0"/>
      <w:marBottom w:val="0"/>
      <w:divBdr>
        <w:top w:val="none" w:sz="0" w:space="0" w:color="auto"/>
        <w:left w:val="none" w:sz="0" w:space="0" w:color="auto"/>
        <w:bottom w:val="none" w:sz="0" w:space="0" w:color="auto"/>
        <w:right w:val="none" w:sz="0" w:space="0" w:color="auto"/>
      </w:divBdr>
    </w:div>
    <w:div w:id="120341990">
      <w:bodyDiv w:val="1"/>
      <w:marLeft w:val="0"/>
      <w:marRight w:val="0"/>
      <w:marTop w:val="0"/>
      <w:marBottom w:val="0"/>
      <w:divBdr>
        <w:top w:val="none" w:sz="0" w:space="0" w:color="auto"/>
        <w:left w:val="none" w:sz="0" w:space="0" w:color="auto"/>
        <w:bottom w:val="none" w:sz="0" w:space="0" w:color="auto"/>
        <w:right w:val="none" w:sz="0" w:space="0" w:color="auto"/>
      </w:divBdr>
    </w:div>
    <w:div w:id="121969138">
      <w:bodyDiv w:val="1"/>
      <w:marLeft w:val="0"/>
      <w:marRight w:val="0"/>
      <w:marTop w:val="0"/>
      <w:marBottom w:val="0"/>
      <w:divBdr>
        <w:top w:val="none" w:sz="0" w:space="0" w:color="auto"/>
        <w:left w:val="none" w:sz="0" w:space="0" w:color="auto"/>
        <w:bottom w:val="none" w:sz="0" w:space="0" w:color="auto"/>
        <w:right w:val="none" w:sz="0" w:space="0" w:color="auto"/>
      </w:divBdr>
    </w:div>
    <w:div w:id="122115019">
      <w:bodyDiv w:val="1"/>
      <w:marLeft w:val="0"/>
      <w:marRight w:val="0"/>
      <w:marTop w:val="0"/>
      <w:marBottom w:val="0"/>
      <w:divBdr>
        <w:top w:val="none" w:sz="0" w:space="0" w:color="auto"/>
        <w:left w:val="none" w:sz="0" w:space="0" w:color="auto"/>
        <w:bottom w:val="none" w:sz="0" w:space="0" w:color="auto"/>
        <w:right w:val="none" w:sz="0" w:space="0" w:color="auto"/>
      </w:divBdr>
    </w:div>
    <w:div w:id="124278262">
      <w:bodyDiv w:val="1"/>
      <w:marLeft w:val="0"/>
      <w:marRight w:val="0"/>
      <w:marTop w:val="0"/>
      <w:marBottom w:val="0"/>
      <w:divBdr>
        <w:top w:val="none" w:sz="0" w:space="0" w:color="auto"/>
        <w:left w:val="none" w:sz="0" w:space="0" w:color="auto"/>
        <w:bottom w:val="none" w:sz="0" w:space="0" w:color="auto"/>
        <w:right w:val="none" w:sz="0" w:space="0" w:color="auto"/>
      </w:divBdr>
    </w:div>
    <w:div w:id="129250235">
      <w:bodyDiv w:val="1"/>
      <w:marLeft w:val="0"/>
      <w:marRight w:val="0"/>
      <w:marTop w:val="0"/>
      <w:marBottom w:val="0"/>
      <w:divBdr>
        <w:top w:val="none" w:sz="0" w:space="0" w:color="auto"/>
        <w:left w:val="none" w:sz="0" w:space="0" w:color="auto"/>
        <w:bottom w:val="none" w:sz="0" w:space="0" w:color="auto"/>
        <w:right w:val="none" w:sz="0" w:space="0" w:color="auto"/>
      </w:divBdr>
    </w:div>
    <w:div w:id="129982366">
      <w:bodyDiv w:val="1"/>
      <w:marLeft w:val="0"/>
      <w:marRight w:val="0"/>
      <w:marTop w:val="0"/>
      <w:marBottom w:val="0"/>
      <w:divBdr>
        <w:top w:val="none" w:sz="0" w:space="0" w:color="auto"/>
        <w:left w:val="none" w:sz="0" w:space="0" w:color="auto"/>
        <w:bottom w:val="none" w:sz="0" w:space="0" w:color="auto"/>
        <w:right w:val="none" w:sz="0" w:space="0" w:color="auto"/>
      </w:divBdr>
    </w:div>
    <w:div w:id="138422892">
      <w:bodyDiv w:val="1"/>
      <w:marLeft w:val="0"/>
      <w:marRight w:val="0"/>
      <w:marTop w:val="0"/>
      <w:marBottom w:val="0"/>
      <w:divBdr>
        <w:top w:val="none" w:sz="0" w:space="0" w:color="auto"/>
        <w:left w:val="none" w:sz="0" w:space="0" w:color="auto"/>
        <w:bottom w:val="none" w:sz="0" w:space="0" w:color="auto"/>
        <w:right w:val="none" w:sz="0" w:space="0" w:color="auto"/>
      </w:divBdr>
    </w:div>
    <w:div w:id="140199687">
      <w:bodyDiv w:val="1"/>
      <w:marLeft w:val="0"/>
      <w:marRight w:val="0"/>
      <w:marTop w:val="0"/>
      <w:marBottom w:val="0"/>
      <w:divBdr>
        <w:top w:val="none" w:sz="0" w:space="0" w:color="auto"/>
        <w:left w:val="none" w:sz="0" w:space="0" w:color="auto"/>
        <w:bottom w:val="none" w:sz="0" w:space="0" w:color="auto"/>
        <w:right w:val="none" w:sz="0" w:space="0" w:color="auto"/>
      </w:divBdr>
    </w:div>
    <w:div w:id="144661191">
      <w:bodyDiv w:val="1"/>
      <w:marLeft w:val="0"/>
      <w:marRight w:val="0"/>
      <w:marTop w:val="0"/>
      <w:marBottom w:val="0"/>
      <w:divBdr>
        <w:top w:val="none" w:sz="0" w:space="0" w:color="auto"/>
        <w:left w:val="none" w:sz="0" w:space="0" w:color="auto"/>
        <w:bottom w:val="none" w:sz="0" w:space="0" w:color="auto"/>
        <w:right w:val="none" w:sz="0" w:space="0" w:color="auto"/>
      </w:divBdr>
    </w:div>
    <w:div w:id="145247311">
      <w:bodyDiv w:val="1"/>
      <w:marLeft w:val="0"/>
      <w:marRight w:val="0"/>
      <w:marTop w:val="0"/>
      <w:marBottom w:val="0"/>
      <w:divBdr>
        <w:top w:val="none" w:sz="0" w:space="0" w:color="auto"/>
        <w:left w:val="none" w:sz="0" w:space="0" w:color="auto"/>
        <w:bottom w:val="none" w:sz="0" w:space="0" w:color="auto"/>
        <w:right w:val="none" w:sz="0" w:space="0" w:color="auto"/>
      </w:divBdr>
    </w:div>
    <w:div w:id="146093038">
      <w:bodyDiv w:val="1"/>
      <w:marLeft w:val="0"/>
      <w:marRight w:val="0"/>
      <w:marTop w:val="0"/>
      <w:marBottom w:val="0"/>
      <w:divBdr>
        <w:top w:val="none" w:sz="0" w:space="0" w:color="auto"/>
        <w:left w:val="none" w:sz="0" w:space="0" w:color="auto"/>
        <w:bottom w:val="none" w:sz="0" w:space="0" w:color="auto"/>
        <w:right w:val="none" w:sz="0" w:space="0" w:color="auto"/>
      </w:divBdr>
    </w:div>
    <w:div w:id="148327640">
      <w:bodyDiv w:val="1"/>
      <w:marLeft w:val="0"/>
      <w:marRight w:val="0"/>
      <w:marTop w:val="0"/>
      <w:marBottom w:val="0"/>
      <w:divBdr>
        <w:top w:val="none" w:sz="0" w:space="0" w:color="auto"/>
        <w:left w:val="none" w:sz="0" w:space="0" w:color="auto"/>
        <w:bottom w:val="none" w:sz="0" w:space="0" w:color="auto"/>
        <w:right w:val="none" w:sz="0" w:space="0" w:color="auto"/>
      </w:divBdr>
    </w:div>
    <w:div w:id="149559601">
      <w:bodyDiv w:val="1"/>
      <w:marLeft w:val="0"/>
      <w:marRight w:val="0"/>
      <w:marTop w:val="0"/>
      <w:marBottom w:val="0"/>
      <w:divBdr>
        <w:top w:val="none" w:sz="0" w:space="0" w:color="auto"/>
        <w:left w:val="none" w:sz="0" w:space="0" w:color="auto"/>
        <w:bottom w:val="none" w:sz="0" w:space="0" w:color="auto"/>
        <w:right w:val="none" w:sz="0" w:space="0" w:color="auto"/>
      </w:divBdr>
    </w:div>
    <w:div w:id="149685756">
      <w:bodyDiv w:val="1"/>
      <w:marLeft w:val="0"/>
      <w:marRight w:val="0"/>
      <w:marTop w:val="0"/>
      <w:marBottom w:val="0"/>
      <w:divBdr>
        <w:top w:val="none" w:sz="0" w:space="0" w:color="auto"/>
        <w:left w:val="none" w:sz="0" w:space="0" w:color="auto"/>
        <w:bottom w:val="none" w:sz="0" w:space="0" w:color="auto"/>
        <w:right w:val="none" w:sz="0" w:space="0" w:color="auto"/>
      </w:divBdr>
    </w:div>
    <w:div w:id="157694460">
      <w:bodyDiv w:val="1"/>
      <w:marLeft w:val="0"/>
      <w:marRight w:val="0"/>
      <w:marTop w:val="0"/>
      <w:marBottom w:val="0"/>
      <w:divBdr>
        <w:top w:val="none" w:sz="0" w:space="0" w:color="auto"/>
        <w:left w:val="none" w:sz="0" w:space="0" w:color="auto"/>
        <w:bottom w:val="none" w:sz="0" w:space="0" w:color="auto"/>
        <w:right w:val="none" w:sz="0" w:space="0" w:color="auto"/>
      </w:divBdr>
    </w:div>
    <w:div w:id="158007522">
      <w:bodyDiv w:val="1"/>
      <w:marLeft w:val="0"/>
      <w:marRight w:val="0"/>
      <w:marTop w:val="0"/>
      <w:marBottom w:val="0"/>
      <w:divBdr>
        <w:top w:val="none" w:sz="0" w:space="0" w:color="auto"/>
        <w:left w:val="none" w:sz="0" w:space="0" w:color="auto"/>
        <w:bottom w:val="none" w:sz="0" w:space="0" w:color="auto"/>
        <w:right w:val="none" w:sz="0" w:space="0" w:color="auto"/>
      </w:divBdr>
    </w:div>
    <w:div w:id="158890205">
      <w:bodyDiv w:val="1"/>
      <w:marLeft w:val="0"/>
      <w:marRight w:val="0"/>
      <w:marTop w:val="0"/>
      <w:marBottom w:val="0"/>
      <w:divBdr>
        <w:top w:val="none" w:sz="0" w:space="0" w:color="auto"/>
        <w:left w:val="none" w:sz="0" w:space="0" w:color="auto"/>
        <w:bottom w:val="none" w:sz="0" w:space="0" w:color="auto"/>
        <w:right w:val="none" w:sz="0" w:space="0" w:color="auto"/>
      </w:divBdr>
    </w:div>
    <w:div w:id="163932823">
      <w:bodyDiv w:val="1"/>
      <w:marLeft w:val="0"/>
      <w:marRight w:val="0"/>
      <w:marTop w:val="0"/>
      <w:marBottom w:val="0"/>
      <w:divBdr>
        <w:top w:val="none" w:sz="0" w:space="0" w:color="auto"/>
        <w:left w:val="none" w:sz="0" w:space="0" w:color="auto"/>
        <w:bottom w:val="none" w:sz="0" w:space="0" w:color="auto"/>
        <w:right w:val="none" w:sz="0" w:space="0" w:color="auto"/>
      </w:divBdr>
    </w:div>
    <w:div w:id="169223654">
      <w:bodyDiv w:val="1"/>
      <w:marLeft w:val="0"/>
      <w:marRight w:val="0"/>
      <w:marTop w:val="0"/>
      <w:marBottom w:val="0"/>
      <w:divBdr>
        <w:top w:val="none" w:sz="0" w:space="0" w:color="auto"/>
        <w:left w:val="none" w:sz="0" w:space="0" w:color="auto"/>
        <w:bottom w:val="none" w:sz="0" w:space="0" w:color="auto"/>
        <w:right w:val="none" w:sz="0" w:space="0" w:color="auto"/>
      </w:divBdr>
    </w:div>
    <w:div w:id="177040063">
      <w:bodyDiv w:val="1"/>
      <w:marLeft w:val="0"/>
      <w:marRight w:val="0"/>
      <w:marTop w:val="0"/>
      <w:marBottom w:val="0"/>
      <w:divBdr>
        <w:top w:val="none" w:sz="0" w:space="0" w:color="auto"/>
        <w:left w:val="none" w:sz="0" w:space="0" w:color="auto"/>
        <w:bottom w:val="none" w:sz="0" w:space="0" w:color="auto"/>
        <w:right w:val="none" w:sz="0" w:space="0" w:color="auto"/>
      </w:divBdr>
    </w:div>
    <w:div w:id="184055291">
      <w:bodyDiv w:val="1"/>
      <w:marLeft w:val="0"/>
      <w:marRight w:val="0"/>
      <w:marTop w:val="0"/>
      <w:marBottom w:val="0"/>
      <w:divBdr>
        <w:top w:val="none" w:sz="0" w:space="0" w:color="auto"/>
        <w:left w:val="none" w:sz="0" w:space="0" w:color="auto"/>
        <w:bottom w:val="none" w:sz="0" w:space="0" w:color="auto"/>
        <w:right w:val="none" w:sz="0" w:space="0" w:color="auto"/>
      </w:divBdr>
    </w:div>
    <w:div w:id="190073294">
      <w:bodyDiv w:val="1"/>
      <w:marLeft w:val="0"/>
      <w:marRight w:val="0"/>
      <w:marTop w:val="0"/>
      <w:marBottom w:val="0"/>
      <w:divBdr>
        <w:top w:val="none" w:sz="0" w:space="0" w:color="auto"/>
        <w:left w:val="none" w:sz="0" w:space="0" w:color="auto"/>
        <w:bottom w:val="none" w:sz="0" w:space="0" w:color="auto"/>
        <w:right w:val="none" w:sz="0" w:space="0" w:color="auto"/>
      </w:divBdr>
    </w:div>
    <w:div w:id="193469202">
      <w:bodyDiv w:val="1"/>
      <w:marLeft w:val="0"/>
      <w:marRight w:val="0"/>
      <w:marTop w:val="0"/>
      <w:marBottom w:val="0"/>
      <w:divBdr>
        <w:top w:val="none" w:sz="0" w:space="0" w:color="auto"/>
        <w:left w:val="none" w:sz="0" w:space="0" w:color="auto"/>
        <w:bottom w:val="none" w:sz="0" w:space="0" w:color="auto"/>
        <w:right w:val="none" w:sz="0" w:space="0" w:color="auto"/>
      </w:divBdr>
    </w:div>
    <w:div w:id="193737671">
      <w:bodyDiv w:val="1"/>
      <w:marLeft w:val="0"/>
      <w:marRight w:val="0"/>
      <w:marTop w:val="0"/>
      <w:marBottom w:val="0"/>
      <w:divBdr>
        <w:top w:val="none" w:sz="0" w:space="0" w:color="auto"/>
        <w:left w:val="none" w:sz="0" w:space="0" w:color="auto"/>
        <w:bottom w:val="none" w:sz="0" w:space="0" w:color="auto"/>
        <w:right w:val="none" w:sz="0" w:space="0" w:color="auto"/>
      </w:divBdr>
    </w:div>
    <w:div w:id="197591728">
      <w:bodyDiv w:val="1"/>
      <w:marLeft w:val="0"/>
      <w:marRight w:val="0"/>
      <w:marTop w:val="0"/>
      <w:marBottom w:val="0"/>
      <w:divBdr>
        <w:top w:val="none" w:sz="0" w:space="0" w:color="auto"/>
        <w:left w:val="none" w:sz="0" w:space="0" w:color="auto"/>
        <w:bottom w:val="none" w:sz="0" w:space="0" w:color="auto"/>
        <w:right w:val="none" w:sz="0" w:space="0" w:color="auto"/>
      </w:divBdr>
    </w:div>
    <w:div w:id="199705017">
      <w:bodyDiv w:val="1"/>
      <w:marLeft w:val="0"/>
      <w:marRight w:val="0"/>
      <w:marTop w:val="0"/>
      <w:marBottom w:val="0"/>
      <w:divBdr>
        <w:top w:val="none" w:sz="0" w:space="0" w:color="auto"/>
        <w:left w:val="none" w:sz="0" w:space="0" w:color="auto"/>
        <w:bottom w:val="none" w:sz="0" w:space="0" w:color="auto"/>
        <w:right w:val="none" w:sz="0" w:space="0" w:color="auto"/>
      </w:divBdr>
    </w:div>
    <w:div w:id="199830710">
      <w:bodyDiv w:val="1"/>
      <w:marLeft w:val="0"/>
      <w:marRight w:val="0"/>
      <w:marTop w:val="0"/>
      <w:marBottom w:val="0"/>
      <w:divBdr>
        <w:top w:val="none" w:sz="0" w:space="0" w:color="auto"/>
        <w:left w:val="none" w:sz="0" w:space="0" w:color="auto"/>
        <w:bottom w:val="none" w:sz="0" w:space="0" w:color="auto"/>
        <w:right w:val="none" w:sz="0" w:space="0" w:color="auto"/>
      </w:divBdr>
    </w:div>
    <w:div w:id="207499924">
      <w:bodyDiv w:val="1"/>
      <w:marLeft w:val="0"/>
      <w:marRight w:val="0"/>
      <w:marTop w:val="0"/>
      <w:marBottom w:val="0"/>
      <w:divBdr>
        <w:top w:val="none" w:sz="0" w:space="0" w:color="auto"/>
        <w:left w:val="none" w:sz="0" w:space="0" w:color="auto"/>
        <w:bottom w:val="none" w:sz="0" w:space="0" w:color="auto"/>
        <w:right w:val="none" w:sz="0" w:space="0" w:color="auto"/>
      </w:divBdr>
    </w:div>
    <w:div w:id="209146987">
      <w:bodyDiv w:val="1"/>
      <w:marLeft w:val="0"/>
      <w:marRight w:val="0"/>
      <w:marTop w:val="0"/>
      <w:marBottom w:val="0"/>
      <w:divBdr>
        <w:top w:val="none" w:sz="0" w:space="0" w:color="auto"/>
        <w:left w:val="none" w:sz="0" w:space="0" w:color="auto"/>
        <w:bottom w:val="none" w:sz="0" w:space="0" w:color="auto"/>
        <w:right w:val="none" w:sz="0" w:space="0" w:color="auto"/>
      </w:divBdr>
    </w:div>
    <w:div w:id="220989327">
      <w:bodyDiv w:val="1"/>
      <w:marLeft w:val="0"/>
      <w:marRight w:val="0"/>
      <w:marTop w:val="0"/>
      <w:marBottom w:val="0"/>
      <w:divBdr>
        <w:top w:val="none" w:sz="0" w:space="0" w:color="auto"/>
        <w:left w:val="none" w:sz="0" w:space="0" w:color="auto"/>
        <w:bottom w:val="none" w:sz="0" w:space="0" w:color="auto"/>
        <w:right w:val="none" w:sz="0" w:space="0" w:color="auto"/>
      </w:divBdr>
    </w:div>
    <w:div w:id="225649024">
      <w:bodyDiv w:val="1"/>
      <w:marLeft w:val="0"/>
      <w:marRight w:val="0"/>
      <w:marTop w:val="0"/>
      <w:marBottom w:val="0"/>
      <w:divBdr>
        <w:top w:val="none" w:sz="0" w:space="0" w:color="auto"/>
        <w:left w:val="none" w:sz="0" w:space="0" w:color="auto"/>
        <w:bottom w:val="none" w:sz="0" w:space="0" w:color="auto"/>
        <w:right w:val="none" w:sz="0" w:space="0" w:color="auto"/>
      </w:divBdr>
    </w:div>
    <w:div w:id="226772257">
      <w:bodyDiv w:val="1"/>
      <w:marLeft w:val="0"/>
      <w:marRight w:val="0"/>
      <w:marTop w:val="0"/>
      <w:marBottom w:val="0"/>
      <w:divBdr>
        <w:top w:val="none" w:sz="0" w:space="0" w:color="auto"/>
        <w:left w:val="none" w:sz="0" w:space="0" w:color="auto"/>
        <w:bottom w:val="none" w:sz="0" w:space="0" w:color="auto"/>
        <w:right w:val="none" w:sz="0" w:space="0" w:color="auto"/>
      </w:divBdr>
    </w:div>
    <w:div w:id="230964096">
      <w:bodyDiv w:val="1"/>
      <w:marLeft w:val="0"/>
      <w:marRight w:val="0"/>
      <w:marTop w:val="0"/>
      <w:marBottom w:val="0"/>
      <w:divBdr>
        <w:top w:val="none" w:sz="0" w:space="0" w:color="auto"/>
        <w:left w:val="none" w:sz="0" w:space="0" w:color="auto"/>
        <w:bottom w:val="none" w:sz="0" w:space="0" w:color="auto"/>
        <w:right w:val="none" w:sz="0" w:space="0" w:color="auto"/>
      </w:divBdr>
    </w:div>
    <w:div w:id="233518052">
      <w:bodyDiv w:val="1"/>
      <w:marLeft w:val="0"/>
      <w:marRight w:val="0"/>
      <w:marTop w:val="0"/>
      <w:marBottom w:val="0"/>
      <w:divBdr>
        <w:top w:val="none" w:sz="0" w:space="0" w:color="auto"/>
        <w:left w:val="none" w:sz="0" w:space="0" w:color="auto"/>
        <w:bottom w:val="none" w:sz="0" w:space="0" w:color="auto"/>
        <w:right w:val="none" w:sz="0" w:space="0" w:color="auto"/>
      </w:divBdr>
    </w:div>
    <w:div w:id="234242436">
      <w:bodyDiv w:val="1"/>
      <w:marLeft w:val="0"/>
      <w:marRight w:val="0"/>
      <w:marTop w:val="0"/>
      <w:marBottom w:val="0"/>
      <w:divBdr>
        <w:top w:val="none" w:sz="0" w:space="0" w:color="auto"/>
        <w:left w:val="none" w:sz="0" w:space="0" w:color="auto"/>
        <w:bottom w:val="none" w:sz="0" w:space="0" w:color="auto"/>
        <w:right w:val="none" w:sz="0" w:space="0" w:color="auto"/>
      </w:divBdr>
    </w:div>
    <w:div w:id="234433223">
      <w:bodyDiv w:val="1"/>
      <w:marLeft w:val="0"/>
      <w:marRight w:val="0"/>
      <w:marTop w:val="0"/>
      <w:marBottom w:val="0"/>
      <w:divBdr>
        <w:top w:val="none" w:sz="0" w:space="0" w:color="auto"/>
        <w:left w:val="none" w:sz="0" w:space="0" w:color="auto"/>
        <w:bottom w:val="none" w:sz="0" w:space="0" w:color="auto"/>
        <w:right w:val="none" w:sz="0" w:space="0" w:color="auto"/>
      </w:divBdr>
    </w:div>
    <w:div w:id="236478526">
      <w:bodyDiv w:val="1"/>
      <w:marLeft w:val="0"/>
      <w:marRight w:val="0"/>
      <w:marTop w:val="0"/>
      <w:marBottom w:val="0"/>
      <w:divBdr>
        <w:top w:val="none" w:sz="0" w:space="0" w:color="auto"/>
        <w:left w:val="none" w:sz="0" w:space="0" w:color="auto"/>
        <w:bottom w:val="none" w:sz="0" w:space="0" w:color="auto"/>
        <w:right w:val="none" w:sz="0" w:space="0" w:color="auto"/>
      </w:divBdr>
    </w:div>
    <w:div w:id="238176081">
      <w:bodyDiv w:val="1"/>
      <w:marLeft w:val="0"/>
      <w:marRight w:val="0"/>
      <w:marTop w:val="0"/>
      <w:marBottom w:val="0"/>
      <w:divBdr>
        <w:top w:val="none" w:sz="0" w:space="0" w:color="auto"/>
        <w:left w:val="none" w:sz="0" w:space="0" w:color="auto"/>
        <w:bottom w:val="none" w:sz="0" w:space="0" w:color="auto"/>
        <w:right w:val="none" w:sz="0" w:space="0" w:color="auto"/>
      </w:divBdr>
    </w:div>
    <w:div w:id="240529501">
      <w:bodyDiv w:val="1"/>
      <w:marLeft w:val="0"/>
      <w:marRight w:val="0"/>
      <w:marTop w:val="0"/>
      <w:marBottom w:val="0"/>
      <w:divBdr>
        <w:top w:val="none" w:sz="0" w:space="0" w:color="auto"/>
        <w:left w:val="none" w:sz="0" w:space="0" w:color="auto"/>
        <w:bottom w:val="none" w:sz="0" w:space="0" w:color="auto"/>
        <w:right w:val="none" w:sz="0" w:space="0" w:color="auto"/>
      </w:divBdr>
    </w:div>
    <w:div w:id="243035170">
      <w:bodyDiv w:val="1"/>
      <w:marLeft w:val="0"/>
      <w:marRight w:val="0"/>
      <w:marTop w:val="0"/>
      <w:marBottom w:val="0"/>
      <w:divBdr>
        <w:top w:val="none" w:sz="0" w:space="0" w:color="auto"/>
        <w:left w:val="none" w:sz="0" w:space="0" w:color="auto"/>
        <w:bottom w:val="none" w:sz="0" w:space="0" w:color="auto"/>
        <w:right w:val="none" w:sz="0" w:space="0" w:color="auto"/>
      </w:divBdr>
    </w:div>
    <w:div w:id="266887215">
      <w:bodyDiv w:val="1"/>
      <w:marLeft w:val="0"/>
      <w:marRight w:val="0"/>
      <w:marTop w:val="0"/>
      <w:marBottom w:val="0"/>
      <w:divBdr>
        <w:top w:val="none" w:sz="0" w:space="0" w:color="auto"/>
        <w:left w:val="none" w:sz="0" w:space="0" w:color="auto"/>
        <w:bottom w:val="none" w:sz="0" w:space="0" w:color="auto"/>
        <w:right w:val="none" w:sz="0" w:space="0" w:color="auto"/>
      </w:divBdr>
    </w:div>
    <w:div w:id="268702131">
      <w:bodyDiv w:val="1"/>
      <w:marLeft w:val="0"/>
      <w:marRight w:val="0"/>
      <w:marTop w:val="0"/>
      <w:marBottom w:val="0"/>
      <w:divBdr>
        <w:top w:val="none" w:sz="0" w:space="0" w:color="auto"/>
        <w:left w:val="none" w:sz="0" w:space="0" w:color="auto"/>
        <w:bottom w:val="none" w:sz="0" w:space="0" w:color="auto"/>
        <w:right w:val="none" w:sz="0" w:space="0" w:color="auto"/>
      </w:divBdr>
    </w:div>
    <w:div w:id="276956879">
      <w:bodyDiv w:val="1"/>
      <w:marLeft w:val="0"/>
      <w:marRight w:val="0"/>
      <w:marTop w:val="0"/>
      <w:marBottom w:val="0"/>
      <w:divBdr>
        <w:top w:val="none" w:sz="0" w:space="0" w:color="auto"/>
        <w:left w:val="none" w:sz="0" w:space="0" w:color="auto"/>
        <w:bottom w:val="none" w:sz="0" w:space="0" w:color="auto"/>
        <w:right w:val="none" w:sz="0" w:space="0" w:color="auto"/>
      </w:divBdr>
    </w:div>
    <w:div w:id="290327815">
      <w:bodyDiv w:val="1"/>
      <w:marLeft w:val="0"/>
      <w:marRight w:val="0"/>
      <w:marTop w:val="0"/>
      <w:marBottom w:val="0"/>
      <w:divBdr>
        <w:top w:val="none" w:sz="0" w:space="0" w:color="auto"/>
        <w:left w:val="none" w:sz="0" w:space="0" w:color="auto"/>
        <w:bottom w:val="none" w:sz="0" w:space="0" w:color="auto"/>
        <w:right w:val="none" w:sz="0" w:space="0" w:color="auto"/>
      </w:divBdr>
    </w:div>
    <w:div w:id="299578170">
      <w:bodyDiv w:val="1"/>
      <w:marLeft w:val="0"/>
      <w:marRight w:val="0"/>
      <w:marTop w:val="0"/>
      <w:marBottom w:val="0"/>
      <w:divBdr>
        <w:top w:val="none" w:sz="0" w:space="0" w:color="auto"/>
        <w:left w:val="none" w:sz="0" w:space="0" w:color="auto"/>
        <w:bottom w:val="none" w:sz="0" w:space="0" w:color="auto"/>
        <w:right w:val="none" w:sz="0" w:space="0" w:color="auto"/>
      </w:divBdr>
    </w:div>
    <w:div w:id="304505783">
      <w:bodyDiv w:val="1"/>
      <w:marLeft w:val="0"/>
      <w:marRight w:val="0"/>
      <w:marTop w:val="0"/>
      <w:marBottom w:val="0"/>
      <w:divBdr>
        <w:top w:val="none" w:sz="0" w:space="0" w:color="auto"/>
        <w:left w:val="none" w:sz="0" w:space="0" w:color="auto"/>
        <w:bottom w:val="none" w:sz="0" w:space="0" w:color="auto"/>
        <w:right w:val="none" w:sz="0" w:space="0" w:color="auto"/>
      </w:divBdr>
    </w:div>
    <w:div w:id="313722686">
      <w:bodyDiv w:val="1"/>
      <w:marLeft w:val="0"/>
      <w:marRight w:val="0"/>
      <w:marTop w:val="0"/>
      <w:marBottom w:val="0"/>
      <w:divBdr>
        <w:top w:val="none" w:sz="0" w:space="0" w:color="auto"/>
        <w:left w:val="none" w:sz="0" w:space="0" w:color="auto"/>
        <w:bottom w:val="none" w:sz="0" w:space="0" w:color="auto"/>
        <w:right w:val="none" w:sz="0" w:space="0" w:color="auto"/>
      </w:divBdr>
    </w:div>
    <w:div w:id="313727705">
      <w:bodyDiv w:val="1"/>
      <w:marLeft w:val="0"/>
      <w:marRight w:val="0"/>
      <w:marTop w:val="0"/>
      <w:marBottom w:val="0"/>
      <w:divBdr>
        <w:top w:val="none" w:sz="0" w:space="0" w:color="auto"/>
        <w:left w:val="none" w:sz="0" w:space="0" w:color="auto"/>
        <w:bottom w:val="none" w:sz="0" w:space="0" w:color="auto"/>
        <w:right w:val="none" w:sz="0" w:space="0" w:color="auto"/>
      </w:divBdr>
    </w:div>
    <w:div w:id="313873405">
      <w:bodyDiv w:val="1"/>
      <w:marLeft w:val="0"/>
      <w:marRight w:val="0"/>
      <w:marTop w:val="0"/>
      <w:marBottom w:val="0"/>
      <w:divBdr>
        <w:top w:val="none" w:sz="0" w:space="0" w:color="auto"/>
        <w:left w:val="none" w:sz="0" w:space="0" w:color="auto"/>
        <w:bottom w:val="none" w:sz="0" w:space="0" w:color="auto"/>
        <w:right w:val="none" w:sz="0" w:space="0" w:color="auto"/>
      </w:divBdr>
    </w:div>
    <w:div w:id="314455263">
      <w:bodyDiv w:val="1"/>
      <w:marLeft w:val="0"/>
      <w:marRight w:val="0"/>
      <w:marTop w:val="0"/>
      <w:marBottom w:val="0"/>
      <w:divBdr>
        <w:top w:val="none" w:sz="0" w:space="0" w:color="auto"/>
        <w:left w:val="none" w:sz="0" w:space="0" w:color="auto"/>
        <w:bottom w:val="none" w:sz="0" w:space="0" w:color="auto"/>
        <w:right w:val="none" w:sz="0" w:space="0" w:color="auto"/>
      </w:divBdr>
    </w:div>
    <w:div w:id="318387237">
      <w:bodyDiv w:val="1"/>
      <w:marLeft w:val="0"/>
      <w:marRight w:val="0"/>
      <w:marTop w:val="0"/>
      <w:marBottom w:val="0"/>
      <w:divBdr>
        <w:top w:val="none" w:sz="0" w:space="0" w:color="auto"/>
        <w:left w:val="none" w:sz="0" w:space="0" w:color="auto"/>
        <w:bottom w:val="none" w:sz="0" w:space="0" w:color="auto"/>
        <w:right w:val="none" w:sz="0" w:space="0" w:color="auto"/>
      </w:divBdr>
    </w:div>
    <w:div w:id="331379450">
      <w:bodyDiv w:val="1"/>
      <w:marLeft w:val="0"/>
      <w:marRight w:val="0"/>
      <w:marTop w:val="0"/>
      <w:marBottom w:val="0"/>
      <w:divBdr>
        <w:top w:val="none" w:sz="0" w:space="0" w:color="auto"/>
        <w:left w:val="none" w:sz="0" w:space="0" w:color="auto"/>
        <w:bottom w:val="none" w:sz="0" w:space="0" w:color="auto"/>
        <w:right w:val="none" w:sz="0" w:space="0" w:color="auto"/>
      </w:divBdr>
    </w:div>
    <w:div w:id="331572545">
      <w:bodyDiv w:val="1"/>
      <w:marLeft w:val="0"/>
      <w:marRight w:val="0"/>
      <w:marTop w:val="0"/>
      <w:marBottom w:val="0"/>
      <w:divBdr>
        <w:top w:val="none" w:sz="0" w:space="0" w:color="auto"/>
        <w:left w:val="none" w:sz="0" w:space="0" w:color="auto"/>
        <w:bottom w:val="none" w:sz="0" w:space="0" w:color="auto"/>
        <w:right w:val="none" w:sz="0" w:space="0" w:color="auto"/>
      </w:divBdr>
    </w:div>
    <w:div w:id="331883111">
      <w:bodyDiv w:val="1"/>
      <w:marLeft w:val="0"/>
      <w:marRight w:val="0"/>
      <w:marTop w:val="0"/>
      <w:marBottom w:val="0"/>
      <w:divBdr>
        <w:top w:val="none" w:sz="0" w:space="0" w:color="auto"/>
        <w:left w:val="none" w:sz="0" w:space="0" w:color="auto"/>
        <w:bottom w:val="none" w:sz="0" w:space="0" w:color="auto"/>
        <w:right w:val="none" w:sz="0" w:space="0" w:color="auto"/>
      </w:divBdr>
    </w:div>
    <w:div w:id="333067933">
      <w:bodyDiv w:val="1"/>
      <w:marLeft w:val="0"/>
      <w:marRight w:val="0"/>
      <w:marTop w:val="0"/>
      <w:marBottom w:val="0"/>
      <w:divBdr>
        <w:top w:val="none" w:sz="0" w:space="0" w:color="auto"/>
        <w:left w:val="none" w:sz="0" w:space="0" w:color="auto"/>
        <w:bottom w:val="none" w:sz="0" w:space="0" w:color="auto"/>
        <w:right w:val="none" w:sz="0" w:space="0" w:color="auto"/>
      </w:divBdr>
    </w:div>
    <w:div w:id="334498311">
      <w:bodyDiv w:val="1"/>
      <w:marLeft w:val="0"/>
      <w:marRight w:val="0"/>
      <w:marTop w:val="0"/>
      <w:marBottom w:val="0"/>
      <w:divBdr>
        <w:top w:val="none" w:sz="0" w:space="0" w:color="auto"/>
        <w:left w:val="none" w:sz="0" w:space="0" w:color="auto"/>
        <w:bottom w:val="none" w:sz="0" w:space="0" w:color="auto"/>
        <w:right w:val="none" w:sz="0" w:space="0" w:color="auto"/>
      </w:divBdr>
    </w:div>
    <w:div w:id="334573690">
      <w:bodyDiv w:val="1"/>
      <w:marLeft w:val="0"/>
      <w:marRight w:val="0"/>
      <w:marTop w:val="0"/>
      <w:marBottom w:val="0"/>
      <w:divBdr>
        <w:top w:val="none" w:sz="0" w:space="0" w:color="auto"/>
        <w:left w:val="none" w:sz="0" w:space="0" w:color="auto"/>
        <w:bottom w:val="none" w:sz="0" w:space="0" w:color="auto"/>
        <w:right w:val="none" w:sz="0" w:space="0" w:color="auto"/>
      </w:divBdr>
    </w:div>
    <w:div w:id="337542852">
      <w:bodyDiv w:val="1"/>
      <w:marLeft w:val="0"/>
      <w:marRight w:val="0"/>
      <w:marTop w:val="0"/>
      <w:marBottom w:val="0"/>
      <w:divBdr>
        <w:top w:val="none" w:sz="0" w:space="0" w:color="auto"/>
        <w:left w:val="none" w:sz="0" w:space="0" w:color="auto"/>
        <w:bottom w:val="none" w:sz="0" w:space="0" w:color="auto"/>
        <w:right w:val="none" w:sz="0" w:space="0" w:color="auto"/>
      </w:divBdr>
    </w:div>
    <w:div w:id="341788389">
      <w:bodyDiv w:val="1"/>
      <w:marLeft w:val="0"/>
      <w:marRight w:val="0"/>
      <w:marTop w:val="0"/>
      <w:marBottom w:val="0"/>
      <w:divBdr>
        <w:top w:val="none" w:sz="0" w:space="0" w:color="auto"/>
        <w:left w:val="none" w:sz="0" w:space="0" w:color="auto"/>
        <w:bottom w:val="none" w:sz="0" w:space="0" w:color="auto"/>
        <w:right w:val="none" w:sz="0" w:space="0" w:color="auto"/>
      </w:divBdr>
    </w:div>
    <w:div w:id="343748821">
      <w:bodyDiv w:val="1"/>
      <w:marLeft w:val="0"/>
      <w:marRight w:val="0"/>
      <w:marTop w:val="0"/>
      <w:marBottom w:val="0"/>
      <w:divBdr>
        <w:top w:val="none" w:sz="0" w:space="0" w:color="auto"/>
        <w:left w:val="none" w:sz="0" w:space="0" w:color="auto"/>
        <w:bottom w:val="none" w:sz="0" w:space="0" w:color="auto"/>
        <w:right w:val="none" w:sz="0" w:space="0" w:color="auto"/>
      </w:divBdr>
    </w:div>
    <w:div w:id="344288017">
      <w:bodyDiv w:val="1"/>
      <w:marLeft w:val="0"/>
      <w:marRight w:val="0"/>
      <w:marTop w:val="0"/>
      <w:marBottom w:val="0"/>
      <w:divBdr>
        <w:top w:val="none" w:sz="0" w:space="0" w:color="auto"/>
        <w:left w:val="none" w:sz="0" w:space="0" w:color="auto"/>
        <w:bottom w:val="none" w:sz="0" w:space="0" w:color="auto"/>
        <w:right w:val="none" w:sz="0" w:space="0" w:color="auto"/>
      </w:divBdr>
    </w:div>
    <w:div w:id="349375200">
      <w:bodyDiv w:val="1"/>
      <w:marLeft w:val="0"/>
      <w:marRight w:val="0"/>
      <w:marTop w:val="0"/>
      <w:marBottom w:val="0"/>
      <w:divBdr>
        <w:top w:val="none" w:sz="0" w:space="0" w:color="auto"/>
        <w:left w:val="none" w:sz="0" w:space="0" w:color="auto"/>
        <w:bottom w:val="none" w:sz="0" w:space="0" w:color="auto"/>
        <w:right w:val="none" w:sz="0" w:space="0" w:color="auto"/>
      </w:divBdr>
    </w:div>
    <w:div w:id="349916377">
      <w:bodyDiv w:val="1"/>
      <w:marLeft w:val="0"/>
      <w:marRight w:val="0"/>
      <w:marTop w:val="0"/>
      <w:marBottom w:val="0"/>
      <w:divBdr>
        <w:top w:val="none" w:sz="0" w:space="0" w:color="auto"/>
        <w:left w:val="none" w:sz="0" w:space="0" w:color="auto"/>
        <w:bottom w:val="none" w:sz="0" w:space="0" w:color="auto"/>
        <w:right w:val="none" w:sz="0" w:space="0" w:color="auto"/>
      </w:divBdr>
    </w:div>
    <w:div w:id="350765332">
      <w:bodyDiv w:val="1"/>
      <w:marLeft w:val="0"/>
      <w:marRight w:val="0"/>
      <w:marTop w:val="0"/>
      <w:marBottom w:val="0"/>
      <w:divBdr>
        <w:top w:val="none" w:sz="0" w:space="0" w:color="auto"/>
        <w:left w:val="none" w:sz="0" w:space="0" w:color="auto"/>
        <w:bottom w:val="none" w:sz="0" w:space="0" w:color="auto"/>
        <w:right w:val="none" w:sz="0" w:space="0" w:color="auto"/>
      </w:divBdr>
    </w:div>
    <w:div w:id="352657214">
      <w:bodyDiv w:val="1"/>
      <w:marLeft w:val="0"/>
      <w:marRight w:val="0"/>
      <w:marTop w:val="0"/>
      <w:marBottom w:val="0"/>
      <w:divBdr>
        <w:top w:val="none" w:sz="0" w:space="0" w:color="auto"/>
        <w:left w:val="none" w:sz="0" w:space="0" w:color="auto"/>
        <w:bottom w:val="none" w:sz="0" w:space="0" w:color="auto"/>
        <w:right w:val="none" w:sz="0" w:space="0" w:color="auto"/>
      </w:divBdr>
    </w:div>
    <w:div w:id="356853796">
      <w:bodyDiv w:val="1"/>
      <w:marLeft w:val="0"/>
      <w:marRight w:val="0"/>
      <w:marTop w:val="0"/>
      <w:marBottom w:val="0"/>
      <w:divBdr>
        <w:top w:val="none" w:sz="0" w:space="0" w:color="auto"/>
        <w:left w:val="none" w:sz="0" w:space="0" w:color="auto"/>
        <w:bottom w:val="none" w:sz="0" w:space="0" w:color="auto"/>
        <w:right w:val="none" w:sz="0" w:space="0" w:color="auto"/>
      </w:divBdr>
    </w:div>
    <w:div w:id="357201394">
      <w:bodyDiv w:val="1"/>
      <w:marLeft w:val="0"/>
      <w:marRight w:val="0"/>
      <w:marTop w:val="0"/>
      <w:marBottom w:val="0"/>
      <w:divBdr>
        <w:top w:val="none" w:sz="0" w:space="0" w:color="auto"/>
        <w:left w:val="none" w:sz="0" w:space="0" w:color="auto"/>
        <w:bottom w:val="none" w:sz="0" w:space="0" w:color="auto"/>
        <w:right w:val="none" w:sz="0" w:space="0" w:color="auto"/>
      </w:divBdr>
    </w:div>
    <w:div w:id="357437301">
      <w:bodyDiv w:val="1"/>
      <w:marLeft w:val="0"/>
      <w:marRight w:val="0"/>
      <w:marTop w:val="0"/>
      <w:marBottom w:val="0"/>
      <w:divBdr>
        <w:top w:val="none" w:sz="0" w:space="0" w:color="auto"/>
        <w:left w:val="none" w:sz="0" w:space="0" w:color="auto"/>
        <w:bottom w:val="none" w:sz="0" w:space="0" w:color="auto"/>
        <w:right w:val="none" w:sz="0" w:space="0" w:color="auto"/>
      </w:divBdr>
    </w:div>
    <w:div w:id="357898760">
      <w:bodyDiv w:val="1"/>
      <w:marLeft w:val="0"/>
      <w:marRight w:val="0"/>
      <w:marTop w:val="0"/>
      <w:marBottom w:val="0"/>
      <w:divBdr>
        <w:top w:val="none" w:sz="0" w:space="0" w:color="auto"/>
        <w:left w:val="none" w:sz="0" w:space="0" w:color="auto"/>
        <w:bottom w:val="none" w:sz="0" w:space="0" w:color="auto"/>
        <w:right w:val="none" w:sz="0" w:space="0" w:color="auto"/>
      </w:divBdr>
    </w:div>
    <w:div w:id="361394539">
      <w:bodyDiv w:val="1"/>
      <w:marLeft w:val="0"/>
      <w:marRight w:val="0"/>
      <w:marTop w:val="0"/>
      <w:marBottom w:val="0"/>
      <w:divBdr>
        <w:top w:val="none" w:sz="0" w:space="0" w:color="auto"/>
        <w:left w:val="none" w:sz="0" w:space="0" w:color="auto"/>
        <w:bottom w:val="none" w:sz="0" w:space="0" w:color="auto"/>
        <w:right w:val="none" w:sz="0" w:space="0" w:color="auto"/>
      </w:divBdr>
    </w:div>
    <w:div w:id="362218673">
      <w:bodyDiv w:val="1"/>
      <w:marLeft w:val="0"/>
      <w:marRight w:val="0"/>
      <w:marTop w:val="0"/>
      <w:marBottom w:val="0"/>
      <w:divBdr>
        <w:top w:val="none" w:sz="0" w:space="0" w:color="auto"/>
        <w:left w:val="none" w:sz="0" w:space="0" w:color="auto"/>
        <w:bottom w:val="none" w:sz="0" w:space="0" w:color="auto"/>
        <w:right w:val="none" w:sz="0" w:space="0" w:color="auto"/>
      </w:divBdr>
    </w:div>
    <w:div w:id="364596795">
      <w:bodyDiv w:val="1"/>
      <w:marLeft w:val="0"/>
      <w:marRight w:val="0"/>
      <w:marTop w:val="0"/>
      <w:marBottom w:val="0"/>
      <w:divBdr>
        <w:top w:val="none" w:sz="0" w:space="0" w:color="auto"/>
        <w:left w:val="none" w:sz="0" w:space="0" w:color="auto"/>
        <w:bottom w:val="none" w:sz="0" w:space="0" w:color="auto"/>
        <w:right w:val="none" w:sz="0" w:space="0" w:color="auto"/>
      </w:divBdr>
    </w:div>
    <w:div w:id="366026386">
      <w:bodyDiv w:val="1"/>
      <w:marLeft w:val="0"/>
      <w:marRight w:val="0"/>
      <w:marTop w:val="0"/>
      <w:marBottom w:val="0"/>
      <w:divBdr>
        <w:top w:val="none" w:sz="0" w:space="0" w:color="auto"/>
        <w:left w:val="none" w:sz="0" w:space="0" w:color="auto"/>
        <w:bottom w:val="none" w:sz="0" w:space="0" w:color="auto"/>
        <w:right w:val="none" w:sz="0" w:space="0" w:color="auto"/>
      </w:divBdr>
    </w:div>
    <w:div w:id="366836925">
      <w:bodyDiv w:val="1"/>
      <w:marLeft w:val="0"/>
      <w:marRight w:val="0"/>
      <w:marTop w:val="0"/>
      <w:marBottom w:val="0"/>
      <w:divBdr>
        <w:top w:val="none" w:sz="0" w:space="0" w:color="auto"/>
        <w:left w:val="none" w:sz="0" w:space="0" w:color="auto"/>
        <w:bottom w:val="none" w:sz="0" w:space="0" w:color="auto"/>
        <w:right w:val="none" w:sz="0" w:space="0" w:color="auto"/>
      </w:divBdr>
    </w:div>
    <w:div w:id="367412592">
      <w:bodyDiv w:val="1"/>
      <w:marLeft w:val="0"/>
      <w:marRight w:val="0"/>
      <w:marTop w:val="0"/>
      <w:marBottom w:val="0"/>
      <w:divBdr>
        <w:top w:val="none" w:sz="0" w:space="0" w:color="auto"/>
        <w:left w:val="none" w:sz="0" w:space="0" w:color="auto"/>
        <w:bottom w:val="none" w:sz="0" w:space="0" w:color="auto"/>
        <w:right w:val="none" w:sz="0" w:space="0" w:color="auto"/>
      </w:divBdr>
    </w:div>
    <w:div w:id="368145516">
      <w:bodyDiv w:val="1"/>
      <w:marLeft w:val="0"/>
      <w:marRight w:val="0"/>
      <w:marTop w:val="0"/>
      <w:marBottom w:val="0"/>
      <w:divBdr>
        <w:top w:val="none" w:sz="0" w:space="0" w:color="auto"/>
        <w:left w:val="none" w:sz="0" w:space="0" w:color="auto"/>
        <w:bottom w:val="none" w:sz="0" w:space="0" w:color="auto"/>
        <w:right w:val="none" w:sz="0" w:space="0" w:color="auto"/>
      </w:divBdr>
    </w:div>
    <w:div w:id="369501837">
      <w:bodyDiv w:val="1"/>
      <w:marLeft w:val="0"/>
      <w:marRight w:val="0"/>
      <w:marTop w:val="0"/>
      <w:marBottom w:val="0"/>
      <w:divBdr>
        <w:top w:val="none" w:sz="0" w:space="0" w:color="auto"/>
        <w:left w:val="none" w:sz="0" w:space="0" w:color="auto"/>
        <w:bottom w:val="none" w:sz="0" w:space="0" w:color="auto"/>
        <w:right w:val="none" w:sz="0" w:space="0" w:color="auto"/>
      </w:divBdr>
    </w:div>
    <w:div w:id="372119329">
      <w:bodyDiv w:val="1"/>
      <w:marLeft w:val="0"/>
      <w:marRight w:val="0"/>
      <w:marTop w:val="0"/>
      <w:marBottom w:val="0"/>
      <w:divBdr>
        <w:top w:val="none" w:sz="0" w:space="0" w:color="auto"/>
        <w:left w:val="none" w:sz="0" w:space="0" w:color="auto"/>
        <w:bottom w:val="none" w:sz="0" w:space="0" w:color="auto"/>
        <w:right w:val="none" w:sz="0" w:space="0" w:color="auto"/>
      </w:divBdr>
    </w:div>
    <w:div w:id="372468185">
      <w:bodyDiv w:val="1"/>
      <w:marLeft w:val="0"/>
      <w:marRight w:val="0"/>
      <w:marTop w:val="0"/>
      <w:marBottom w:val="0"/>
      <w:divBdr>
        <w:top w:val="none" w:sz="0" w:space="0" w:color="auto"/>
        <w:left w:val="none" w:sz="0" w:space="0" w:color="auto"/>
        <w:bottom w:val="none" w:sz="0" w:space="0" w:color="auto"/>
        <w:right w:val="none" w:sz="0" w:space="0" w:color="auto"/>
      </w:divBdr>
    </w:div>
    <w:div w:id="376202748">
      <w:bodyDiv w:val="1"/>
      <w:marLeft w:val="0"/>
      <w:marRight w:val="0"/>
      <w:marTop w:val="0"/>
      <w:marBottom w:val="0"/>
      <w:divBdr>
        <w:top w:val="none" w:sz="0" w:space="0" w:color="auto"/>
        <w:left w:val="none" w:sz="0" w:space="0" w:color="auto"/>
        <w:bottom w:val="none" w:sz="0" w:space="0" w:color="auto"/>
        <w:right w:val="none" w:sz="0" w:space="0" w:color="auto"/>
      </w:divBdr>
    </w:div>
    <w:div w:id="380058138">
      <w:bodyDiv w:val="1"/>
      <w:marLeft w:val="0"/>
      <w:marRight w:val="0"/>
      <w:marTop w:val="0"/>
      <w:marBottom w:val="0"/>
      <w:divBdr>
        <w:top w:val="none" w:sz="0" w:space="0" w:color="auto"/>
        <w:left w:val="none" w:sz="0" w:space="0" w:color="auto"/>
        <w:bottom w:val="none" w:sz="0" w:space="0" w:color="auto"/>
        <w:right w:val="none" w:sz="0" w:space="0" w:color="auto"/>
      </w:divBdr>
    </w:div>
    <w:div w:id="383141814">
      <w:bodyDiv w:val="1"/>
      <w:marLeft w:val="0"/>
      <w:marRight w:val="0"/>
      <w:marTop w:val="0"/>
      <w:marBottom w:val="0"/>
      <w:divBdr>
        <w:top w:val="none" w:sz="0" w:space="0" w:color="auto"/>
        <w:left w:val="none" w:sz="0" w:space="0" w:color="auto"/>
        <w:bottom w:val="none" w:sz="0" w:space="0" w:color="auto"/>
        <w:right w:val="none" w:sz="0" w:space="0" w:color="auto"/>
      </w:divBdr>
    </w:div>
    <w:div w:id="383526338">
      <w:bodyDiv w:val="1"/>
      <w:marLeft w:val="0"/>
      <w:marRight w:val="0"/>
      <w:marTop w:val="0"/>
      <w:marBottom w:val="0"/>
      <w:divBdr>
        <w:top w:val="none" w:sz="0" w:space="0" w:color="auto"/>
        <w:left w:val="none" w:sz="0" w:space="0" w:color="auto"/>
        <w:bottom w:val="none" w:sz="0" w:space="0" w:color="auto"/>
        <w:right w:val="none" w:sz="0" w:space="0" w:color="auto"/>
      </w:divBdr>
    </w:div>
    <w:div w:id="388070847">
      <w:bodyDiv w:val="1"/>
      <w:marLeft w:val="0"/>
      <w:marRight w:val="0"/>
      <w:marTop w:val="0"/>
      <w:marBottom w:val="0"/>
      <w:divBdr>
        <w:top w:val="none" w:sz="0" w:space="0" w:color="auto"/>
        <w:left w:val="none" w:sz="0" w:space="0" w:color="auto"/>
        <w:bottom w:val="none" w:sz="0" w:space="0" w:color="auto"/>
        <w:right w:val="none" w:sz="0" w:space="0" w:color="auto"/>
      </w:divBdr>
    </w:div>
    <w:div w:id="388116921">
      <w:bodyDiv w:val="1"/>
      <w:marLeft w:val="0"/>
      <w:marRight w:val="0"/>
      <w:marTop w:val="0"/>
      <w:marBottom w:val="0"/>
      <w:divBdr>
        <w:top w:val="none" w:sz="0" w:space="0" w:color="auto"/>
        <w:left w:val="none" w:sz="0" w:space="0" w:color="auto"/>
        <w:bottom w:val="none" w:sz="0" w:space="0" w:color="auto"/>
        <w:right w:val="none" w:sz="0" w:space="0" w:color="auto"/>
      </w:divBdr>
    </w:div>
    <w:div w:id="395278074">
      <w:bodyDiv w:val="1"/>
      <w:marLeft w:val="0"/>
      <w:marRight w:val="0"/>
      <w:marTop w:val="0"/>
      <w:marBottom w:val="0"/>
      <w:divBdr>
        <w:top w:val="none" w:sz="0" w:space="0" w:color="auto"/>
        <w:left w:val="none" w:sz="0" w:space="0" w:color="auto"/>
        <w:bottom w:val="none" w:sz="0" w:space="0" w:color="auto"/>
        <w:right w:val="none" w:sz="0" w:space="0" w:color="auto"/>
      </w:divBdr>
    </w:div>
    <w:div w:id="399332489">
      <w:bodyDiv w:val="1"/>
      <w:marLeft w:val="0"/>
      <w:marRight w:val="0"/>
      <w:marTop w:val="0"/>
      <w:marBottom w:val="0"/>
      <w:divBdr>
        <w:top w:val="none" w:sz="0" w:space="0" w:color="auto"/>
        <w:left w:val="none" w:sz="0" w:space="0" w:color="auto"/>
        <w:bottom w:val="none" w:sz="0" w:space="0" w:color="auto"/>
        <w:right w:val="none" w:sz="0" w:space="0" w:color="auto"/>
      </w:divBdr>
    </w:div>
    <w:div w:id="408617081">
      <w:bodyDiv w:val="1"/>
      <w:marLeft w:val="0"/>
      <w:marRight w:val="0"/>
      <w:marTop w:val="0"/>
      <w:marBottom w:val="0"/>
      <w:divBdr>
        <w:top w:val="none" w:sz="0" w:space="0" w:color="auto"/>
        <w:left w:val="none" w:sz="0" w:space="0" w:color="auto"/>
        <w:bottom w:val="none" w:sz="0" w:space="0" w:color="auto"/>
        <w:right w:val="none" w:sz="0" w:space="0" w:color="auto"/>
      </w:divBdr>
    </w:div>
    <w:div w:id="408696164">
      <w:bodyDiv w:val="1"/>
      <w:marLeft w:val="0"/>
      <w:marRight w:val="0"/>
      <w:marTop w:val="0"/>
      <w:marBottom w:val="0"/>
      <w:divBdr>
        <w:top w:val="none" w:sz="0" w:space="0" w:color="auto"/>
        <w:left w:val="none" w:sz="0" w:space="0" w:color="auto"/>
        <w:bottom w:val="none" w:sz="0" w:space="0" w:color="auto"/>
        <w:right w:val="none" w:sz="0" w:space="0" w:color="auto"/>
      </w:divBdr>
    </w:div>
    <w:div w:id="409734934">
      <w:bodyDiv w:val="1"/>
      <w:marLeft w:val="0"/>
      <w:marRight w:val="0"/>
      <w:marTop w:val="0"/>
      <w:marBottom w:val="0"/>
      <w:divBdr>
        <w:top w:val="none" w:sz="0" w:space="0" w:color="auto"/>
        <w:left w:val="none" w:sz="0" w:space="0" w:color="auto"/>
        <w:bottom w:val="none" w:sz="0" w:space="0" w:color="auto"/>
        <w:right w:val="none" w:sz="0" w:space="0" w:color="auto"/>
      </w:divBdr>
    </w:div>
    <w:div w:id="410473822">
      <w:bodyDiv w:val="1"/>
      <w:marLeft w:val="0"/>
      <w:marRight w:val="0"/>
      <w:marTop w:val="0"/>
      <w:marBottom w:val="0"/>
      <w:divBdr>
        <w:top w:val="none" w:sz="0" w:space="0" w:color="auto"/>
        <w:left w:val="none" w:sz="0" w:space="0" w:color="auto"/>
        <w:bottom w:val="none" w:sz="0" w:space="0" w:color="auto"/>
        <w:right w:val="none" w:sz="0" w:space="0" w:color="auto"/>
      </w:divBdr>
    </w:div>
    <w:div w:id="425813198">
      <w:bodyDiv w:val="1"/>
      <w:marLeft w:val="0"/>
      <w:marRight w:val="0"/>
      <w:marTop w:val="0"/>
      <w:marBottom w:val="0"/>
      <w:divBdr>
        <w:top w:val="none" w:sz="0" w:space="0" w:color="auto"/>
        <w:left w:val="none" w:sz="0" w:space="0" w:color="auto"/>
        <w:bottom w:val="none" w:sz="0" w:space="0" w:color="auto"/>
        <w:right w:val="none" w:sz="0" w:space="0" w:color="auto"/>
      </w:divBdr>
    </w:div>
    <w:div w:id="426388807">
      <w:bodyDiv w:val="1"/>
      <w:marLeft w:val="0"/>
      <w:marRight w:val="0"/>
      <w:marTop w:val="0"/>
      <w:marBottom w:val="0"/>
      <w:divBdr>
        <w:top w:val="none" w:sz="0" w:space="0" w:color="auto"/>
        <w:left w:val="none" w:sz="0" w:space="0" w:color="auto"/>
        <w:bottom w:val="none" w:sz="0" w:space="0" w:color="auto"/>
        <w:right w:val="none" w:sz="0" w:space="0" w:color="auto"/>
      </w:divBdr>
    </w:div>
    <w:div w:id="427311115">
      <w:bodyDiv w:val="1"/>
      <w:marLeft w:val="0"/>
      <w:marRight w:val="0"/>
      <w:marTop w:val="0"/>
      <w:marBottom w:val="0"/>
      <w:divBdr>
        <w:top w:val="none" w:sz="0" w:space="0" w:color="auto"/>
        <w:left w:val="none" w:sz="0" w:space="0" w:color="auto"/>
        <w:bottom w:val="none" w:sz="0" w:space="0" w:color="auto"/>
        <w:right w:val="none" w:sz="0" w:space="0" w:color="auto"/>
      </w:divBdr>
    </w:div>
    <w:div w:id="429158422">
      <w:bodyDiv w:val="1"/>
      <w:marLeft w:val="0"/>
      <w:marRight w:val="0"/>
      <w:marTop w:val="0"/>
      <w:marBottom w:val="0"/>
      <w:divBdr>
        <w:top w:val="none" w:sz="0" w:space="0" w:color="auto"/>
        <w:left w:val="none" w:sz="0" w:space="0" w:color="auto"/>
        <w:bottom w:val="none" w:sz="0" w:space="0" w:color="auto"/>
        <w:right w:val="none" w:sz="0" w:space="0" w:color="auto"/>
      </w:divBdr>
    </w:div>
    <w:div w:id="432553026">
      <w:bodyDiv w:val="1"/>
      <w:marLeft w:val="0"/>
      <w:marRight w:val="0"/>
      <w:marTop w:val="0"/>
      <w:marBottom w:val="0"/>
      <w:divBdr>
        <w:top w:val="none" w:sz="0" w:space="0" w:color="auto"/>
        <w:left w:val="none" w:sz="0" w:space="0" w:color="auto"/>
        <w:bottom w:val="none" w:sz="0" w:space="0" w:color="auto"/>
        <w:right w:val="none" w:sz="0" w:space="0" w:color="auto"/>
      </w:divBdr>
    </w:div>
    <w:div w:id="433718953">
      <w:bodyDiv w:val="1"/>
      <w:marLeft w:val="0"/>
      <w:marRight w:val="0"/>
      <w:marTop w:val="0"/>
      <w:marBottom w:val="0"/>
      <w:divBdr>
        <w:top w:val="none" w:sz="0" w:space="0" w:color="auto"/>
        <w:left w:val="none" w:sz="0" w:space="0" w:color="auto"/>
        <w:bottom w:val="none" w:sz="0" w:space="0" w:color="auto"/>
        <w:right w:val="none" w:sz="0" w:space="0" w:color="auto"/>
      </w:divBdr>
    </w:div>
    <w:div w:id="434979780">
      <w:bodyDiv w:val="1"/>
      <w:marLeft w:val="0"/>
      <w:marRight w:val="0"/>
      <w:marTop w:val="0"/>
      <w:marBottom w:val="0"/>
      <w:divBdr>
        <w:top w:val="none" w:sz="0" w:space="0" w:color="auto"/>
        <w:left w:val="none" w:sz="0" w:space="0" w:color="auto"/>
        <w:bottom w:val="none" w:sz="0" w:space="0" w:color="auto"/>
        <w:right w:val="none" w:sz="0" w:space="0" w:color="auto"/>
      </w:divBdr>
    </w:div>
    <w:div w:id="435515206">
      <w:bodyDiv w:val="1"/>
      <w:marLeft w:val="0"/>
      <w:marRight w:val="0"/>
      <w:marTop w:val="0"/>
      <w:marBottom w:val="0"/>
      <w:divBdr>
        <w:top w:val="none" w:sz="0" w:space="0" w:color="auto"/>
        <w:left w:val="none" w:sz="0" w:space="0" w:color="auto"/>
        <w:bottom w:val="none" w:sz="0" w:space="0" w:color="auto"/>
        <w:right w:val="none" w:sz="0" w:space="0" w:color="auto"/>
      </w:divBdr>
    </w:div>
    <w:div w:id="440537903">
      <w:bodyDiv w:val="1"/>
      <w:marLeft w:val="0"/>
      <w:marRight w:val="0"/>
      <w:marTop w:val="0"/>
      <w:marBottom w:val="0"/>
      <w:divBdr>
        <w:top w:val="none" w:sz="0" w:space="0" w:color="auto"/>
        <w:left w:val="none" w:sz="0" w:space="0" w:color="auto"/>
        <w:bottom w:val="none" w:sz="0" w:space="0" w:color="auto"/>
        <w:right w:val="none" w:sz="0" w:space="0" w:color="auto"/>
      </w:divBdr>
    </w:div>
    <w:div w:id="441463747">
      <w:bodyDiv w:val="1"/>
      <w:marLeft w:val="0"/>
      <w:marRight w:val="0"/>
      <w:marTop w:val="0"/>
      <w:marBottom w:val="0"/>
      <w:divBdr>
        <w:top w:val="none" w:sz="0" w:space="0" w:color="auto"/>
        <w:left w:val="none" w:sz="0" w:space="0" w:color="auto"/>
        <w:bottom w:val="none" w:sz="0" w:space="0" w:color="auto"/>
        <w:right w:val="none" w:sz="0" w:space="0" w:color="auto"/>
      </w:divBdr>
    </w:div>
    <w:div w:id="442115061">
      <w:bodyDiv w:val="1"/>
      <w:marLeft w:val="0"/>
      <w:marRight w:val="0"/>
      <w:marTop w:val="0"/>
      <w:marBottom w:val="0"/>
      <w:divBdr>
        <w:top w:val="none" w:sz="0" w:space="0" w:color="auto"/>
        <w:left w:val="none" w:sz="0" w:space="0" w:color="auto"/>
        <w:bottom w:val="none" w:sz="0" w:space="0" w:color="auto"/>
        <w:right w:val="none" w:sz="0" w:space="0" w:color="auto"/>
      </w:divBdr>
    </w:div>
    <w:div w:id="444271727">
      <w:bodyDiv w:val="1"/>
      <w:marLeft w:val="0"/>
      <w:marRight w:val="0"/>
      <w:marTop w:val="0"/>
      <w:marBottom w:val="0"/>
      <w:divBdr>
        <w:top w:val="none" w:sz="0" w:space="0" w:color="auto"/>
        <w:left w:val="none" w:sz="0" w:space="0" w:color="auto"/>
        <w:bottom w:val="none" w:sz="0" w:space="0" w:color="auto"/>
        <w:right w:val="none" w:sz="0" w:space="0" w:color="auto"/>
      </w:divBdr>
    </w:div>
    <w:div w:id="444353735">
      <w:bodyDiv w:val="1"/>
      <w:marLeft w:val="0"/>
      <w:marRight w:val="0"/>
      <w:marTop w:val="0"/>
      <w:marBottom w:val="0"/>
      <w:divBdr>
        <w:top w:val="none" w:sz="0" w:space="0" w:color="auto"/>
        <w:left w:val="none" w:sz="0" w:space="0" w:color="auto"/>
        <w:bottom w:val="none" w:sz="0" w:space="0" w:color="auto"/>
        <w:right w:val="none" w:sz="0" w:space="0" w:color="auto"/>
      </w:divBdr>
    </w:div>
    <w:div w:id="447621969">
      <w:bodyDiv w:val="1"/>
      <w:marLeft w:val="0"/>
      <w:marRight w:val="0"/>
      <w:marTop w:val="0"/>
      <w:marBottom w:val="0"/>
      <w:divBdr>
        <w:top w:val="none" w:sz="0" w:space="0" w:color="auto"/>
        <w:left w:val="none" w:sz="0" w:space="0" w:color="auto"/>
        <w:bottom w:val="none" w:sz="0" w:space="0" w:color="auto"/>
        <w:right w:val="none" w:sz="0" w:space="0" w:color="auto"/>
      </w:divBdr>
    </w:div>
    <w:div w:id="449014952">
      <w:bodyDiv w:val="1"/>
      <w:marLeft w:val="0"/>
      <w:marRight w:val="0"/>
      <w:marTop w:val="0"/>
      <w:marBottom w:val="0"/>
      <w:divBdr>
        <w:top w:val="none" w:sz="0" w:space="0" w:color="auto"/>
        <w:left w:val="none" w:sz="0" w:space="0" w:color="auto"/>
        <w:bottom w:val="none" w:sz="0" w:space="0" w:color="auto"/>
        <w:right w:val="none" w:sz="0" w:space="0" w:color="auto"/>
      </w:divBdr>
    </w:div>
    <w:div w:id="449319197">
      <w:bodyDiv w:val="1"/>
      <w:marLeft w:val="0"/>
      <w:marRight w:val="0"/>
      <w:marTop w:val="0"/>
      <w:marBottom w:val="0"/>
      <w:divBdr>
        <w:top w:val="none" w:sz="0" w:space="0" w:color="auto"/>
        <w:left w:val="none" w:sz="0" w:space="0" w:color="auto"/>
        <w:bottom w:val="none" w:sz="0" w:space="0" w:color="auto"/>
        <w:right w:val="none" w:sz="0" w:space="0" w:color="auto"/>
      </w:divBdr>
    </w:div>
    <w:div w:id="450783545">
      <w:bodyDiv w:val="1"/>
      <w:marLeft w:val="0"/>
      <w:marRight w:val="0"/>
      <w:marTop w:val="0"/>
      <w:marBottom w:val="0"/>
      <w:divBdr>
        <w:top w:val="none" w:sz="0" w:space="0" w:color="auto"/>
        <w:left w:val="none" w:sz="0" w:space="0" w:color="auto"/>
        <w:bottom w:val="none" w:sz="0" w:space="0" w:color="auto"/>
        <w:right w:val="none" w:sz="0" w:space="0" w:color="auto"/>
      </w:divBdr>
    </w:div>
    <w:div w:id="452675402">
      <w:bodyDiv w:val="1"/>
      <w:marLeft w:val="0"/>
      <w:marRight w:val="0"/>
      <w:marTop w:val="0"/>
      <w:marBottom w:val="0"/>
      <w:divBdr>
        <w:top w:val="none" w:sz="0" w:space="0" w:color="auto"/>
        <w:left w:val="none" w:sz="0" w:space="0" w:color="auto"/>
        <w:bottom w:val="none" w:sz="0" w:space="0" w:color="auto"/>
        <w:right w:val="none" w:sz="0" w:space="0" w:color="auto"/>
      </w:divBdr>
    </w:div>
    <w:div w:id="458113999">
      <w:bodyDiv w:val="1"/>
      <w:marLeft w:val="0"/>
      <w:marRight w:val="0"/>
      <w:marTop w:val="0"/>
      <w:marBottom w:val="0"/>
      <w:divBdr>
        <w:top w:val="none" w:sz="0" w:space="0" w:color="auto"/>
        <w:left w:val="none" w:sz="0" w:space="0" w:color="auto"/>
        <w:bottom w:val="none" w:sz="0" w:space="0" w:color="auto"/>
        <w:right w:val="none" w:sz="0" w:space="0" w:color="auto"/>
      </w:divBdr>
    </w:div>
    <w:div w:id="458692340">
      <w:bodyDiv w:val="1"/>
      <w:marLeft w:val="0"/>
      <w:marRight w:val="0"/>
      <w:marTop w:val="0"/>
      <w:marBottom w:val="0"/>
      <w:divBdr>
        <w:top w:val="none" w:sz="0" w:space="0" w:color="auto"/>
        <w:left w:val="none" w:sz="0" w:space="0" w:color="auto"/>
        <w:bottom w:val="none" w:sz="0" w:space="0" w:color="auto"/>
        <w:right w:val="none" w:sz="0" w:space="0" w:color="auto"/>
      </w:divBdr>
    </w:div>
    <w:div w:id="460417605">
      <w:bodyDiv w:val="1"/>
      <w:marLeft w:val="0"/>
      <w:marRight w:val="0"/>
      <w:marTop w:val="0"/>
      <w:marBottom w:val="0"/>
      <w:divBdr>
        <w:top w:val="none" w:sz="0" w:space="0" w:color="auto"/>
        <w:left w:val="none" w:sz="0" w:space="0" w:color="auto"/>
        <w:bottom w:val="none" w:sz="0" w:space="0" w:color="auto"/>
        <w:right w:val="none" w:sz="0" w:space="0" w:color="auto"/>
      </w:divBdr>
    </w:div>
    <w:div w:id="461312057">
      <w:bodyDiv w:val="1"/>
      <w:marLeft w:val="0"/>
      <w:marRight w:val="0"/>
      <w:marTop w:val="0"/>
      <w:marBottom w:val="0"/>
      <w:divBdr>
        <w:top w:val="none" w:sz="0" w:space="0" w:color="auto"/>
        <w:left w:val="none" w:sz="0" w:space="0" w:color="auto"/>
        <w:bottom w:val="none" w:sz="0" w:space="0" w:color="auto"/>
        <w:right w:val="none" w:sz="0" w:space="0" w:color="auto"/>
      </w:divBdr>
    </w:div>
    <w:div w:id="467557433">
      <w:bodyDiv w:val="1"/>
      <w:marLeft w:val="0"/>
      <w:marRight w:val="0"/>
      <w:marTop w:val="0"/>
      <w:marBottom w:val="0"/>
      <w:divBdr>
        <w:top w:val="none" w:sz="0" w:space="0" w:color="auto"/>
        <w:left w:val="none" w:sz="0" w:space="0" w:color="auto"/>
        <w:bottom w:val="none" w:sz="0" w:space="0" w:color="auto"/>
        <w:right w:val="none" w:sz="0" w:space="0" w:color="auto"/>
      </w:divBdr>
    </w:div>
    <w:div w:id="467745582">
      <w:bodyDiv w:val="1"/>
      <w:marLeft w:val="0"/>
      <w:marRight w:val="0"/>
      <w:marTop w:val="0"/>
      <w:marBottom w:val="0"/>
      <w:divBdr>
        <w:top w:val="none" w:sz="0" w:space="0" w:color="auto"/>
        <w:left w:val="none" w:sz="0" w:space="0" w:color="auto"/>
        <w:bottom w:val="none" w:sz="0" w:space="0" w:color="auto"/>
        <w:right w:val="none" w:sz="0" w:space="0" w:color="auto"/>
      </w:divBdr>
    </w:div>
    <w:div w:id="471483719">
      <w:bodyDiv w:val="1"/>
      <w:marLeft w:val="0"/>
      <w:marRight w:val="0"/>
      <w:marTop w:val="0"/>
      <w:marBottom w:val="0"/>
      <w:divBdr>
        <w:top w:val="none" w:sz="0" w:space="0" w:color="auto"/>
        <w:left w:val="none" w:sz="0" w:space="0" w:color="auto"/>
        <w:bottom w:val="none" w:sz="0" w:space="0" w:color="auto"/>
        <w:right w:val="none" w:sz="0" w:space="0" w:color="auto"/>
      </w:divBdr>
    </w:div>
    <w:div w:id="472216415">
      <w:bodyDiv w:val="1"/>
      <w:marLeft w:val="0"/>
      <w:marRight w:val="0"/>
      <w:marTop w:val="0"/>
      <w:marBottom w:val="0"/>
      <w:divBdr>
        <w:top w:val="none" w:sz="0" w:space="0" w:color="auto"/>
        <w:left w:val="none" w:sz="0" w:space="0" w:color="auto"/>
        <w:bottom w:val="none" w:sz="0" w:space="0" w:color="auto"/>
        <w:right w:val="none" w:sz="0" w:space="0" w:color="auto"/>
      </w:divBdr>
    </w:div>
    <w:div w:id="474641164">
      <w:bodyDiv w:val="1"/>
      <w:marLeft w:val="0"/>
      <w:marRight w:val="0"/>
      <w:marTop w:val="0"/>
      <w:marBottom w:val="0"/>
      <w:divBdr>
        <w:top w:val="none" w:sz="0" w:space="0" w:color="auto"/>
        <w:left w:val="none" w:sz="0" w:space="0" w:color="auto"/>
        <w:bottom w:val="none" w:sz="0" w:space="0" w:color="auto"/>
        <w:right w:val="none" w:sz="0" w:space="0" w:color="auto"/>
      </w:divBdr>
    </w:div>
    <w:div w:id="476996852">
      <w:bodyDiv w:val="1"/>
      <w:marLeft w:val="0"/>
      <w:marRight w:val="0"/>
      <w:marTop w:val="0"/>
      <w:marBottom w:val="0"/>
      <w:divBdr>
        <w:top w:val="none" w:sz="0" w:space="0" w:color="auto"/>
        <w:left w:val="none" w:sz="0" w:space="0" w:color="auto"/>
        <w:bottom w:val="none" w:sz="0" w:space="0" w:color="auto"/>
        <w:right w:val="none" w:sz="0" w:space="0" w:color="auto"/>
      </w:divBdr>
    </w:div>
    <w:div w:id="482817636">
      <w:bodyDiv w:val="1"/>
      <w:marLeft w:val="0"/>
      <w:marRight w:val="0"/>
      <w:marTop w:val="0"/>
      <w:marBottom w:val="0"/>
      <w:divBdr>
        <w:top w:val="none" w:sz="0" w:space="0" w:color="auto"/>
        <w:left w:val="none" w:sz="0" w:space="0" w:color="auto"/>
        <w:bottom w:val="none" w:sz="0" w:space="0" w:color="auto"/>
        <w:right w:val="none" w:sz="0" w:space="0" w:color="auto"/>
      </w:divBdr>
    </w:div>
    <w:div w:id="487945667">
      <w:bodyDiv w:val="1"/>
      <w:marLeft w:val="0"/>
      <w:marRight w:val="0"/>
      <w:marTop w:val="0"/>
      <w:marBottom w:val="0"/>
      <w:divBdr>
        <w:top w:val="none" w:sz="0" w:space="0" w:color="auto"/>
        <w:left w:val="none" w:sz="0" w:space="0" w:color="auto"/>
        <w:bottom w:val="none" w:sz="0" w:space="0" w:color="auto"/>
        <w:right w:val="none" w:sz="0" w:space="0" w:color="auto"/>
      </w:divBdr>
    </w:div>
    <w:div w:id="490023410">
      <w:bodyDiv w:val="1"/>
      <w:marLeft w:val="0"/>
      <w:marRight w:val="0"/>
      <w:marTop w:val="0"/>
      <w:marBottom w:val="0"/>
      <w:divBdr>
        <w:top w:val="none" w:sz="0" w:space="0" w:color="auto"/>
        <w:left w:val="none" w:sz="0" w:space="0" w:color="auto"/>
        <w:bottom w:val="none" w:sz="0" w:space="0" w:color="auto"/>
        <w:right w:val="none" w:sz="0" w:space="0" w:color="auto"/>
      </w:divBdr>
    </w:div>
    <w:div w:id="491798359">
      <w:bodyDiv w:val="1"/>
      <w:marLeft w:val="0"/>
      <w:marRight w:val="0"/>
      <w:marTop w:val="0"/>
      <w:marBottom w:val="0"/>
      <w:divBdr>
        <w:top w:val="none" w:sz="0" w:space="0" w:color="auto"/>
        <w:left w:val="none" w:sz="0" w:space="0" w:color="auto"/>
        <w:bottom w:val="none" w:sz="0" w:space="0" w:color="auto"/>
        <w:right w:val="none" w:sz="0" w:space="0" w:color="auto"/>
      </w:divBdr>
    </w:div>
    <w:div w:id="497354685">
      <w:bodyDiv w:val="1"/>
      <w:marLeft w:val="0"/>
      <w:marRight w:val="0"/>
      <w:marTop w:val="0"/>
      <w:marBottom w:val="0"/>
      <w:divBdr>
        <w:top w:val="none" w:sz="0" w:space="0" w:color="auto"/>
        <w:left w:val="none" w:sz="0" w:space="0" w:color="auto"/>
        <w:bottom w:val="none" w:sz="0" w:space="0" w:color="auto"/>
        <w:right w:val="none" w:sz="0" w:space="0" w:color="auto"/>
      </w:divBdr>
    </w:div>
    <w:div w:id="503206248">
      <w:bodyDiv w:val="1"/>
      <w:marLeft w:val="0"/>
      <w:marRight w:val="0"/>
      <w:marTop w:val="0"/>
      <w:marBottom w:val="0"/>
      <w:divBdr>
        <w:top w:val="none" w:sz="0" w:space="0" w:color="auto"/>
        <w:left w:val="none" w:sz="0" w:space="0" w:color="auto"/>
        <w:bottom w:val="none" w:sz="0" w:space="0" w:color="auto"/>
        <w:right w:val="none" w:sz="0" w:space="0" w:color="auto"/>
      </w:divBdr>
    </w:div>
    <w:div w:id="506941475">
      <w:bodyDiv w:val="1"/>
      <w:marLeft w:val="0"/>
      <w:marRight w:val="0"/>
      <w:marTop w:val="0"/>
      <w:marBottom w:val="0"/>
      <w:divBdr>
        <w:top w:val="none" w:sz="0" w:space="0" w:color="auto"/>
        <w:left w:val="none" w:sz="0" w:space="0" w:color="auto"/>
        <w:bottom w:val="none" w:sz="0" w:space="0" w:color="auto"/>
        <w:right w:val="none" w:sz="0" w:space="0" w:color="auto"/>
      </w:divBdr>
    </w:div>
    <w:div w:id="514003209">
      <w:bodyDiv w:val="1"/>
      <w:marLeft w:val="0"/>
      <w:marRight w:val="0"/>
      <w:marTop w:val="0"/>
      <w:marBottom w:val="0"/>
      <w:divBdr>
        <w:top w:val="none" w:sz="0" w:space="0" w:color="auto"/>
        <w:left w:val="none" w:sz="0" w:space="0" w:color="auto"/>
        <w:bottom w:val="none" w:sz="0" w:space="0" w:color="auto"/>
        <w:right w:val="none" w:sz="0" w:space="0" w:color="auto"/>
      </w:divBdr>
    </w:div>
    <w:div w:id="515310701">
      <w:bodyDiv w:val="1"/>
      <w:marLeft w:val="0"/>
      <w:marRight w:val="0"/>
      <w:marTop w:val="0"/>
      <w:marBottom w:val="0"/>
      <w:divBdr>
        <w:top w:val="none" w:sz="0" w:space="0" w:color="auto"/>
        <w:left w:val="none" w:sz="0" w:space="0" w:color="auto"/>
        <w:bottom w:val="none" w:sz="0" w:space="0" w:color="auto"/>
        <w:right w:val="none" w:sz="0" w:space="0" w:color="auto"/>
      </w:divBdr>
    </w:div>
    <w:div w:id="533272649">
      <w:bodyDiv w:val="1"/>
      <w:marLeft w:val="0"/>
      <w:marRight w:val="0"/>
      <w:marTop w:val="0"/>
      <w:marBottom w:val="0"/>
      <w:divBdr>
        <w:top w:val="none" w:sz="0" w:space="0" w:color="auto"/>
        <w:left w:val="none" w:sz="0" w:space="0" w:color="auto"/>
        <w:bottom w:val="none" w:sz="0" w:space="0" w:color="auto"/>
        <w:right w:val="none" w:sz="0" w:space="0" w:color="auto"/>
      </w:divBdr>
    </w:div>
    <w:div w:id="533537883">
      <w:bodyDiv w:val="1"/>
      <w:marLeft w:val="0"/>
      <w:marRight w:val="0"/>
      <w:marTop w:val="0"/>
      <w:marBottom w:val="0"/>
      <w:divBdr>
        <w:top w:val="none" w:sz="0" w:space="0" w:color="auto"/>
        <w:left w:val="none" w:sz="0" w:space="0" w:color="auto"/>
        <w:bottom w:val="none" w:sz="0" w:space="0" w:color="auto"/>
        <w:right w:val="none" w:sz="0" w:space="0" w:color="auto"/>
      </w:divBdr>
    </w:div>
    <w:div w:id="533813519">
      <w:bodyDiv w:val="1"/>
      <w:marLeft w:val="0"/>
      <w:marRight w:val="0"/>
      <w:marTop w:val="0"/>
      <w:marBottom w:val="0"/>
      <w:divBdr>
        <w:top w:val="none" w:sz="0" w:space="0" w:color="auto"/>
        <w:left w:val="none" w:sz="0" w:space="0" w:color="auto"/>
        <w:bottom w:val="none" w:sz="0" w:space="0" w:color="auto"/>
        <w:right w:val="none" w:sz="0" w:space="0" w:color="auto"/>
      </w:divBdr>
    </w:div>
    <w:div w:id="535234664">
      <w:bodyDiv w:val="1"/>
      <w:marLeft w:val="0"/>
      <w:marRight w:val="0"/>
      <w:marTop w:val="0"/>
      <w:marBottom w:val="0"/>
      <w:divBdr>
        <w:top w:val="none" w:sz="0" w:space="0" w:color="auto"/>
        <w:left w:val="none" w:sz="0" w:space="0" w:color="auto"/>
        <w:bottom w:val="none" w:sz="0" w:space="0" w:color="auto"/>
        <w:right w:val="none" w:sz="0" w:space="0" w:color="auto"/>
      </w:divBdr>
    </w:div>
    <w:div w:id="537819226">
      <w:bodyDiv w:val="1"/>
      <w:marLeft w:val="0"/>
      <w:marRight w:val="0"/>
      <w:marTop w:val="0"/>
      <w:marBottom w:val="0"/>
      <w:divBdr>
        <w:top w:val="none" w:sz="0" w:space="0" w:color="auto"/>
        <w:left w:val="none" w:sz="0" w:space="0" w:color="auto"/>
        <w:bottom w:val="none" w:sz="0" w:space="0" w:color="auto"/>
        <w:right w:val="none" w:sz="0" w:space="0" w:color="auto"/>
      </w:divBdr>
    </w:div>
    <w:div w:id="551311268">
      <w:bodyDiv w:val="1"/>
      <w:marLeft w:val="0"/>
      <w:marRight w:val="0"/>
      <w:marTop w:val="0"/>
      <w:marBottom w:val="0"/>
      <w:divBdr>
        <w:top w:val="none" w:sz="0" w:space="0" w:color="auto"/>
        <w:left w:val="none" w:sz="0" w:space="0" w:color="auto"/>
        <w:bottom w:val="none" w:sz="0" w:space="0" w:color="auto"/>
        <w:right w:val="none" w:sz="0" w:space="0" w:color="auto"/>
      </w:divBdr>
    </w:div>
    <w:div w:id="555121428">
      <w:bodyDiv w:val="1"/>
      <w:marLeft w:val="0"/>
      <w:marRight w:val="0"/>
      <w:marTop w:val="0"/>
      <w:marBottom w:val="0"/>
      <w:divBdr>
        <w:top w:val="none" w:sz="0" w:space="0" w:color="auto"/>
        <w:left w:val="none" w:sz="0" w:space="0" w:color="auto"/>
        <w:bottom w:val="none" w:sz="0" w:space="0" w:color="auto"/>
        <w:right w:val="none" w:sz="0" w:space="0" w:color="auto"/>
      </w:divBdr>
    </w:div>
    <w:div w:id="562372317">
      <w:bodyDiv w:val="1"/>
      <w:marLeft w:val="0"/>
      <w:marRight w:val="0"/>
      <w:marTop w:val="0"/>
      <w:marBottom w:val="0"/>
      <w:divBdr>
        <w:top w:val="none" w:sz="0" w:space="0" w:color="auto"/>
        <w:left w:val="none" w:sz="0" w:space="0" w:color="auto"/>
        <w:bottom w:val="none" w:sz="0" w:space="0" w:color="auto"/>
        <w:right w:val="none" w:sz="0" w:space="0" w:color="auto"/>
      </w:divBdr>
    </w:div>
    <w:div w:id="570771864">
      <w:bodyDiv w:val="1"/>
      <w:marLeft w:val="0"/>
      <w:marRight w:val="0"/>
      <w:marTop w:val="0"/>
      <w:marBottom w:val="0"/>
      <w:divBdr>
        <w:top w:val="none" w:sz="0" w:space="0" w:color="auto"/>
        <w:left w:val="none" w:sz="0" w:space="0" w:color="auto"/>
        <w:bottom w:val="none" w:sz="0" w:space="0" w:color="auto"/>
        <w:right w:val="none" w:sz="0" w:space="0" w:color="auto"/>
      </w:divBdr>
    </w:div>
    <w:div w:id="570894707">
      <w:bodyDiv w:val="1"/>
      <w:marLeft w:val="0"/>
      <w:marRight w:val="0"/>
      <w:marTop w:val="0"/>
      <w:marBottom w:val="0"/>
      <w:divBdr>
        <w:top w:val="none" w:sz="0" w:space="0" w:color="auto"/>
        <w:left w:val="none" w:sz="0" w:space="0" w:color="auto"/>
        <w:bottom w:val="none" w:sz="0" w:space="0" w:color="auto"/>
        <w:right w:val="none" w:sz="0" w:space="0" w:color="auto"/>
      </w:divBdr>
    </w:div>
    <w:div w:id="578366495">
      <w:bodyDiv w:val="1"/>
      <w:marLeft w:val="0"/>
      <w:marRight w:val="0"/>
      <w:marTop w:val="0"/>
      <w:marBottom w:val="0"/>
      <w:divBdr>
        <w:top w:val="none" w:sz="0" w:space="0" w:color="auto"/>
        <w:left w:val="none" w:sz="0" w:space="0" w:color="auto"/>
        <w:bottom w:val="none" w:sz="0" w:space="0" w:color="auto"/>
        <w:right w:val="none" w:sz="0" w:space="0" w:color="auto"/>
      </w:divBdr>
    </w:div>
    <w:div w:id="582761519">
      <w:bodyDiv w:val="1"/>
      <w:marLeft w:val="0"/>
      <w:marRight w:val="0"/>
      <w:marTop w:val="0"/>
      <w:marBottom w:val="0"/>
      <w:divBdr>
        <w:top w:val="none" w:sz="0" w:space="0" w:color="auto"/>
        <w:left w:val="none" w:sz="0" w:space="0" w:color="auto"/>
        <w:bottom w:val="none" w:sz="0" w:space="0" w:color="auto"/>
        <w:right w:val="none" w:sz="0" w:space="0" w:color="auto"/>
      </w:divBdr>
    </w:div>
    <w:div w:id="587159778">
      <w:bodyDiv w:val="1"/>
      <w:marLeft w:val="0"/>
      <w:marRight w:val="0"/>
      <w:marTop w:val="0"/>
      <w:marBottom w:val="0"/>
      <w:divBdr>
        <w:top w:val="none" w:sz="0" w:space="0" w:color="auto"/>
        <w:left w:val="none" w:sz="0" w:space="0" w:color="auto"/>
        <w:bottom w:val="none" w:sz="0" w:space="0" w:color="auto"/>
        <w:right w:val="none" w:sz="0" w:space="0" w:color="auto"/>
      </w:divBdr>
    </w:div>
    <w:div w:id="593782458">
      <w:bodyDiv w:val="1"/>
      <w:marLeft w:val="0"/>
      <w:marRight w:val="0"/>
      <w:marTop w:val="0"/>
      <w:marBottom w:val="0"/>
      <w:divBdr>
        <w:top w:val="none" w:sz="0" w:space="0" w:color="auto"/>
        <w:left w:val="none" w:sz="0" w:space="0" w:color="auto"/>
        <w:bottom w:val="none" w:sz="0" w:space="0" w:color="auto"/>
        <w:right w:val="none" w:sz="0" w:space="0" w:color="auto"/>
      </w:divBdr>
    </w:div>
    <w:div w:id="596981016">
      <w:bodyDiv w:val="1"/>
      <w:marLeft w:val="0"/>
      <w:marRight w:val="0"/>
      <w:marTop w:val="0"/>
      <w:marBottom w:val="0"/>
      <w:divBdr>
        <w:top w:val="none" w:sz="0" w:space="0" w:color="auto"/>
        <w:left w:val="none" w:sz="0" w:space="0" w:color="auto"/>
        <w:bottom w:val="none" w:sz="0" w:space="0" w:color="auto"/>
        <w:right w:val="none" w:sz="0" w:space="0" w:color="auto"/>
      </w:divBdr>
    </w:div>
    <w:div w:id="600604668">
      <w:bodyDiv w:val="1"/>
      <w:marLeft w:val="0"/>
      <w:marRight w:val="0"/>
      <w:marTop w:val="0"/>
      <w:marBottom w:val="0"/>
      <w:divBdr>
        <w:top w:val="none" w:sz="0" w:space="0" w:color="auto"/>
        <w:left w:val="none" w:sz="0" w:space="0" w:color="auto"/>
        <w:bottom w:val="none" w:sz="0" w:space="0" w:color="auto"/>
        <w:right w:val="none" w:sz="0" w:space="0" w:color="auto"/>
      </w:divBdr>
    </w:div>
    <w:div w:id="607742133">
      <w:bodyDiv w:val="1"/>
      <w:marLeft w:val="0"/>
      <w:marRight w:val="0"/>
      <w:marTop w:val="0"/>
      <w:marBottom w:val="0"/>
      <w:divBdr>
        <w:top w:val="none" w:sz="0" w:space="0" w:color="auto"/>
        <w:left w:val="none" w:sz="0" w:space="0" w:color="auto"/>
        <w:bottom w:val="none" w:sz="0" w:space="0" w:color="auto"/>
        <w:right w:val="none" w:sz="0" w:space="0" w:color="auto"/>
      </w:divBdr>
    </w:div>
    <w:div w:id="613251619">
      <w:bodyDiv w:val="1"/>
      <w:marLeft w:val="0"/>
      <w:marRight w:val="0"/>
      <w:marTop w:val="0"/>
      <w:marBottom w:val="0"/>
      <w:divBdr>
        <w:top w:val="none" w:sz="0" w:space="0" w:color="auto"/>
        <w:left w:val="none" w:sz="0" w:space="0" w:color="auto"/>
        <w:bottom w:val="none" w:sz="0" w:space="0" w:color="auto"/>
        <w:right w:val="none" w:sz="0" w:space="0" w:color="auto"/>
      </w:divBdr>
    </w:div>
    <w:div w:id="614873159">
      <w:bodyDiv w:val="1"/>
      <w:marLeft w:val="0"/>
      <w:marRight w:val="0"/>
      <w:marTop w:val="0"/>
      <w:marBottom w:val="0"/>
      <w:divBdr>
        <w:top w:val="none" w:sz="0" w:space="0" w:color="auto"/>
        <w:left w:val="none" w:sz="0" w:space="0" w:color="auto"/>
        <w:bottom w:val="none" w:sz="0" w:space="0" w:color="auto"/>
        <w:right w:val="none" w:sz="0" w:space="0" w:color="auto"/>
      </w:divBdr>
    </w:div>
    <w:div w:id="615600572">
      <w:bodyDiv w:val="1"/>
      <w:marLeft w:val="0"/>
      <w:marRight w:val="0"/>
      <w:marTop w:val="0"/>
      <w:marBottom w:val="0"/>
      <w:divBdr>
        <w:top w:val="none" w:sz="0" w:space="0" w:color="auto"/>
        <w:left w:val="none" w:sz="0" w:space="0" w:color="auto"/>
        <w:bottom w:val="none" w:sz="0" w:space="0" w:color="auto"/>
        <w:right w:val="none" w:sz="0" w:space="0" w:color="auto"/>
      </w:divBdr>
    </w:div>
    <w:div w:id="625114261">
      <w:bodyDiv w:val="1"/>
      <w:marLeft w:val="0"/>
      <w:marRight w:val="0"/>
      <w:marTop w:val="0"/>
      <w:marBottom w:val="0"/>
      <w:divBdr>
        <w:top w:val="none" w:sz="0" w:space="0" w:color="auto"/>
        <w:left w:val="none" w:sz="0" w:space="0" w:color="auto"/>
        <w:bottom w:val="none" w:sz="0" w:space="0" w:color="auto"/>
        <w:right w:val="none" w:sz="0" w:space="0" w:color="auto"/>
      </w:divBdr>
    </w:div>
    <w:div w:id="632368552">
      <w:bodyDiv w:val="1"/>
      <w:marLeft w:val="0"/>
      <w:marRight w:val="0"/>
      <w:marTop w:val="0"/>
      <w:marBottom w:val="0"/>
      <w:divBdr>
        <w:top w:val="none" w:sz="0" w:space="0" w:color="auto"/>
        <w:left w:val="none" w:sz="0" w:space="0" w:color="auto"/>
        <w:bottom w:val="none" w:sz="0" w:space="0" w:color="auto"/>
        <w:right w:val="none" w:sz="0" w:space="0" w:color="auto"/>
      </w:divBdr>
    </w:div>
    <w:div w:id="637993281">
      <w:bodyDiv w:val="1"/>
      <w:marLeft w:val="0"/>
      <w:marRight w:val="0"/>
      <w:marTop w:val="0"/>
      <w:marBottom w:val="0"/>
      <w:divBdr>
        <w:top w:val="none" w:sz="0" w:space="0" w:color="auto"/>
        <w:left w:val="none" w:sz="0" w:space="0" w:color="auto"/>
        <w:bottom w:val="none" w:sz="0" w:space="0" w:color="auto"/>
        <w:right w:val="none" w:sz="0" w:space="0" w:color="auto"/>
      </w:divBdr>
    </w:div>
    <w:div w:id="639766485">
      <w:bodyDiv w:val="1"/>
      <w:marLeft w:val="0"/>
      <w:marRight w:val="0"/>
      <w:marTop w:val="0"/>
      <w:marBottom w:val="0"/>
      <w:divBdr>
        <w:top w:val="none" w:sz="0" w:space="0" w:color="auto"/>
        <w:left w:val="none" w:sz="0" w:space="0" w:color="auto"/>
        <w:bottom w:val="none" w:sz="0" w:space="0" w:color="auto"/>
        <w:right w:val="none" w:sz="0" w:space="0" w:color="auto"/>
      </w:divBdr>
    </w:div>
    <w:div w:id="643656481">
      <w:bodyDiv w:val="1"/>
      <w:marLeft w:val="0"/>
      <w:marRight w:val="0"/>
      <w:marTop w:val="0"/>
      <w:marBottom w:val="0"/>
      <w:divBdr>
        <w:top w:val="none" w:sz="0" w:space="0" w:color="auto"/>
        <w:left w:val="none" w:sz="0" w:space="0" w:color="auto"/>
        <w:bottom w:val="none" w:sz="0" w:space="0" w:color="auto"/>
        <w:right w:val="none" w:sz="0" w:space="0" w:color="auto"/>
      </w:divBdr>
    </w:div>
    <w:div w:id="645621846">
      <w:bodyDiv w:val="1"/>
      <w:marLeft w:val="0"/>
      <w:marRight w:val="0"/>
      <w:marTop w:val="0"/>
      <w:marBottom w:val="0"/>
      <w:divBdr>
        <w:top w:val="none" w:sz="0" w:space="0" w:color="auto"/>
        <w:left w:val="none" w:sz="0" w:space="0" w:color="auto"/>
        <w:bottom w:val="none" w:sz="0" w:space="0" w:color="auto"/>
        <w:right w:val="none" w:sz="0" w:space="0" w:color="auto"/>
      </w:divBdr>
    </w:div>
    <w:div w:id="646056579">
      <w:bodyDiv w:val="1"/>
      <w:marLeft w:val="0"/>
      <w:marRight w:val="0"/>
      <w:marTop w:val="0"/>
      <w:marBottom w:val="0"/>
      <w:divBdr>
        <w:top w:val="none" w:sz="0" w:space="0" w:color="auto"/>
        <w:left w:val="none" w:sz="0" w:space="0" w:color="auto"/>
        <w:bottom w:val="none" w:sz="0" w:space="0" w:color="auto"/>
        <w:right w:val="none" w:sz="0" w:space="0" w:color="auto"/>
      </w:divBdr>
    </w:div>
    <w:div w:id="647324271">
      <w:bodyDiv w:val="1"/>
      <w:marLeft w:val="0"/>
      <w:marRight w:val="0"/>
      <w:marTop w:val="0"/>
      <w:marBottom w:val="0"/>
      <w:divBdr>
        <w:top w:val="none" w:sz="0" w:space="0" w:color="auto"/>
        <w:left w:val="none" w:sz="0" w:space="0" w:color="auto"/>
        <w:bottom w:val="none" w:sz="0" w:space="0" w:color="auto"/>
        <w:right w:val="none" w:sz="0" w:space="0" w:color="auto"/>
      </w:divBdr>
    </w:div>
    <w:div w:id="660430108">
      <w:bodyDiv w:val="1"/>
      <w:marLeft w:val="0"/>
      <w:marRight w:val="0"/>
      <w:marTop w:val="0"/>
      <w:marBottom w:val="0"/>
      <w:divBdr>
        <w:top w:val="none" w:sz="0" w:space="0" w:color="auto"/>
        <w:left w:val="none" w:sz="0" w:space="0" w:color="auto"/>
        <w:bottom w:val="none" w:sz="0" w:space="0" w:color="auto"/>
        <w:right w:val="none" w:sz="0" w:space="0" w:color="auto"/>
      </w:divBdr>
    </w:div>
    <w:div w:id="669870421">
      <w:bodyDiv w:val="1"/>
      <w:marLeft w:val="0"/>
      <w:marRight w:val="0"/>
      <w:marTop w:val="0"/>
      <w:marBottom w:val="0"/>
      <w:divBdr>
        <w:top w:val="none" w:sz="0" w:space="0" w:color="auto"/>
        <w:left w:val="none" w:sz="0" w:space="0" w:color="auto"/>
        <w:bottom w:val="none" w:sz="0" w:space="0" w:color="auto"/>
        <w:right w:val="none" w:sz="0" w:space="0" w:color="auto"/>
      </w:divBdr>
    </w:div>
    <w:div w:id="674263815">
      <w:bodyDiv w:val="1"/>
      <w:marLeft w:val="0"/>
      <w:marRight w:val="0"/>
      <w:marTop w:val="0"/>
      <w:marBottom w:val="0"/>
      <w:divBdr>
        <w:top w:val="none" w:sz="0" w:space="0" w:color="auto"/>
        <w:left w:val="none" w:sz="0" w:space="0" w:color="auto"/>
        <w:bottom w:val="none" w:sz="0" w:space="0" w:color="auto"/>
        <w:right w:val="none" w:sz="0" w:space="0" w:color="auto"/>
      </w:divBdr>
    </w:div>
    <w:div w:id="688457776">
      <w:bodyDiv w:val="1"/>
      <w:marLeft w:val="0"/>
      <w:marRight w:val="0"/>
      <w:marTop w:val="0"/>
      <w:marBottom w:val="0"/>
      <w:divBdr>
        <w:top w:val="none" w:sz="0" w:space="0" w:color="auto"/>
        <w:left w:val="none" w:sz="0" w:space="0" w:color="auto"/>
        <w:bottom w:val="none" w:sz="0" w:space="0" w:color="auto"/>
        <w:right w:val="none" w:sz="0" w:space="0" w:color="auto"/>
      </w:divBdr>
    </w:div>
    <w:div w:id="689797451">
      <w:bodyDiv w:val="1"/>
      <w:marLeft w:val="0"/>
      <w:marRight w:val="0"/>
      <w:marTop w:val="0"/>
      <w:marBottom w:val="0"/>
      <w:divBdr>
        <w:top w:val="none" w:sz="0" w:space="0" w:color="auto"/>
        <w:left w:val="none" w:sz="0" w:space="0" w:color="auto"/>
        <w:bottom w:val="none" w:sz="0" w:space="0" w:color="auto"/>
        <w:right w:val="none" w:sz="0" w:space="0" w:color="auto"/>
      </w:divBdr>
    </w:div>
    <w:div w:id="691103108">
      <w:bodyDiv w:val="1"/>
      <w:marLeft w:val="0"/>
      <w:marRight w:val="0"/>
      <w:marTop w:val="0"/>
      <w:marBottom w:val="0"/>
      <w:divBdr>
        <w:top w:val="none" w:sz="0" w:space="0" w:color="auto"/>
        <w:left w:val="none" w:sz="0" w:space="0" w:color="auto"/>
        <w:bottom w:val="none" w:sz="0" w:space="0" w:color="auto"/>
        <w:right w:val="none" w:sz="0" w:space="0" w:color="auto"/>
      </w:divBdr>
    </w:div>
    <w:div w:id="692925752">
      <w:bodyDiv w:val="1"/>
      <w:marLeft w:val="0"/>
      <w:marRight w:val="0"/>
      <w:marTop w:val="0"/>
      <w:marBottom w:val="0"/>
      <w:divBdr>
        <w:top w:val="none" w:sz="0" w:space="0" w:color="auto"/>
        <w:left w:val="none" w:sz="0" w:space="0" w:color="auto"/>
        <w:bottom w:val="none" w:sz="0" w:space="0" w:color="auto"/>
        <w:right w:val="none" w:sz="0" w:space="0" w:color="auto"/>
      </w:divBdr>
    </w:div>
    <w:div w:id="696270467">
      <w:bodyDiv w:val="1"/>
      <w:marLeft w:val="0"/>
      <w:marRight w:val="0"/>
      <w:marTop w:val="0"/>
      <w:marBottom w:val="0"/>
      <w:divBdr>
        <w:top w:val="none" w:sz="0" w:space="0" w:color="auto"/>
        <w:left w:val="none" w:sz="0" w:space="0" w:color="auto"/>
        <w:bottom w:val="none" w:sz="0" w:space="0" w:color="auto"/>
        <w:right w:val="none" w:sz="0" w:space="0" w:color="auto"/>
      </w:divBdr>
    </w:div>
    <w:div w:id="697507616">
      <w:bodyDiv w:val="1"/>
      <w:marLeft w:val="0"/>
      <w:marRight w:val="0"/>
      <w:marTop w:val="0"/>
      <w:marBottom w:val="0"/>
      <w:divBdr>
        <w:top w:val="none" w:sz="0" w:space="0" w:color="auto"/>
        <w:left w:val="none" w:sz="0" w:space="0" w:color="auto"/>
        <w:bottom w:val="none" w:sz="0" w:space="0" w:color="auto"/>
        <w:right w:val="none" w:sz="0" w:space="0" w:color="auto"/>
      </w:divBdr>
    </w:div>
    <w:div w:id="703751447">
      <w:bodyDiv w:val="1"/>
      <w:marLeft w:val="0"/>
      <w:marRight w:val="0"/>
      <w:marTop w:val="0"/>
      <w:marBottom w:val="0"/>
      <w:divBdr>
        <w:top w:val="none" w:sz="0" w:space="0" w:color="auto"/>
        <w:left w:val="none" w:sz="0" w:space="0" w:color="auto"/>
        <w:bottom w:val="none" w:sz="0" w:space="0" w:color="auto"/>
        <w:right w:val="none" w:sz="0" w:space="0" w:color="auto"/>
      </w:divBdr>
    </w:div>
    <w:div w:id="706182995">
      <w:bodyDiv w:val="1"/>
      <w:marLeft w:val="0"/>
      <w:marRight w:val="0"/>
      <w:marTop w:val="0"/>
      <w:marBottom w:val="0"/>
      <w:divBdr>
        <w:top w:val="none" w:sz="0" w:space="0" w:color="auto"/>
        <w:left w:val="none" w:sz="0" w:space="0" w:color="auto"/>
        <w:bottom w:val="none" w:sz="0" w:space="0" w:color="auto"/>
        <w:right w:val="none" w:sz="0" w:space="0" w:color="auto"/>
      </w:divBdr>
    </w:div>
    <w:div w:id="706371662">
      <w:bodyDiv w:val="1"/>
      <w:marLeft w:val="0"/>
      <w:marRight w:val="0"/>
      <w:marTop w:val="0"/>
      <w:marBottom w:val="0"/>
      <w:divBdr>
        <w:top w:val="none" w:sz="0" w:space="0" w:color="auto"/>
        <w:left w:val="none" w:sz="0" w:space="0" w:color="auto"/>
        <w:bottom w:val="none" w:sz="0" w:space="0" w:color="auto"/>
        <w:right w:val="none" w:sz="0" w:space="0" w:color="auto"/>
      </w:divBdr>
    </w:div>
    <w:div w:id="710225323">
      <w:bodyDiv w:val="1"/>
      <w:marLeft w:val="0"/>
      <w:marRight w:val="0"/>
      <w:marTop w:val="0"/>
      <w:marBottom w:val="0"/>
      <w:divBdr>
        <w:top w:val="none" w:sz="0" w:space="0" w:color="auto"/>
        <w:left w:val="none" w:sz="0" w:space="0" w:color="auto"/>
        <w:bottom w:val="none" w:sz="0" w:space="0" w:color="auto"/>
        <w:right w:val="none" w:sz="0" w:space="0" w:color="auto"/>
      </w:divBdr>
    </w:div>
    <w:div w:id="717627913">
      <w:bodyDiv w:val="1"/>
      <w:marLeft w:val="0"/>
      <w:marRight w:val="0"/>
      <w:marTop w:val="0"/>
      <w:marBottom w:val="0"/>
      <w:divBdr>
        <w:top w:val="none" w:sz="0" w:space="0" w:color="auto"/>
        <w:left w:val="none" w:sz="0" w:space="0" w:color="auto"/>
        <w:bottom w:val="none" w:sz="0" w:space="0" w:color="auto"/>
        <w:right w:val="none" w:sz="0" w:space="0" w:color="auto"/>
      </w:divBdr>
    </w:div>
    <w:div w:id="718624982">
      <w:bodyDiv w:val="1"/>
      <w:marLeft w:val="0"/>
      <w:marRight w:val="0"/>
      <w:marTop w:val="0"/>
      <w:marBottom w:val="0"/>
      <w:divBdr>
        <w:top w:val="none" w:sz="0" w:space="0" w:color="auto"/>
        <w:left w:val="none" w:sz="0" w:space="0" w:color="auto"/>
        <w:bottom w:val="none" w:sz="0" w:space="0" w:color="auto"/>
        <w:right w:val="none" w:sz="0" w:space="0" w:color="auto"/>
      </w:divBdr>
    </w:div>
    <w:div w:id="720593985">
      <w:bodyDiv w:val="1"/>
      <w:marLeft w:val="0"/>
      <w:marRight w:val="0"/>
      <w:marTop w:val="0"/>
      <w:marBottom w:val="0"/>
      <w:divBdr>
        <w:top w:val="none" w:sz="0" w:space="0" w:color="auto"/>
        <w:left w:val="none" w:sz="0" w:space="0" w:color="auto"/>
        <w:bottom w:val="none" w:sz="0" w:space="0" w:color="auto"/>
        <w:right w:val="none" w:sz="0" w:space="0" w:color="auto"/>
      </w:divBdr>
    </w:div>
    <w:div w:id="732431353">
      <w:bodyDiv w:val="1"/>
      <w:marLeft w:val="0"/>
      <w:marRight w:val="0"/>
      <w:marTop w:val="0"/>
      <w:marBottom w:val="0"/>
      <w:divBdr>
        <w:top w:val="none" w:sz="0" w:space="0" w:color="auto"/>
        <w:left w:val="none" w:sz="0" w:space="0" w:color="auto"/>
        <w:bottom w:val="none" w:sz="0" w:space="0" w:color="auto"/>
        <w:right w:val="none" w:sz="0" w:space="0" w:color="auto"/>
      </w:divBdr>
    </w:div>
    <w:div w:id="735083142">
      <w:bodyDiv w:val="1"/>
      <w:marLeft w:val="0"/>
      <w:marRight w:val="0"/>
      <w:marTop w:val="0"/>
      <w:marBottom w:val="0"/>
      <w:divBdr>
        <w:top w:val="none" w:sz="0" w:space="0" w:color="auto"/>
        <w:left w:val="none" w:sz="0" w:space="0" w:color="auto"/>
        <w:bottom w:val="none" w:sz="0" w:space="0" w:color="auto"/>
        <w:right w:val="none" w:sz="0" w:space="0" w:color="auto"/>
      </w:divBdr>
    </w:div>
    <w:div w:id="735781487">
      <w:bodyDiv w:val="1"/>
      <w:marLeft w:val="0"/>
      <w:marRight w:val="0"/>
      <w:marTop w:val="0"/>
      <w:marBottom w:val="0"/>
      <w:divBdr>
        <w:top w:val="none" w:sz="0" w:space="0" w:color="auto"/>
        <w:left w:val="none" w:sz="0" w:space="0" w:color="auto"/>
        <w:bottom w:val="none" w:sz="0" w:space="0" w:color="auto"/>
        <w:right w:val="none" w:sz="0" w:space="0" w:color="auto"/>
      </w:divBdr>
    </w:div>
    <w:div w:id="736510992">
      <w:bodyDiv w:val="1"/>
      <w:marLeft w:val="0"/>
      <w:marRight w:val="0"/>
      <w:marTop w:val="0"/>
      <w:marBottom w:val="0"/>
      <w:divBdr>
        <w:top w:val="none" w:sz="0" w:space="0" w:color="auto"/>
        <w:left w:val="none" w:sz="0" w:space="0" w:color="auto"/>
        <w:bottom w:val="none" w:sz="0" w:space="0" w:color="auto"/>
        <w:right w:val="none" w:sz="0" w:space="0" w:color="auto"/>
      </w:divBdr>
    </w:div>
    <w:div w:id="738329622">
      <w:bodyDiv w:val="1"/>
      <w:marLeft w:val="0"/>
      <w:marRight w:val="0"/>
      <w:marTop w:val="0"/>
      <w:marBottom w:val="0"/>
      <w:divBdr>
        <w:top w:val="none" w:sz="0" w:space="0" w:color="auto"/>
        <w:left w:val="none" w:sz="0" w:space="0" w:color="auto"/>
        <w:bottom w:val="none" w:sz="0" w:space="0" w:color="auto"/>
        <w:right w:val="none" w:sz="0" w:space="0" w:color="auto"/>
      </w:divBdr>
    </w:div>
    <w:div w:id="739450450">
      <w:bodyDiv w:val="1"/>
      <w:marLeft w:val="0"/>
      <w:marRight w:val="0"/>
      <w:marTop w:val="0"/>
      <w:marBottom w:val="0"/>
      <w:divBdr>
        <w:top w:val="none" w:sz="0" w:space="0" w:color="auto"/>
        <w:left w:val="none" w:sz="0" w:space="0" w:color="auto"/>
        <w:bottom w:val="none" w:sz="0" w:space="0" w:color="auto"/>
        <w:right w:val="none" w:sz="0" w:space="0" w:color="auto"/>
      </w:divBdr>
    </w:div>
    <w:div w:id="744306613">
      <w:bodyDiv w:val="1"/>
      <w:marLeft w:val="0"/>
      <w:marRight w:val="0"/>
      <w:marTop w:val="0"/>
      <w:marBottom w:val="0"/>
      <w:divBdr>
        <w:top w:val="none" w:sz="0" w:space="0" w:color="auto"/>
        <w:left w:val="none" w:sz="0" w:space="0" w:color="auto"/>
        <w:bottom w:val="none" w:sz="0" w:space="0" w:color="auto"/>
        <w:right w:val="none" w:sz="0" w:space="0" w:color="auto"/>
      </w:divBdr>
    </w:div>
    <w:div w:id="744762863">
      <w:bodyDiv w:val="1"/>
      <w:marLeft w:val="0"/>
      <w:marRight w:val="0"/>
      <w:marTop w:val="0"/>
      <w:marBottom w:val="0"/>
      <w:divBdr>
        <w:top w:val="none" w:sz="0" w:space="0" w:color="auto"/>
        <w:left w:val="none" w:sz="0" w:space="0" w:color="auto"/>
        <w:bottom w:val="none" w:sz="0" w:space="0" w:color="auto"/>
        <w:right w:val="none" w:sz="0" w:space="0" w:color="auto"/>
      </w:divBdr>
    </w:div>
    <w:div w:id="745493554">
      <w:bodyDiv w:val="1"/>
      <w:marLeft w:val="0"/>
      <w:marRight w:val="0"/>
      <w:marTop w:val="0"/>
      <w:marBottom w:val="0"/>
      <w:divBdr>
        <w:top w:val="none" w:sz="0" w:space="0" w:color="auto"/>
        <w:left w:val="none" w:sz="0" w:space="0" w:color="auto"/>
        <w:bottom w:val="none" w:sz="0" w:space="0" w:color="auto"/>
        <w:right w:val="none" w:sz="0" w:space="0" w:color="auto"/>
      </w:divBdr>
    </w:div>
    <w:div w:id="759109569">
      <w:bodyDiv w:val="1"/>
      <w:marLeft w:val="0"/>
      <w:marRight w:val="0"/>
      <w:marTop w:val="0"/>
      <w:marBottom w:val="0"/>
      <w:divBdr>
        <w:top w:val="none" w:sz="0" w:space="0" w:color="auto"/>
        <w:left w:val="none" w:sz="0" w:space="0" w:color="auto"/>
        <w:bottom w:val="none" w:sz="0" w:space="0" w:color="auto"/>
        <w:right w:val="none" w:sz="0" w:space="0" w:color="auto"/>
      </w:divBdr>
    </w:div>
    <w:div w:id="763036040">
      <w:bodyDiv w:val="1"/>
      <w:marLeft w:val="0"/>
      <w:marRight w:val="0"/>
      <w:marTop w:val="0"/>
      <w:marBottom w:val="0"/>
      <w:divBdr>
        <w:top w:val="none" w:sz="0" w:space="0" w:color="auto"/>
        <w:left w:val="none" w:sz="0" w:space="0" w:color="auto"/>
        <w:bottom w:val="none" w:sz="0" w:space="0" w:color="auto"/>
        <w:right w:val="none" w:sz="0" w:space="0" w:color="auto"/>
      </w:divBdr>
    </w:div>
    <w:div w:id="764378891">
      <w:bodyDiv w:val="1"/>
      <w:marLeft w:val="0"/>
      <w:marRight w:val="0"/>
      <w:marTop w:val="0"/>
      <w:marBottom w:val="0"/>
      <w:divBdr>
        <w:top w:val="none" w:sz="0" w:space="0" w:color="auto"/>
        <w:left w:val="none" w:sz="0" w:space="0" w:color="auto"/>
        <w:bottom w:val="none" w:sz="0" w:space="0" w:color="auto"/>
        <w:right w:val="none" w:sz="0" w:space="0" w:color="auto"/>
      </w:divBdr>
    </w:div>
    <w:div w:id="767626667">
      <w:bodyDiv w:val="1"/>
      <w:marLeft w:val="0"/>
      <w:marRight w:val="0"/>
      <w:marTop w:val="0"/>
      <w:marBottom w:val="0"/>
      <w:divBdr>
        <w:top w:val="none" w:sz="0" w:space="0" w:color="auto"/>
        <w:left w:val="none" w:sz="0" w:space="0" w:color="auto"/>
        <w:bottom w:val="none" w:sz="0" w:space="0" w:color="auto"/>
        <w:right w:val="none" w:sz="0" w:space="0" w:color="auto"/>
      </w:divBdr>
    </w:div>
    <w:div w:id="773210154">
      <w:bodyDiv w:val="1"/>
      <w:marLeft w:val="0"/>
      <w:marRight w:val="0"/>
      <w:marTop w:val="0"/>
      <w:marBottom w:val="0"/>
      <w:divBdr>
        <w:top w:val="none" w:sz="0" w:space="0" w:color="auto"/>
        <w:left w:val="none" w:sz="0" w:space="0" w:color="auto"/>
        <w:bottom w:val="none" w:sz="0" w:space="0" w:color="auto"/>
        <w:right w:val="none" w:sz="0" w:space="0" w:color="auto"/>
      </w:divBdr>
    </w:div>
    <w:div w:id="777026130">
      <w:bodyDiv w:val="1"/>
      <w:marLeft w:val="0"/>
      <w:marRight w:val="0"/>
      <w:marTop w:val="0"/>
      <w:marBottom w:val="0"/>
      <w:divBdr>
        <w:top w:val="none" w:sz="0" w:space="0" w:color="auto"/>
        <w:left w:val="none" w:sz="0" w:space="0" w:color="auto"/>
        <w:bottom w:val="none" w:sz="0" w:space="0" w:color="auto"/>
        <w:right w:val="none" w:sz="0" w:space="0" w:color="auto"/>
      </w:divBdr>
    </w:div>
    <w:div w:id="786895699">
      <w:bodyDiv w:val="1"/>
      <w:marLeft w:val="0"/>
      <w:marRight w:val="0"/>
      <w:marTop w:val="0"/>
      <w:marBottom w:val="0"/>
      <w:divBdr>
        <w:top w:val="none" w:sz="0" w:space="0" w:color="auto"/>
        <w:left w:val="none" w:sz="0" w:space="0" w:color="auto"/>
        <w:bottom w:val="none" w:sz="0" w:space="0" w:color="auto"/>
        <w:right w:val="none" w:sz="0" w:space="0" w:color="auto"/>
      </w:divBdr>
    </w:div>
    <w:div w:id="788399544">
      <w:bodyDiv w:val="1"/>
      <w:marLeft w:val="0"/>
      <w:marRight w:val="0"/>
      <w:marTop w:val="0"/>
      <w:marBottom w:val="0"/>
      <w:divBdr>
        <w:top w:val="none" w:sz="0" w:space="0" w:color="auto"/>
        <w:left w:val="none" w:sz="0" w:space="0" w:color="auto"/>
        <w:bottom w:val="none" w:sz="0" w:space="0" w:color="auto"/>
        <w:right w:val="none" w:sz="0" w:space="0" w:color="auto"/>
      </w:divBdr>
    </w:div>
    <w:div w:id="792867523">
      <w:bodyDiv w:val="1"/>
      <w:marLeft w:val="0"/>
      <w:marRight w:val="0"/>
      <w:marTop w:val="0"/>
      <w:marBottom w:val="0"/>
      <w:divBdr>
        <w:top w:val="none" w:sz="0" w:space="0" w:color="auto"/>
        <w:left w:val="none" w:sz="0" w:space="0" w:color="auto"/>
        <w:bottom w:val="none" w:sz="0" w:space="0" w:color="auto"/>
        <w:right w:val="none" w:sz="0" w:space="0" w:color="auto"/>
      </w:divBdr>
    </w:div>
    <w:div w:id="794175863">
      <w:bodyDiv w:val="1"/>
      <w:marLeft w:val="0"/>
      <w:marRight w:val="0"/>
      <w:marTop w:val="0"/>
      <w:marBottom w:val="0"/>
      <w:divBdr>
        <w:top w:val="none" w:sz="0" w:space="0" w:color="auto"/>
        <w:left w:val="none" w:sz="0" w:space="0" w:color="auto"/>
        <w:bottom w:val="none" w:sz="0" w:space="0" w:color="auto"/>
        <w:right w:val="none" w:sz="0" w:space="0" w:color="auto"/>
      </w:divBdr>
    </w:div>
    <w:div w:id="818766896">
      <w:bodyDiv w:val="1"/>
      <w:marLeft w:val="0"/>
      <w:marRight w:val="0"/>
      <w:marTop w:val="0"/>
      <w:marBottom w:val="0"/>
      <w:divBdr>
        <w:top w:val="none" w:sz="0" w:space="0" w:color="auto"/>
        <w:left w:val="none" w:sz="0" w:space="0" w:color="auto"/>
        <w:bottom w:val="none" w:sz="0" w:space="0" w:color="auto"/>
        <w:right w:val="none" w:sz="0" w:space="0" w:color="auto"/>
      </w:divBdr>
    </w:div>
    <w:div w:id="824509401">
      <w:bodyDiv w:val="1"/>
      <w:marLeft w:val="0"/>
      <w:marRight w:val="0"/>
      <w:marTop w:val="0"/>
      <w:marBottom w:val="0"/>
      <w:divBdr>
        <w:top w:val="none" w:sz="0" w:space="0" w:color="auto"/>
        <w:left w:val="none" w:sz="0" w:space="0" w:color="auto"/>
        <w:bottom w:val="none" w:sz="0" w:space="0" w:color="auto"/>
        <w:right w:val="none" w:sz="0" w:space="0" w:color="auto"/>
      </w:divBdr>
    </w:div>
    <w:div w:id="828330127">
      <w:bodyDiv w:val="1"/>
      <w:marLeft w:val="0"/>
      <w:marRight w:val="0"/>
      <w:marTop w:val="0"/>
      <w:marBottom w:val="0"/>
      <w:divBdr>
        <w:top w:val="none" w:sz="0" w:space="0" w:color="auto"/>
        <w:left w:val="none" w:sz="0" w:space="0" w:color="auto"/>
        <w:bottom w:val="none" w:sz="0" w:space="0" w:color="auto"/>
        <w:right w:val="none" w:sz="0" w:space="0" w:color="auto"/>
      </w:divBdr>
    </w:div>
    <w:div w:id="830368211">
      <w:bodyDiv w:val="1"/>
      <w:marLeft w:val="0"/>
      <w:marRight w:val="0"/>
      <w:marTop w:val="0"/>
      <w:marBottom w:val="0"/>
      <w:divBdr>
        <w:top w:val="none" w:sz="0" w:space="0" w:color="auto"/>
        <w:left w:val="none" w:sz="0" w:space="0" w:color="auto"/>
        <w:bottom w:val="none" w:sz="0" w:space="0" w:color="auto"/>
        <w:right w:val="none" w:sz="0" w:space="0" w:color="auto"/>
      </w:divBdr>
    </w:div>
    <w:div w:id="831799771">
      <w:bodyDiv w:val="1"/>
      <w:marLeft w:val="0"/>
      <w:marRight w:val="0"/>
      <w:marTop w:val="0"/>
      <w:marBottom w:val="0"/>
      <w:divBdr>
        <w:top w:val="none" w:sz="0" w:space="0" w:color="auto"/>
        <w:left w:val="none" w:sz="0" w:space="0" w:color="auto"/>
        <w:bottom w:val="none" w:sz="0" w:space="0" w:color="auto"/>
        <w:right w:val="none" w:sz="0" w:space="0" w:color="auto"/>
      </w:divBdr>
    </w:div>
    <w:div w:id="832137130">
      <w:bodyDiv w:val="1"/>
      <w:marLeft w:val="0"/>
      <w:marRight w:val="0"/>
      <w:marTop w:val="0"/>
      <w:marBottom w:val="0"/>
      <w:divBdr>
        <w:top w:val="none" w:sz="0" w:space="0" w:color="auto"/>
        <w:left w:val="none" w:sz="0" w:space="0" w:color="auto"/>
        <w:bottom w:val="none" w:sz="0" w:space="0" w:color="auto"/>
        <w:right w:val="none" w:sz="0" w:space="0" w:color="auto"/>
      </w:divBdr>
    </w:div>
    <w:div w:id="833256865">
      <w:bodyDiv w:val="1"/>
      <w:marLeft w:val="0"/>
      <w:marRight w:val="0"/>
      <w:marTop w:val="0"/>
      <w:marBottom w:val="0"/>
      <w:divBdr>
        <w:top w:val="none" w:sz="0" w:space="0" w:color="auto"/>
        <w:left w:val="none" w:sz="0" w:space="0" w:color="auto"/>
        <w:bottom w:val="none" w:sz="0" w:space="0" w:color="auto"/>
        <w:right w:val="none" w:sz="0" w:space="0" w:color="auto"/>
      </w:divBdr>
    </w:div>
    <w:div w:id="834298796">
      <w:bodyDiv w:val="1"/>
      <w:marLeft w:val="0"/>
      <w:marRight w:val="0"/>
      <w:marTop w:val="0"/>
      <w:marBottom w:val="0"/>
      <w:divBdr>
        <w:top w:val="none" w:sz="0" w:space="0" w:color="auto"/>
        <w:left w:val="none" w:sz="0" w:space="0" w:color="auto"/>
        <w:bottom w:val="none" w:sz="0" w:space="0" w:color="auto"/>
        <w:right w:val="none" w:sz="0" w:space="0" w:color="auto"/>
      </w:divBdr>
    </w:div>
    <w:div w:id="834613529">
      <w:bodyDiv w:val="1"/>
      <w:marLeft w:val="0"/>
      <w:marRight w:val="0"/>
      <w:marTop w:val="0"/>
      <w:marBottom w:val="0"/>
      <w:divBdr>
        <w:top w:val="none" w:sz="0" w:space="0" w:color="auto"/>
        <w:left w:val="none" w:sz="0" w:space="0" w:color="auto"/>
        <w:bottom w:val="none" w:sz="0" w:space="0" w:color="auto"/>
        <w:right w:val="none" w:sz="0" w:space="0" w:color="auto"/>
      </w:divBdr>
    </w:div>
    <w:div w:id="834882141">
      <w:bodyDiv w:val="1"/>
      <w:marLeft w:val="0"/>
      <w:marRight w:val="0"/>
      <w:marTop w:val="0"/>
      <w:marBottom w:val="0"/>
      <w:divBdr>
        <w:top w:val="none" w:sz="0" w:space="0" w:color="auto"/>
        <w:left w:val="none" w:sz="0" w:space="0" w:color="auto"/>
        <w:bottom w:val="none" w:sz="0" w:space="0" w:color="auto"/>
        <w:right w:val="none" w:sz="0" w:space="0" w:color="auto"/>
      </w:divBdr>
    </w:div>
    <w:div w:id="837617047">
      <w:bodyDiv w:val="1"/>
      <w:marLeft w:val="0"/>
      <w:marRight w:val="0"/>
      <w:marTop w:val="0"/>
      <w:marBottom w:val="0"/>
      <w:divBdr>
        <w:top w:val="none" w:sz="0" w:space="0" w:color="auto"/>
        <w:left w:val="none" w:sz="0" w:space="0" w:color="auto"/>
        <w:bottom w:val="none" w:sz="0" w:space="0" w:color="auto"/>
        <w:right w:val="none" w:sz="0" w:space="0" w:color="auto"/>
      </w:divBdr>
    </w:div>
    <w:div w:id="840389440">
      <w:bodyDiv w:val="1"/>
      <w:marLeft w:val="0"/>
      <w:marRight w:val="0"/>
      <w:marTop w:val="0"/>
      <w:marBottom w:val="0"/>
      <w:divBdr>
        <w:top w:val="none" w:sz="0" w:space="0" w:color="auto"/>
        <w:left w:val="none" w:sz="0" w:space="0" w:color="auto"/>
        <w:bottom w:val="none" w:sz="0" w:space="0" w:color="auto"/>
        <w:right w:val="none" w:sz="0" w:space="0" w:color="auto"/>
      </w:divBdr>
    </w:div>
    <w:div w:id="841623769">
      <w:bodyDiv w:val="1"/>
      <w:marLeft w:val="0"/>
      <w:marRight w:val="0"/>
      <w:marTop w:val="0"/>
      <w:marBottom w:val="0"/>
      <w:divBdr>
        <w:top w:val="none" w:sz="0" w:space="0" w:color="auto"/>
        <w:left w:val="none" w:sz="0" w:space="0" w:color="auto"/>
        <w:bottom w:val="none" w:sz="0" w:space="0" w:color="auto"/>
        <w:right w:val="none" w:sz="0" w:space="0" w:color="auto"/>
      </w:divBdr>
    </w:div>
    <w:div w:id="854222542">
      <w:bodyDiv w:val="1"/>
      <w:marLeft w:val="0"/>
      <w:marRight w:val="0"/>
      <w:marTop w:val="0"/>
      <w:marBottom w:val="0"/>
      <w:divBdr>
        <w:top w:val="none" w:sz="0" w:space="0" w:color="auto"/>
        <w:left w:val="none" w:sz="0" w:space="0" w:color="auto"/>
        <w:bottom w:val="none" w:sz="0" w:space="0" w:color="auto"/>
        <w:right w:val="none" w:sz="0" w:space="0" w:color="auto"/>
      </w:divBdr>
    </w:div>
    <w:div w:id="860976017">
      <w:bodyDiv w:val="1"/>
      <w:marLeft w:val="0"/>
      <w:marRight w:val="0"/>
      <w:marTop w:val="0"/>
      <w:marBottom w:val="0"/>
      <w:divBdr>
        <w:top w:val="none" w:sz="0" w:space="0" w:color="auto"/>
        <w:left w:val="none" w:sz="0" w:space="0" w:color="auto"/>
        <w:bottom w:val="none" w:sz="0" w:space="0" w:color="auto"/>
        <w:right w:val="none" w:sz="0" w:space="0" w:color="auto"/>
      </w:divBdr>
    </w:div>
    <w:div w:id="864559171">
      <w:bodyDiv w:val="1"/>
      <w:marLeft w:val="0"/>
      <w:marRight w:val="0"/>
      <w:marTop w:val="0"/>
      <w:marBottom w:val="0"/>
      <w:divBdr>
        <w:top w:val="none" w:sz="0" w:space="0" w:color="auto"/>
        <w:left w:val="none" w:sz="0" w:space="0" w:color="auto"/>
        <w:bottom w:val="none" w:sz="0" w:space="0" w:color="auto"/>
        <w:right w:val="none" w:sz="0" w:space="0" w:color="auto"/>
      </w:divBdr>
    </w:div>
    <w:div w:id="864755362">
      <w:bodyDiv w:val="1"/>
      <w:marLeft w:val="0"/>
      <w:marRight w:val="0"/>
      <w:marTop w:val="0"/>
      <w:marBottom w:val="0"/>
      <w:divBdr>
        <w:top w:val="none" w:sz="0" w:space="0" w:color="auto"/>
        <w:left w:val="none" w:sz="0" w:space="0" w:color="auto"/>
        <w:bottom w:val="none" w:sz="0" w:space="0" w:color="auto"/>
        <w:right w:val="none" w:sz="0" w:space="0" w:color="auto"/>
      </w:divBdr>
    </w:div>
    <w:div w:id="865170353">
      <w:bodyDiv w:val="1"/>
      <w:marLeft w:val="0"/>
      <w:marRight w:val="0"/>
      <w:marTop w:val="0"/>
      <w:marBottom w:val="0"/>
      <w:divBdr>
        <w:top w:val="none" w:sz="0" w:space="0" w:color="auto"/>
        <w:left w:val="none" w:sz="0" w:space="0" w:color="auto"/>
        <w:bottom w:val="none" w:sz="0" w:space="0" w:color="auto"/>
        <w:right w:val="none" w:sz="0" w:space="0" w:color="auto"/>
      </w:divBdr>
    </w:div>
    <w:div w:id="869534459">
      <w:bodyDiv w:val="1"/>
      <w:marLeft w:val="0"/>
      <w:marRight w:val="0"/>
      <w:marTop w:val="0"/>
      <w:marBottom w:val="0"/>
      <w:divBdr>
        <w:top w:val="none" w:sz="0" w:space="0" w:color="auto"/>
        <w:left w:val="none" w:sz="0" w:space="0" w:color="auto"/>
        <w:bottom w:val="none" w:sz="0" w:space="0" w:color="auto"/>
        <w:right w:val="none" w:sz="0" w:space="0" w:color="auto"/>
      </w:divBdr>
    </w:div>
    <w:div w:id="871648875">
      <w:bodyDiv w:val="1"/>
      <w:marLeft w:val="0"/>
      <w:marRight w:val="0"/>
      <w:marTop w:val="0"/>
      <w:marBottom w:val="0"/>
      <w:divBdr>
        <w:top w:val="none" w:sz="0" w:space="0" w:color="auto"/>
        <w:left w:val="none" w:sz="0" w:space="0" w:color="auto"/>
        <w:bottom w:val="none" w:sz="0" w:space="0" w:color="auto"/>
        <w:right w:val="none" w:sz="0" w:space="0" w:color="auto"/>
      </w:divBdr>
    </w:div>
    <w:div w:id="878787528">
      <w:bodyDiv w:val="1"/>
      <w:marLeft w:val="0"/>
      <w:marRight w:val="0"/>
      <w:marTop w:val="0"/>
      <w:marBottom w:val="0"/>
      <w:divBdr>
        <w:top w:val="none" w:sz="0" w:space="0" w:color="auto"/>
        <w:left w:val="none" w:sz="0" w:space="0" w:color="auto"/>
        <w:bottom w:val="none" w:sz="0" w:space="0" w:color="auto"/>
        <w:right w:val="none" w:sz="0" w:space="0" w:color="auto"/>
      </w:divBdr>
    </w:div>
    <w:div w:id="879435171">
      <w:bodyDiv w:val="1"/>
      <w:marLeft w:val="0"/>
      <w:marRight w:val="0"/>
      <w:marTop w:val="0"/>
      <w:marBottom w:val="0"/>
      <w:divBdr>
        <w:top w:val="none" w:sz="0" w:space="0" w:color="auto"/>
        <w:left w:val="none" w:sz="0" w:space="0" w:color="auto"/>
        <w:bottom w:val="none" w:sz="0" w:space="0" w:color="auto"/>
        <w:right w:val="none" w:sz="0" w:space="0" w:color="auto"/>
      </w:divBdr>
    </w:div>
    <w:div w:id="882062959">
      <w:bodyDiv w:val="1"/>
      <w:marLeft w:val="0"/>
      <w:marRight w:val="0"/>
      <w:marTop w:val="0"/>
      <w:marBottom w:val="0"/>
      <w:divBdr>
        <w:top w:val="none" w:sz="0" w:space="0" w:color="auto"/>
        <w:left w:val="none" w:sz="0" w:space="0" w:color="auto"/>
        <w:bottom w:val="none" w:sz="0" w:space="0" w:color="auto"/>
        <w:right w:val="none" w:sz="0" w:space="0" w:color="auto"/>
      </w:divBdr>
    </w:div>
    <w:div w:id="889224103">
      <w:bodyDiv w:val="1"/>
      <w:marLeft w:val="0"/>
      <w:marRight w:val="0"/>
      <w:marTop w:val="0"/>
      <w:marBottom w:val="0"/>
      <w:divBdr>
        <w:top w:val="none" w:sz="0" w:space="0" w:color="auto"/>
        <w:left w:val="none" w:sz="0" w:space="0" w:color="auto"/>
        <w:bottom w:val="none" w:sz="0" w:space="0" w:color="auto"/>
        <w:right w:val="none" w:sz="0" w:space="0" w:color="auto"/>
      </w:divBdr>
    </w:div>
    <w:div w:id="894511640">
      <w:bodyDiv w:val="1"/>
      <w:marLeft w:val="0"/>
      <w:marRight w:val="0"/>
      <w:marTop w:val="0"/>
      <w:marBottom w:val="0"/>
      <w:divBdr>
        <w:top w:val="none" w:sz="0" w:space="0" w:color="auto"/>
        <w:left w:val="none" w:sz="0" w:space="0" w:color="auto"/>
        <w:bottom w:val="none" w:sz="0" w:space="0" w:color="auto"/>
        <w:right w:val="none" w:sz="0" w:space="0" w:color="auto"/>
      </w:divBdr>
    </w:div>
    <w:div w:id="895510661">
      <w:bodyDiv w:val="1"/>
      <w:marLeft w:val="0"/>
      <w:marRight w:val="0"/>
      <w:marTop w:val="0"/>
      <w:marBottom w:val="0"/>
      <w:divBdr>
        <w:top w:val="none" w:sz="0" w:space="0" w:color="auto"/>
        <w:left w:val="none" w:sz="0" w:space="0" w:color="auto"/>
        <w:bottom w:val="none" w:sz="0" w:space="0" w:color="auto"/>
        <w:right w:val="none" w:sz="0" w:space="0" w:color="auto"/>
      </w:divBdr>
    </w:div>
    <w:div w:id="903640287">
      <w:bodyDiv w:val="1"/>
      <w:marLeft w:val="0"/>
      <w:marRight w:val="0"/>
      <w:marTop w:val="0"/>
      <w:marBottom w:val="0"/>
      <w:divBdr>
        <w:top w:val="none" w:sz="0" w:space="0" w:color="auto"/>
        <w:left w:val="none" w:sz="0" w:space="0" w:color="auto"/>
        <w:bottom w:val="none" w:sz="0" w:space="0" w:color="auto"/>
        <w:right w:val="none" w:sz="0" w:space="0" w:color="auto"/>
      </w:divBdr>
    </w:div>
    <w:div w:id="903954378">
      <w:bodyDiv w:val="1"/>
      <w:marLeft w:val="0"/>
      <w:marRight w:val="0"/>
      <w:marTop w:val="0"/>
      <w:marBottom w:val="0"/>
      <w:divBdr>
        <w:top w:val="none" w:sz="0" w:space="0" w:color="auto"/>
        <w:left w:val="none" w:sz="0" w:space="0" w:color="auto"/>
        <w:bottom w:val="none" w:sz="0" w:space="0" w:color="auto"/>
        <w:right w:val="none" w:sz="0" w:space="0" w:color="auto"/>
      </w:divBdr>
    </w:div>
    <w:div w:id="905800899">
      <w:bodyDiv w:val="1"/>
      <w:marLeft w:val="0"/>
      <w:marRight w:val="0"/>
      <w:marTop w:val="0"/>
      <w:marBottom w:val="0"/>
      <w:divBdr>
        <w:top w:val="none" w:sz="0" w:space="0" w:color="auto"/>
        <w:left w:val="none" w:sz="0" w:space="0" w:color="auto"/>
        <w:bottom w:val="none" w:sz="0" w:space="0" w:color="auto"/>
        <w:right w:val="none" w:sz="0" w:space="0" w:color="auto"/>
      </w:divBdr>
    </w:div>
    <w:div w:id="909651829">
      <w:bodyDiv w:val="1"/>
      <w:marLeft w:val="0"/>
      <w:marRight w:val="0"/>
      <w:marTop w:val="0"/>
      <w:marBottom w:val="0"/>
      <w:divBdr>
        <w:top w:val="none" w:sz="0" w:space="0" w:color="auto"/>
        <w:left w:val="none" w:sz="0" w:space="0" w:color="auto"/>
        <w:bottom w:val="none" w:sz="0" w:space="0" w:color="auto"/>
        <w:right w:val="none" w:sz="0" w:space="0" w:color="auto"/>
      </w:divBdr>
    </w:div>
    <w:div w:id="913782703">
      <w:bodyDiv w:val="1"/>
      <w:marLeft w:val="0"/>
      <w:marRight w:val="0"/>
      <w:marTop w:val="0"/>
      <w:marBottom w:val="0"/>
      <w:divBdr>
        <w:top w:val="none" w:sz="0" w:space="0" w:color="auto"/>
        <w:left w:val="none" w:sz="0" w:space="0" w:color="auto"/>
        <w:bottom w:val="none" w:sz="0" w:space="0" w:color="auto"/>
        <w:right w:val="none" w:sz="0" w:space="0" w:color="auto"/>
      </w:divBdr>
    </w:div>
    <w:div w:id="917978404">
      <w:bodyDiv w:val="1"/>
      <w:marLeft w:val="0"/>
      <w:marRight w:val="0"/>
      <w:marTop w:val="0"/>
      <w:marBottom w:val="0"/>
      <w:divBdr>
        <w:top w:val="none" w:sz="0" w:space="0" w:color="auto"/>
        <w:left w:val="none" w:sz="0" w:space="0" w:color="auto"/>
        <w:bottom w:val="none" w:sz="0" w:space="0" w:color="auto"/>
        <w:right w:val="none" w:sz="0" w:space="0" w:color="auto"/>
      </w:divBdr>
    </w:div>
    <w:div w:id="925266967">
      <w:bodyDiv w:val="1"/>
      <w:marLeft w:val="0"/>
      <w:marRight w:val="0"/>
      <w:marTop w:val="0"/>
      <w:marBottom w:val="0"/>
      <w:divBdr>
        <w:top w:val="none" w:sz="0" w:space="0" w:color="auto"/>
        <w:left w:val="none" w:sz="0" w:space="0" w:color="auto"/>
        <w:bottom w:val="none" w:sz="0" w:space="0" w:color="auto"/>
        <w:right w:val="none" w:sz="0" w:space="0" w:color="auto"/>
      </w:divBdr>
    </w:div>
    <w:div w:id="927808724">
      <w:bodyDiv w:val="1"/>
      <w:marLeft w:val="0"/>
      <w:marRight w:val="0"/>
      <w:marTop w:val="0"/>
      <w:marBottom w:val="0"/>
      <w:divBdr>
        <w:top w:val="none" w:sz="0" w:space="0" w:color="auto"/>
        <w:left w:val="none" w:sz="0" w:space="0" w:color="auto"/>
        <w:bottom w:val="none" w:sz="0" w:space="0" w:color="auto"/>
        <w:right w:val="none" w:sz="0" w:space="0" w:color="auto"/>
      </w:divBdr>
    </w:div>
    <w:div w:id="929508570">
      <w:bodyDiv w:val="1"/>
      <w:marLeft w:val="0"/>
      <w:marRight w:val="0"/>
      <w:marTop w:val="0"/>
      <w:marBottom w:val="0"/>
      <w:divBdr>
        <w:top w:val="none" w:sz="0" w:space="0" w:color="auto"/>
        <w:left w:val="none" w:sz="0" w:space="0" w:color="auto"/>
        <w:bottom w:val="none" w:sz="0" w:space="0" w:color="auto"/>
        <w:right w:val="none" w:sz="0" w:space="0" w:color="auto"/>
      </w:divBdr>
    </w:div>
    <w:div w:id="935021850">
      <w:bodyDiv w:val="1"/>
      <w:marLeft w:val="0"/>
      <w:marRight w:val="0"/>
      <w:marTop w:val="0"/>
      <w:marBottom w:val="0"/>
      <w:divBdr>
        <w:top w:val="none" w:sz="0" w:space="0" w:color="auto"/>
        <w:left w:val="none" w:sz="0" w:space="0" w:color="auto"/>
        <w:bottom w:val="none" w:sz="0" w:space="0" w:color="auto"/>
        <w:right w:val="none" w:sz="0" w:space="0" w:color="auto"/>
      </w:divBdr>
    </w:div>
    <w:div w:id="935752652">
      <w:bodyDiv w:val="1"/>
      <w:marLeft w:val="0"/>
      <w:marRight w:val="0"/>
      <w:marTop w:val="0"/>
      <w:marBottom w:val="0"/>
      <w:divBdr>
        <w:top w:val="none" w:sz="0" w:space="0" w:color="auto"/>
        <w:left w:val="none" w:sz="0" w:space="0" w:color="auto"/>
        <w:bottom w:val="none" w:sz="0" w:space="0" w:color="auto"/>
        <w:right w:val="none" w:sz="0" w:space="0" w:color="auto"/>
      </w:divBdr>
    </w:div>
    <w:div w:id="938104089">
      <w:bodyDiv w:val="1"/>
      <w:marLeft w:val="0"/>
      <w:marRight w:val="0"/>
      <w:marTop w:val="0"/>
      <w:marBottom w:val="0"/>
      <w:divBdr>
        <w:top w:val="none" w:sz="0" w:space="0" w:color="auto"/>
        <w:left w:val="none" w:sz="0" w:space="0" w:color="auto"/>
        <w:bottom w:val="none" w:sz="0" w:space="0" w:color="auto"/>
        <w:right w:val="none" w:sz="0" w:space="0" w:color="auto"/>
      </w:divBdr>
    </w:div>
    <w:div w:id="938758841">
      <w:bodyDiv w:val="1"/>
      <w:marLeft w:val="0"/>
      <w:marRight w:val="0"/>
      <w:marTop w:val="0"/>
      <w:marBottom w:val="0"/>
      <w:divBdr>
        <w:top w:val="none" w:sz="0" w:space="0" w:color="auto"/>
        <w:left w:val="none" w:sz="0" w:space="0" w:color="auto"/>
        <w:bottom w:val="none" w:sz="0" w:space="0" w:color="auto"/>
        <w:right w:val="none" w:sz="0" w:space="0" w:color="auto"/>
      </w:divBdr>
    </w:div>
    <w:div w:id="939794764">
      <w:bodyDiv w:val="1"/>
      <w:marLeft w:val="0"/>
      <w:marRight w:val="0"/>
      <w:marTop w:val="0"/>
      <w:marBottom w:val="0"/>
      <w:divBdr>
        <w:top w:val="none" w:sz="0" w:space="0" w:color="auto"/>
        <w:left w:val="none" w:sz="0" w:space="0" w:color="auto"/>
        <w:bottom w:val="none" w:sz="0" w:space="0" w:color="auto"/>
        <w:right w:val="none" w:sz="0" w:space="0" w:color="auto"/>
      </w:divBdr>
    </w:div>
    <w:div w:id="943920890">
      <w:bodyDiv w:val="1"/>
      <w:marLeft w:val="0"/>
      <w:marRight w:val="0"/>
      <w:marTop w:val="0"/>
      <w:marBottom w:val="0"/>
      <w:divBdr>
        <w:top w:val="none" w:sz="0" w:space="0" w:color="auto"/>
        <w:left w:val="none" w:sz="0" w:space="0" w:color="auto"/>
        <w:bottom w:val="none" w:sz="0" w:space="0" w:color="auto"/>
        <w:right w:val="none" w:sz="0" w:space="0" w:color="auto"/>
      </w:divBdr>
    </w:div>
    <w:div w:id="947591193">
      <w:bodyDiv w:val="1"/>
      <w:marLeft w:val="0"/>
      <w:marRight w:val="0"/>
      <w:marTop w:val="0"/>
      <w:marBottom w:val="0"/>
      <w:divBdr>
        <w:top w:val="none" w:sz="0" w:space="0" w:color="auto"/>
        <w:left w:val="none" w:sz="0" w:space="0" w:color="auto"/>
        <w:bottom w:val="none" w:sz="0" w:space="0" w:color="auto"/>
        <w:right w:val="none" w:sz="0" w:space="0" w:color="auto"/>
      </w:divBdr>
    </w:div>
    <w:div w:id="952634130">
      <w:bodyDiv w:val="1"/>
      <w:marLeft w:val="0"/>
      <w:marRight w:val="0"/>
      <w:marTop w:val="0"/>
      <w:marBottom w:val="0"/>
      <w:divBdr>
        <w:top w:val="none" w:sz="0" w:space="0" w:color="auto"/>
        <w:left w:val="none" w:sz="0" w:space="0" w:color="auto"/>
        <w:bottom w:val="none" w:sz="0" w:space="0" w:color="auto"/>
        <w:right w:val="none" w:sz="0" w:space="0" w:color="auto"/>
      </w:divBdr>
    </w:div>
    <w:div w:id="954292590">
      <w:bodyDiv w:val="1"/>
      <w:marLeft w:val="0"/>
      <w:marRight w:val="0"/>
      <w:marTop w:val="0"/>
      <w:marBottom w:val="0"/>
      <w:divBdr>
        <w:top w:val="none" w:sz="0" w:space="0" w:color="auto"/>
        <w:left w:val="none" w:sz="0" w:space="0" w:color="auto"/>
        <w:bottom w:val="none" w:sz="0" w:space="0" w:color="auto"/>
        <w:right w:val="none" w:sz="0" w:space="0" w:color="auto"/>
      </w:divBdr>
    </w:div>
    <w:div w:id="956375658">
      <w:bodyDiv w:val="1"/>
      <w:marLeft w:val="0"/>
      <w:marRight w:val="0"/>
      <w:marTop w:val="0"/>
      <w:marBottom w:val="0"/>
      <w:divBdr>
        <w:top w:val="none" w:sz="0" w:space="0" w:color="auto"/>
        <w:left w:val="none" w:sz="0" w:space="0" w:color="auto"/>
        <w:bottom w:val="none" w:sz="0" w:space="0" w:color="auto"/>
        <w:right w:val="none" w:sz="0" w:space="0" w:color="auto"/>
      </w:divBdr>
    </w:div>
    <w:div w:id="956447670">
      <w:bodyDiv w:val="1"/>
      <w:marLeft w:val="0"/>
      <w:marRight w:val="0"/>
      <w:marTop w:val="0"/>
      <w:marBottom w:val="0"/>
      <w:divBdr>
        <w:top w:val="none" w:sz="0" w:space="0" w:color="auto"/>
        <w:left w:val="none" w:sz="0" w:space="0" w:color="auto"/>
        <w:bottom w:val="none" w:sz="0" w:space="0" w:color="auto"/>
        <w:right w:val="none" w:sz="0" w:space="0" w:color="auto"/>
      </w:divBdr>
    </w:div>
    <w:div w:id="957644628">
      <w:bodyDiv w:val="1"/>
      <w:marLeft w:val="0"/>
      <w:marRight w:val="0"/>
      <w:marTop w:val="0"/>
      <w:marBottom w:val="0"/>
      <w:divBdr>
        <w:top w:val="none" w:sz="0" w:space="0" w:color="auto"/>
        <w:left w:val="none" w:sz="0" w:space="0" w:color="auto"/>
        <w:bottom w:val="none" w:sz="0" w:space="0" w:color="auto"/>
        <w:right w:val="none" w:sz="0" w:space="0" w:color="auto"/>
      </w:divBdr>
    </w:div>
    <w:div w:id="963778794">
      <w:bodyDiv w:val="1"/>
      <w:marLeft w:val="0"/>
      <w:marRight w:val="0"/>
      <w:marTop w:val="0"/>
      <w:marBottom w:val="0"/>
      <w:divBdr>
        <w:top w:val="none" w:sz="0" w:space="0" w:color="auto"/>
        <w:left w:val="none" w:sz="0" w:space="0" w:color="auto"/>
        <w:bottom w:val="none" w:sz="0" w:space="0" w:color="auto"/>
        <w:right w:val="none" w:sz="0" w:space="0" w:color="auto"/>
      </w:divBdr>
    </w:div>
    <w:div w:id="964385871">
      <w:bodyDiv w:val="1"/>
      <w:marLeft w:val="0"/>
      <w:marRight w:val="0"/>
      <w:marTop w:val="0"/>
      <w:marBottom w:val="0"/>
      <w:divBdr>
        <w:top w:val="none" w:sz="0" w:space="0" w:color="auto"/>
        <w:left w:val="none" w:sz="0" w:space="0" w:color="auto"/>
        <w:bottom w:val="none" w:sz="0" w:space="0" w:color="auto"/>
        <w:right w:val="none" w:sz="0" w:space="0" w:color="auto"/>
      </w:divBdr>
    </w:div>
    <w:div w:id="968172992">
      <w:bodyDiv w:val="1"/>
      <w:marLeft w:val="0"/>
      <w:marRight w:val="0"/>
      <w:marTop w:val="0"/>
      <w:marBottom w:val="0"/>
      <w:divBdr>
        <w:top w:val="none" w:sz="0" w:space="0" w:color="auto"/>
        <w:left w:val="none" w:sz="0" w:space="0" w:color="auto"/>
        <w:bottom w:val="none" w:sz="0" w:space="0" w:color="auto"/>
        <w:right w:val="none" w:sz="0" w:space="0" w:color="auto"/>
      </w:divBdr>
    </w:div>
    <w:div w:id="970864550">
      <w:bodyDiv w:val="1"/>
      <w:marLeft w:val="0"/>
      <w:marRight w:val="0"/>
      <w:marTop w:val="0"/>
      <w:marBottom w:val="0"/>
      <w:divBdr>
        <w:top w:val="none" w:sz="0" w:space="0" w:color="auto"/>
        <w:left w:val="none" w:sz="0" w:space="0" w:color="auto"/>
        <w:bottom w:val="none" w:sz="0" w:space="0" w:color="auto"/>
        <w:right w:val="none" w:sz="0" w:space="0" w:color="auto"/>
      </w:divBdr>
    </w:div>
    <w:div w:id="971402364">
      <w:bodyDiv w:val="1"/>
      <w:marLeft w:val="0"/>
      <w:marRight w:val="0"/>
      <w:marTop w:val="0"/>
      <w:marBottom w:val="0"/>
      <w:divBdr>
        <w:top w:val="none" w:sz="0" w:space="0" w:color="auto"/>
        <w:left w:val="none" w:sz="0" w:space="0" w:color="auto"/>
        <w:bottom w:val="none" w:sz="0" w:space="0" w:color="auto"/>
        <w:right w:val="none" w:sz="0" w:space="0" w:color="auto"/>
      </w:divBdr>
    </w:div>
    <w:div w:id="973827894">
      <w:bodyDiv w:val="1"/>
      <w:marLeft w:val="0"/>
      <w:marRight w:val="0"/>
      <w:marTop w:val="0"/>
      <w:marBottom w:val="0"/>
      <w:divBdr>
        <w:top w:val="none" w:sz="0" w:space="0" w:color="auto"/>
        <w:left w:val="none" w:sz="0" w:space="0" w:color="auto"/>
        <w:bottom w:val="none" w:sz="0" w:space="0" w:color="auto"/>
        <w:right w:val="none" w:sz="0" w:space="0" w:color="auto"/>
      </w:divBdr>
    </w:div>
    <w:div w:id="975375055">
      <w:bodyDiv w:val="1"/>
      <w:marLeft w:val="0"/>
      <w:marRight w:val="0"/>
      <w:marTop w:val="0"/>
      <w:marBottom w:val="0"/>
      <w:divBdr>
        <w:top w:val="none" w:sz="0" w:space="0" w:color="auto"/>
        <w:left w:val="none" w:sz="0" w:space="0" w:color="auto"/>
        <w:bottom w:val="none" w:sz="0" w:space="0" w:color="auto"/>
        <w:right w:val="none" w:sz="0" w:space="0" w:color="auto"/>
      </w:divBdr>
    </w:div>
    <w:div w:id="975641924">
      <w:bodyDiv w:val="1"/>
      <w:marLeft w:val="0"/>
      <w:marRight w:val="0"/>
      <w:marTop w:val="0"/>
      <w:marBottom w:val="0"/>
      <w:divBdr>
        <w:top w:val="none" w:sz="0" w:space="0" w:color="auto"/>
        <w:left w:val="none" w:sz="0" w:space="0" w:color="auto"/>
        <w:bottom w:val="none" w:sz="0" w:space="0" w:color="auto"/>
        <w:right w:val="none" w:sz="0" w:space="0" w:color="auto"/>
      </w:divBdr>
    </w:div>
    <w:div w:id="986517258">
      <w:bodyDiv w:val="1"/>
      <w:marLeft w:val="0"/>
      <w:marRight w:val="0"/>
      <w:marTop w:val="0"/>
      <w:marBottom w:val="0"/>
      <w:divBdr>
        <w:top w:val="none" w:sz="0" w:space="0" w:color="auto"/>
        <w:left w:val="none" w:sz="0" w:space="0" w:color="auto"/>
        <w:bottom w:val="none" w:sz="0" w:space="0" w:color="auto"/>
        <w:right w:val="none" w:sz="0" w:space="0" w:color="auto"/>
      </w:divBdr>
    </w:div>
    <w:div w:id="988944675">
      <w:bodyDiv w:val="1"/>
      <w:marLeft w:val="0"/>
      <w:marRight w:val="0"/>
      <w:marTop w:val="0"/>
      <w:marBottom w:val="0"/>
      <w:divBdr>
        <w:top w:val="none" w:sz="0" w:space="0" w:color="auto"/>
        <w:left w:val="none" w:sz="0" w:space="0" w:color="auto"/>
        <w:bottom w:val="none" w:sz="0" w:space="0" w:color="auto"/>
        <w:right w:val="none" w:sz="0" w:space="0" w:color="auto"/>
      </w:divBdr>
    </w:div>
    <w:div w:id="990914227">
      <w:bodyDiv w:val="1"/>
      <w:marLeft w:val="0"/>
      <w:marRight w:val="0"/>
      <w:marTop w:val="0"/>
      <w:marBottom w:val="0"/>
      <w:divBdr>
        <w:top w:val="none" w:sz="0" w:space="0" w:color="auto"/>
        <w:left w:val="none" w:sz="0" w:space="0" w:color="auto"/>
        <w:bottom w:val="none" w:sz="0" w:space="0" w:color="auto"/>
        <w:right w:val="none" w:sz="0" w:space="0" w:color="auto"/>
      </w:divBdr>
    </w:div>
    <w:div w:id="994141187">
      <w:bodyDiv w:val="1"/>
      <w:marLeft w:val="0"/>
      <w:marRight w:val="0"/>
      <w:marTop w:val="0"/>
      <w:marBottom w:val="0"/>
      <w:divBdr>
        <w:top w:val="none" w:sz="0" w:space="0" w:color="auto"/>
        <w:left w:val="none" w:sz="0" w:space="0" w:color="auto"/>
        <w:bottom w:val="none" w:sz="0" w:space="0" w:color="auto"/>
        <w:right w:val="none" w:sz="0" w:space="0" w:color="auto"/>
      </w:divBdr>
    </w:div>
    <w:div w:id="994603899">
      <w:bodyDiv w:val="1"/>
      <w:marLeft w:val="0"/>
      <w:marRight w:val="0"/>
      <w:marTop w:val="0"/>
      <w:marBottom w:val="0"/>
      <w:divBdr>
        <w:top w:val="none" w:sz="0" w:space="0" w:color="auto"/>
        <w:left w:val="none" w:sz="0" w:space="0" w:color="auto"/>
        <w:bottom w:val="none" w:sz="0" w:space="0" w:color="auto"/>
        <w:right w:val="none" w:sz="0" w:space="0" w:color="auto"/>
      </w:divBdr>
    </w:div>
    <w:div w:id="1003170151">
      <w:bodyDiv w:val="1"/>
      <w:marLeft w:val="0"/>
      <w:marRight w:val="0"/>
      <w:marTop w:val="0"/>
      <w:marBottom w:val="0"/>
      <w:divBdr>
        <w:top w:val="none" w:sz="0" w:space="0" w:color="auto"/>
        <w:left w:val="none" w:sz="0" w:space="0" w:color="auto"/>
        <w:bottom w:val="none" w:sz="0" w:space="0" w:color="auto"/>
        <w:right w:val="none" w:sz="0" w:space="0" w:color="auto"/>
      </w:divBdr>
    </w:div>
    <w:div w:id="1007947077">
      <w:bodyDiv w:val="1"/>
      <w:marLeft w:val="0"/>
      <w:marRight w:val="0"/>
      <w:marTop w:val="0"/>
      <w:marBottom w:val="0"/>
      <w:divBdr>
        <w:top w:val="none" w:sz="0" w:space="0" w:color="auto"/>
        <w:left w:val="none" w:sz="0" w:space="0" w:color="auto"/>
        <w:bottom w:val="none" w:sz="0" w:space="0" w:color="auto"/>
        <w:right w:val="none" w:sz="0" w:space="0" w:color="auto"/>
      </w:divBdr>
    </w:div>
    <w:div w:id="1013457967">
      <w:bodyDiv w:val="1"/>
      <w:marLeft w:val="0"/>
      <w:marRight w:val="0"/>
      <w:marTop w:val="0"/>
      <w:marBottom w:val="0"/>
      <w:divBdr>
        <w:top w:val="none" w:sz="0" w:space="0" w:color="auto"/>
        <w:left w:val="none" w:sz="0" w:space="0" w:color="auto"/>
        <w:bottom w:val="none" w:sz="0" w:space="0" w:color="auto"/>
        <w:right w:val="none" w:sz="0" w:space="0" w:color="auto"/>
      </w:divBdr>
    </w:div>
    <w:div w:id="1014457713">
      <w:bodyDiv w:val="1"/>
      <w:marLeft w:val="0"/>
      <w:marRight w:val="0"/>
      <w:marTop w:val="0"/>
      <w:marBottom w:val="0"/>
      <w:divBdr>
        <w:top w:val="none" w:sz="0" w:space="0" w:color="auto"/>
        <w:left w:val="none" w:sz="0" w:space="0" w:color="auto"/>
        <w:bottom w:val="none" w:sz="0" w:space="0" w:color="auto"/>
        <w:right w:val="none" w:sz="0" w:space="0" w:color="auto"/>
      </w:divBdr>
    </w:div>
    <w:div w:id="1015426982">
      <w:bodyDiv w:val="1"/>
      <w:marLeft w:val="0"/>
      <w:marRight w:val="0"/>
      <w:marTop w:val="0"/>
      <w:marBottom w:val="0"/>
      <w:divBdr>
        <w:top w:val="none" w:sz="0" w:space="0" w:color="auto"/>
        <w:left w:val="none" w:sz="0" w:space="0" w:color="auto"/>
        <w:bottom w:val="none" w:sz="0" w:space="0" w:color="auto"/>
        <w:right w:val="none" w:sz="0" w:space="0" w:color="auto"/>
      </w:divBdr>
    </w:div>
    <w:div w:id="1015965427">
      <w:bodyDiv w:val="1"/>
      <w:marLeft w:val="0"/>
      <w:marRight w:val="0"/>
      <w:marTop w:val="0"/>
      <w:marBottom w:val="0"/>
      <w:divBdr>
        <w:top w:val="none" w:sz="0" w:space="0" w:color="auto"/>
        <w:left w:val="none" w:sz="0" w:space="0" w:color="auto"/>
        <w:bottom w:val="none" w:sz="0" w:space="0" w:color="auto"/>
        <w:right w:val="none" w:sz="0" w:space="0" w:color="auto"/>
      </w:divBdr>
    </w:div>
    <w:div w:id="1016157136">
      <w:bodyDiv w:val="1"/>
      <w:marLeft w:val="0"/>
      <w:marRight w:val="0"/>
      <w:marTop w:val="0"/>
      <w:marBottom w:val="0"/>
      <w:divBdr>
        <w:top w:val="none" w:sz="0" w:space="0" w:color="auto"/>
        <w:left w:val="none" w:sz="0" w:space="0" w:color="auto"/>
        <w:bottom w:val="none" w:sz="0" w:space="0" w:color="auto"/>
        <w:right w:val="none" w:sz="0" w:space="0" w:color="auto"/>
      </w:divBdr>
    </w:div>
    <w:div w:id="1024482040">
      <w:bodyDiv w:val="1"/>
      <w:marLeft w:val="0"/>
      <w:marRight w:val="0"/>
      <w:marTop w:val="0"/>
      <w:marBottom w:val="0"/>
      <w:divBdr>
        <w:top w:val="none" w:sz="0" w:space="0" w:color="auto"/>
        <w:left w:val="none" w:sz="0" w:space="0" w:color="auto"/>
        <w:bottom w:val="none" w:sz="0" w:space="0" w:color="auto"/>
        <w:right w:val="none" w:sz="0" w:space="0" w:color="auto"/>
      </w:divBdr>
    </w:div>
    <w:div w:id="1029263075">
      <w:bodyDiv w:val="1"/>
      <w:marLeft w:val="0"/>
      <w:marRight w:val="0"/>
      <w:marTop w:val="0"/>
      <w:marBottom w:val="0"/>
      <w:divBdr>
        <w:top w:val="none" w:sz="0" w:space="0" w:color="auto"/>
        <w:left w:val="none" w:sz="0" w:space="0" w:color="auto"/>
        <w:bottom w:val="none" w:sz="0" w:space="0" w:color="auto"/>
        <w:right w:val="none" w:sz="0" w:space="0" w:color="auto"/>
      </w:divBdr>
    </w:div>
    <w:div w:id="1030373480">
      <w:bodyDiv w:val="1"/>
      <w:marLeft w:val="0"/>
      <w:marRight w:val="0"/>
      <w:marTop w:val="0"/>
      <w:marBottom w:val="0"/>
      <w:divBdr>
        <w:top w:val="none" w:sz="0" w:space="0" w:color="auto"/>
        <w:left w:val="none" w:sz="0" w:space="0" w:color="auto"/>
        <w:bottom w:val="none" w:sz="0" w:space="0" w:color="auto"/>
        <w:right w:val="none" w:sz="0" w:space="0" w:color="auto"/>
      </w:divBdr>
    </w:div>
    <w:div w:id="1032996067">
      <w:bodyDiv w:val="1"/>
      <w:marLeft w:val="0"/>
      <w:marRight w:val="0"/>
      <w:marTop w:val="0"/>
      <w:marBottom w:val="0"/>
      <w:divBdr>
        <w:top w:val="none" w:sz="0" w:space="0" w:color="auto"/>
        <w:left w:val="none" w:sz="0" w:space="0" w:color="auto"/>
        <w:bottom w:val="none" w:sz="0" w:space="0" w:color="auto"/>
        <w:right w:val="none" w:sz="0" w:space="0" w:color="auto"/>
      </w:divBdr>
    </w:div>
    <w:div w:id="1034502734">
      <w:bodyDiv w:val="1"/>
      <w:marLeft w:val="0"/>
      <w:marRight w:val="0"/>
      <w:marTop w:val="0"/>
      <w:marBottom w:val="0"/>
      <w:divBdr>
        <w:top w:val="none" w:sz="0" w:space="0" w:color="auto"/>
        <w:left w:val="none" w:sz="0" w:space="0" w:color="auto"/>
        <w:bottom w:val="none" w:sz="0" w:space="0" w:color="auto"/>
        <w:right w:val="none" w:sz="0" w:space="0" w:color="auto"/>
      </w:divBdr>
    </w:div>
    <w:div w:id="1034966711">
      <w:bodyDiv w:val="1"/>
      <w:marLeft w:val="0"/>
      <w:marRight w:val="0"/>
      <w:marTop w:val="0"/>
      <w:marBottom w:val="0"/>
      <w:divBdr>
        <w:top w:val="none" w:sz="0" w:space="0" w:color="auto"/>
        <w:left w:val="none" w:sz="0" w:space="0" w:color="auto"/>
        <w:bottom w:val="none" w:sz="0" w:space="0" w:color="auto"/>
        <w:right w:val="none" w:sz="0" w:space="0" w:color="auto"/>
      </w:divBdr>
    </w:div>
    <w:div w:id="1035077684">
      <w:bodyDiv w:val="1"/>
      <w:marLeft w:val="0"/>
      <w:marRight w:val="0"/>
      <w:marTop w:val="0"/>
      <w:marBottom w:val="0"/>
      <w:divBdr>
        <w:top w:val="none" w:sz="0" w:space="0" w:color="auto"/>
        <w:left w:val="none" w:sz="0" w:space="0" w:color="auto"/>
        <w:bottom w:val="none" w:sz="0" w:space="0" w:color="auto"/>
        <w:right w:val="none" w:sz="0" w:space="0" w:color="auto"/>
      </w:divBdr>
    </w:div>
    <w:div w:id="1040591114">
      <w:bodyDiv w:val="1"/>
      <w:marLeft w:val="0"/>
      <w:marRight w:val="0"/>
      <w:marTop w:val="0"/>
      <w:marBottom w:val="0"/>
      <w:divBdr>
        <w:top w:val="none" w:sz="0" w:space="0" w:color="auto"/>
        <w:left w:val="none" w:sz="0" w:space="0" w:color="auto"/>
        <w:bottom w:val="none" w:sz="0" w:space="0" w:color="auto"/>
        <w:right w:val="none" w:sz="0" w:space="0" w:color="auto"/>
      </w:divBdr>
    </w:div>
    <w:div w:id="1042904069">
      <w:bodyDiv w:val="1"/>
      <w:marLeft w:val="0"/>
      <w:marRight w:val="0"/>
      <w:marTop w:val="0"/>
      <w:marBottom w:val="0"/>
      <w:divBdr>
        <w:top w:val="none" w:sz="0" w:space="0" w:color="auto"/>
        <w:left w:val="none" w:sz="0" w:space="0" w:color="auto"/>
        <w:bottom w:val="none" w:sz="0" w:space="0" w:color="auto"/>
        <w:right w:val="none" w:sz="0" w:space="0" w:color="auto"/>
      </w:divBdr>
    </w:div>
    <w:div w:id="1042949349">
      <w:bodyDiv w:val="1"/>
      <w:marLeft w:val="0"/>
      <w:marRight w:val="0"/>
      <w:marTop w:val="0"/>
      <w:marBottom w:val="0"/>
      <w:divBdr>
        <w:top w:val="none" w:sz="0" w:space="0" w:color="auto"/>
        <w:left w:val="none" w:sz="0" w:space="0" w:color="auto"/>
        <w:bottom w:val="none" w:sz="0" w:space="0" w:color="auto"/>
        <w:right w:val="none" w:sz="0" w:space="0" w:color="auto"/>
      </w:divBdr>
    </w:div>
    <w:div w:id="1043140712">
      <w:bodyDiv w:val="1"/>
      <w:marLeft w:val="0"/>
      <w:marRight w:val="0"/>
      <w:marTop w:val="0"/>
      <w:marBottom w:val="0"/>
      <w:divBdr>
        <w:top w:val="none" w:sz="0" w:space="0" w:color="auto"/>
        <w:left w:val="none" w:sz="0" w:space="0" w:color="auto"/>
        <w:bottom w:val="none" w:sz="0" w:space="0" w:color="auto"/>
        <w:right w:val="none" w:sz="0" w:space="0" w:color="auto"/>
      </w:divBdr>
    </w:div>
    <w:div w:id="1047796289">
      <w:bodyDiv w:val="1"/>
      <w:marLeft w:val="0"/>
      <w:marRight w:val="0"/>
      <w:marTop w:val="0"/>
      <w:marBottom w:val="0"/>
      <w:divBdr>
        <w:top w:val="none" w:sz="0" w:space="0" w:color="auto"/>
        <w:left w:val="none" w:sz="0" w:space="0" w:color="auto"/>
        <w:bottom w:val="none" w:sz="0" w:space="0" w:color="auto"/>
        <w:right w:val="none" w:sz="0" w:space="0" w:color="auto"/>
      </w:divBdr>
    </w:div>
    <w:div w:id="1048068622">
      <w:bodyDiv w:val="1"/>
      <w:marLeft w:val="0"/>
      <w:marRight w:val="0"/>
      <w:marTop w:val="0"/>
      <w:marBottom w:val="0"/>
      <w:divBdr>
        <w:top w:val="none" w:sz="0" w:space="0" w:color="auto"/>
        <w:left w:val="none" w:sz="0" w:space="0" w:color="auto"/>
        <w:bottom w:val="none" w:sz="0" w:space="0" w:color="auto"/>
        <w:right w:val="none" w:sz="0" w:space="0" w:color="auto"/>
      </w:divBdr>
    </w:div>
    <w:div w:id="1051808388">
      <w:bodyDiv w:val="1"/>
      <w:marLeft w:val="0"/>
      <w:marRight w:val="0"/>
      <w:marTop w:val="0"/>
      <w:marBottom w:val="0"/>
      <w:divBdr>
        <w:top w:val="none" w:sz="0" w:space="0" w:color="auto"/>
        <w:left w:val="none" w:sz="0" w:space="0" w:color="auto"/>
        <w:bottom w:val="none" w:sz="0" w:space="0" w:color="auto"/>
        <w:right w:val="none" w:sz="0" w:space="0" w:color="auto"/>
      </w:divBdr>
    </w:div>
    <w:div w:id="1056926754">
      <w:bodyDiv w:val="1"/>
      <w:marLeft w:val="0"/>
      <w:marRight w:val="0"/>
      <w:marTop w:val="0"/>
      <w:marBottom w:val="0"/>
      <w:divBdr>
        <w:top w:val="none" w:sz="0" w:space="0" w:color="auto"/>
        <w:left w:val="none" w:sz="0" w:space="0" w:color="auto"/>
        <w:bottom w:val="none" w:sz="0" w:space="0" w:color="auto"/>
        <w:right w:val="none" w:sz="0" w:space="0" w:color="auto"/>
      </w:divBdr>
    </w:div>
    <w:div w:id="1059789414">
      <w:bodyDiv w:val="1"/>
      <w:marLeft w:val="0"/>
      <w:marRight w:val="0"/>
      <w:marTop w:val="0"/>
      <w:marBottom w:val="0"/>
      <w:divBdr>
        <w:top w:val="none" w:sz="0" w:space="0" w:color="auto"/>
        <w:left w:val="none" w:sz="0" w:space="0" w:color="auto"/>
        <w:bottom w:val="none" w:sz="0" w:space="0" w:color="auto"/>
        <w:right w:val="none" w:sz="0" w:space="0" w:color="auto"/>
      </w:divBdr>
    </w:div>
    <w:div w:id="1063987412">
      <w:bodyDiv w:val="1"/>
      <w:marLeft w:val="0"/>
      <w:marRight w:val="0"/>
      <w:marTop w:val="0"/>
      <w:marBottom w:val="0"/>
      <w:divBdr>
        <w:top w:val="none" w:sz="0" w:space="0" w:color="auto"/>
        <w:left w:val="none" w:sz="0" w:space="0" w:color="auto"/>
        <w:bottom w:val="none" w:sz="0" w:space="0" w:color="auto"/>
        <w:right w:val="none" w:sz="0" w:space="0" w:color="auto"/>
      </w:divBdr>
    </w:div>
    <w:div w:id="1065450988">
      <w:bodyDiv w:val="1"/>
      <w:marLeft w:val="0"/>
      <w:marRight w:val="0"/>
      <w:marTop w:val="0"/>
      <w:marBottom w:val="0"/>
      <w:divBdr>
        <w:top w:val="none" w:sz="0" w:space="0" w:color="auto"/>
        <w:left w:val="none" w:sz="0" w:space="0" w:color="auto"/>
        <w:bottom w:val="none" w:sz="0" w:space="0" w:color="auto"/>
        <w:right w:val="none" w:sz="0" w:space="0" w:color="auto"/>
      </w:divBdr>
    </w:div>
    <w:div w:id="1067217517">
      <w:bodyDiv w:val="1"/>
      <w:marLeft w:val="0"/>
      <w:marRight w:val="0"/>
      <w:marTop w:val="0"/>
      <w:marBottom w:val="0"/>
      <w:divBdr>
        <w:top w:val="none" w:sz="0" w:space="0" w:color="auto"/>
        <w:left w:val="none" w:sz="0" w:space="0" w:color="auto"/>
        <w:bottom w:val="none" w:sz="0" w:space="0" w:color="auto"/>
        <w:right w:val="none" w:sz="0" w:space="0" w:color="auto"/>
      </w:divBdr>
    </w:div>
    <w:div w:id="1077095211">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084300650">
      <w:bodyDiv w:val="1"/>
      <w:marLeft w:val="0"/>
      <w:marRight w:val="0"/>
      <w:marTop w:val="0"/>
      <w:marBottom w:val="0"/>
      <w:divBdr>
        <w:top w:val="none" w:sz="0" w:space="0" w:color="auto"/>
        <w:left w:val="none" w:sz="0" w:space="0" w:color="auto"/>
        <w:bottom w:val="none" w:sz="0" w:space="0" w:color="auto"/>
        <w:right w:val="none" w:sz="0" w:space="0" w:color="auto"/>
      </w:divBdr>
    </w:div>
    <w:div w:id="1089039512">
      <w:bodyDiv w:val="1"/>
      <w:marLeft w:val="0"/>
      <w:marRight w:val="0"/>
      <w:marTop w:val="0"/>
      <w:marBottom w:val="0"/>
      <w:divBdr>
        <w:top w:val="none" w:sz="0" w:space="0" w:color="auto"/>
        <w:left w:val="none" w:sz="0" w:space="0" w:color="auto"/>
        <w:bottom w:val="none" w:sz="0" w:space="0" w:color="auto"/>
        <w:right w:val="none" w:sz="0" w:space="0" w:color="auto"/>
      </w:divBdr>
    </w:div>
    <w:div w:id="1091313364">
      <w:bodyDiv w:val="1"/>
      <w:marLeft w:val="0"/>
      <w:marRight w:val="0"/>
      <w:marTop w:val="0"/>
      <w:marBottom w:val="0"/>
      <w:divBdr>
        <w:top w:val="none" w:sz="0" w:space="0" w:color="auto"/>
        <w:left w:val="none" w:sz="0" w:space="0" w:color="auto"/>
        <w:bottom w:val="none" w:sz="0" w:space="0" w:color="auto"/>
        <w:right w:val="none" w:sz="0" w:space="0" w:color="auto"/>
      </w:divBdr>
    </w:div>
    <w:div w:id="1093815097">
      <w:bodyDiv w:val="1"/>
      <w:marLeft w:val="0"/>
      <w:marRight w:val="0"/>
      <w:marTop w:val="0"/>
      <w:marBottom w:val="0"/>
      <w:divBdr>
        <w:top w:val="none" w:sz="0" w:space="0" w:color="auto"/>
        <w:left w:val="none" w:sz="0" w:space="0" w:color="auto"/>
        <w:bottom w:val="none" w:sz="0" w:space="0" w:color="auto"/>
        <w:right w:val="none" w:sz="0" w:space="0" w:color="auto"/>
      </w:divBdr>
    </w:div>
    <w:div w:id="1094323193">
      <w:bodyDiv w:val="1"/>
      <w:marLeft w:val="0"/>
      <w:marRight w:val="0"/>
      <w:marTop w:val="0"/>
      <w:marBottom w:val="0"/>
      <w:divBdr>
        <w:top w:val="none" w:sz="0" w:space="0" w:color="auto"/>
        <w:left w:val="none" w:sz="0" w:space="0" w:color="auto"/>
        <w:bottom w:val="none" w:sz="0" w:space="0" w:color="auto"/>
        <w:right w:val="none" w:sz="0" w:space="0" w:color="auto"/>
      </w:divBdr>
    </w:div>
    <w:div w:id="1095323615">
      <w:bodyDiv w:val="1"/>
      <w:marLeft w:val="0"/>
      <w:marRight w:val="0"/>
      <w:marTop w:val="0"/>
      <w:marBottom w:val="0"/>
      <w:divBdr>
        <w:top w:val="none" w:sz="0" w:space="0" w:color="auto"/>
        <w:left w:val="none" w:sz="0" w:space="0" w:color="auto"/>
        <w:bottom w:val="none" w:sz="0" w:space="0" w:color="auto"/>
        <w:right w:val="none" w:sz="0" w:space="0" w:color="auto"/>
      </w:divBdr>
    </w:div>
    <w:div w:id="1104688365">
      <w:bodyDiv w:val="1"/>
      <w:marLeft w:val="0"/>
      <w:marRight w:val="0"/>
      <w:marTop w:val="0"/>
      <w:marBottom w:val="0"/>
      <w:divBdr>
        <w:top w:val="none" w:sz="0" w:space="0" w:color="auto"/>
        <w:left w:val="none" w:sz="0" w:space="0" w:color="auto"/>
        <w:bottom w:val="none" w:sz="0" w:space="0" w:color="auto"/>
        <w:right w:val="none" w:sz="0" w:space="0" w:color="auto"/>
      </w:divBdr>
    </w:div>
    <w:div w:id="1106074354">
      <w:bodyDiv w:val="1"/>
      <w:marLeft w:val="0"/>
      <w:marRight w:val="0"/>
      <w:marTop w:val="0"/>
      <w:marBottom w:val="0"/>
      <w:divBdr>
        <w:top w:val="none" w:sz="0" w:space="0" w:color="auto"/>
        <w:left w:val="none" w:sz="0" w:space="0" w:color="auto"/>
        <w:bottom w:val="none" w:sz="0" w:space="0" w:color="auto"/>
        <w:right w:val="none" w:sz="0" w:space="0" w:color="auto"/>
      </w:divBdr>
    </w:div>
    <w:div w:id="1108889000">
      <w:bodyDiv w:val="1"/>
      <w:marLeft w:val="0"/>
      <w:marRight w:val="0"/>
      <w:marTop w:val="0"/>
      <w:marBottom w:val="0"/>
      <w:divBdr>
        <w:top w:val="none" w:sz="0" w:space="0" w:color="auto"/>
        <w:left w:val="none" w:sz="0" w:space="0" w:color="auto"/>
        <w:bottom w:val="none" w:sz="0" w:space="0" w:color="auto"/>
        <w:right w:val="none" w:sz="0" w:space="0" w:color="auto"/>
      </w:divBdr>
    </w:div>
    <w:div w:id="1116751137">
      <w:bodyDiv w:val="1"/>
      <w:marLeft w:val="0"/>
      <w:marRight w:val="0"/>
      <w:marTop w:val="0"/>
      <w:marBottom w:val="0"/>
      <w:divBdr>
        <w:top w:val="none" w:sz="0" w:space="0" w:color="auto"/>
        <w:left w:val="none" w:sz="0" w:space="0" w:color="auto"/>
        <w:bottom w:val="none" w:sz="0" w:space="0" w:color="auto"/>
        <w:right w:val="none" w:sz="0" w:space="0" w:color="auto"/>
      </w:divBdr>
    </w:div>
    <w:div w:id="1119027894">
      <w:bodyDiv w:val="1"/>
      <w:marLeft w:val="0"/>
      <w:marRight w:val="0"/>
      <w:marTop w:val="0"/>
      <w:marBottom w:val="0"/>
      <w:divBdr>
        <w:top w:val="none" w:sz="0" w:space="0" w:color="auto"/>
        <w:left w:val="none" w:sz="0" w:space="0" w:color="auto"/>
        <w:bottom w:val="none" w:sz="0" w:space="0" w:color="auto"/>
        <w:right w:val="none" w:sz="0" w:space="0" w:color="auto"/>
      </w:divBdr>
    </w:div>
    <w:div w:id="1119756930">
      <w:bodyDiv w:val="1"/>
      <w:marLeft w:val="0"/>
      <w:marRight w:val="0"/>
      <w:marTop w:val="0"/>
      <w:marBottom w:val="0"/>
      <w:divBdr>
        <w:top w:val="none" w:sz="0" w:space="0" w:color="auto"/>
        <w:left w:val="none" w:sz="0" w:space="0" w:color="auto"/>
        <w:bottom w:val="none" w:sz="0" w:space="0" w:color="auto"/>
        <w:right w:val="none" w:sz="0" w:space="0" w:color="auto"/>
      </w:divBdr>
    </w:div>
    <w:div w:id="1129083161">
      <w:bodyDiv w:val="1"/>
      <w:marLeft w:val="0"/>
      <w:marRight w:val="0"/>
      <w:marTop w:val="0"/>
      <w:marBottom w:val="0"/>
      <w:divBdr>
        <w:top w:val="none" w:sz="0" w:space="0" w:color="auto"/>
        <w:left w:val="none" w:sz="0" w:space="0" w:color="auto"/>
        <w:bottom w:val="none" w:sz="0" w:space="0" w:color="auto"/>
        <w:right w:val="none" w:sz="0" w:space="0" w:color="auto"/>
      </w:divBdr>
    </w:div>
    <w:div w:id="1136797789">
      <w:bodyDiv w:val="1"/>
      <w:marLeft w:val="0"/>
      <w:marRight w:val="0"/>
      <w:marTop w:val="0"/>
      <w:marBottom w:val="0"/>
      <w:divBdr>
        <w:top w:val="none" w:sz="0" w:space="0" w:color="auto"/>
        <w:left w:val="none" w:sz="0" w:space="0" w:color="auto"/>
        <w:bottom w:val="none" w:sz="0" w:space="0" w:color="auto"/>
        <w:right w:val="none" w:sz="0" w:space="0" w:color="auto"/>
      </w:divBdr>
    </w:div>
    <w:div w:id="1136799004">
      <w:bodyDiv w:val="1"/>
      <w:marLeft w:val="0"/>
      <w:marRight w:val="0"/>
      <w:marTop w:val="0"/>
      <w:marBottom w:val="0"/>
      <w:divBdr>
        <w:top w:val="none" w:sz="0" w:space="0" w:color="auto"/>
        <w:left w:val="none" w:sz="0" w:space="0" w:color="auto"/>
        <w:bottom w:val="none" w:sz="0" w:space="0" w:color="auto"/>
        <w:right w:val="none" w:sz="0" w:space="0" w:color="auto"/>
      </w:divBdr>
    </w:div>
    <w:div w:id="1158226825">
      <w:bodyDiv w:val="1"/>
      <w:marLeft w:val="0"/>
      <w:marRight w:val="0"/>
      <w:marTop w:val="0"/>
      <w:marBottom w:val="0"/>
      <w:divBdr>
        <w:top w:val="none" w:sz="0" w:space="0" w:color="auto"/>
        <w:left w:val="none" w:sz="0" w:space="0" w:color="auto"/>
        <w:bottom w:val="none" w:sz="0" w:space="0" w:color="auto"/>
        <w:right w:val="none" w:sz="0" w:space="0" w:color="auto"/>
      </w:divBdr>
    </w:div>
    <w:div w:id="1167332248">
      <w:bodyDiv w:val="1"/>
      <w:marLeft w:val="0"/>
      <w:marRight w:val="0"/>
      <w:marTop w:val="0"/>
      <w:marBottom w:val="0"/>
      <w:divBdr>
        <w:top w:val="none" w:sz="0" w:space="0" w:color="auto"/>
        <w:left w:val="none" w:sz="0" w:space="0" w:color="auto"/>
        <w:bottom w:val="none" w:sz="0" w:space="0" w:color="auto"/>
        <w:right w:val="none" w:sz="0" w:space="0" w:color="auto"/>
      </w:divBdr>
    </w:div>
    <w:div w:id="1168709772">
      <w:bodyDiv w:val="1"/>
      <w:marLeft w:val="0"/>
      <w:marRight w:val="0"/>
      <w:marTop w:val="0"/>
      <w:marBottom w:val="0"/>
      <w:divBdr>
        <w:top w:val="none" w:sz="0" w:space="0" w:color="auto"/>
        <w:left w:val="none" w:sz="0" w:space="0" w:color="auto"/>
        <w:bottom w:val="none" w:sz="0" w:space="0" w:color="auto"/>
        <w:right w:val="none" w:sz="0" w:space="0" w:color="auto"/>
      </w:divBdr>
    </w:div>
    <w:div w:id="1172136016">
      <w:bodyDiv w:val="1"/>
      <w:marLeft w:val="0"/>
      <w:marRight w:val="0"/>
      <w:marTop w:val="0"/>
      <w:marBottom w:val="0"/>
      <w:divBdr>
        <w:top w:val="none" w:sz="0" w:space="0" w:color="auto"/>
        <w:left w:val="none" w:sz="0" w:space="0" w:color="auto"/>
        <w:bottom w:val="none" w:sz="0" w:space="0" w:color="auto"/>
        <w:right w:val="none" w:sz="0" w:space="0" w:color="auto"/>
      </w:divBdr>
    </w:div>
    <w:div w:id="1172840431">
      <w:bodyDiv w:val="1"/>
      <w:marLeft w:val="0"/>
      <w:marRight w:val="0"/>
      <w:marTop w:val="0"/>
      <w:marBottom w:val="0"/>
      <w:divBdr>
        <w:top w:val="none" w:sz="0" w:space="0" w:color="auto"/>
        <w:left w:val="none" w:sz="0" w:space="0" w:color="auto"/>
        <w:bottom w:val="none" w:sz="0" w:space="0" w:color="auto"/>
        <w:right w:val="none" w:sz="0" w:space="0" w:color="auto"/>
      </w:divBdr>
    </w:div>
    <w:div w:id="1172985603">
      <w:bodyDiv w:val="1"/>
      <w:marLeft w:val="0"/>
      <w:marRight w:val="0"/>
      <w:marTop w:val="0"/>
      <w:marBottom w:val="0"/>
      <w:divBdr>
        <w:top w:val="none" w:sz="0" w:space="0" w:color="auto"/>
        <w:left w:val="none" w:sz="0" w:space="0" w:color="auto"/>
        <w:bottom w:val="none" w:sz="0" w:space="0" w:color="auto"/>
        <w:right w:val="none" w:sz="0" w:space="0" w:color="auto"/>
      </w:divBdr>
    </w:div>
    <w:div w:id="1178885310">
      <w:bodyDiv w:val="1"/>
      <w:marLeft w:val="0"/>
      <w:marRight w:val="0"/>
      <w:marTop w:val="0"/>
      <w:marBottom w:val="0"/>
      <w:divBdr>
        <w:top w:val="none" w:sz="0" w:space="0" w:color="auto"/>
        <w:left w:val="none" w:sz="0" w:space="0" w:color="auto"/>
        <w:bottom w:val="none" w:sz="0" w:space="0" w:color="auto"/>
        <w:right w:val="none" w:sz="0" w:space="0" w:color="auto"/>
      </w:divBdr>
    </w:div>
    <w:div w:id="1188955250">
      <w:marLeft w:val="0"/>
      <w:marRight w:val="0"/>
      <w:marTop w:val="0"/>
      <w:marBottom w:val="0"/>
      <w:divBdr>
        <w:top w:val="none" w:sz="0" w:space="0" w:color="auto"/>
        <w:left w:val="none" w:sz="0" w:space="0" w:color="auto"/>
        <w:bottom w:val="none" w:sz="0" w:space="0" w:color="auto"/>
        <w:right w:val="none" w:sz="0" w:space="0" w:color="auto"/>
      </w:divBdr>
    </w:div>
    <w:div w:id="1188955251">
      <w:marLeft w:val="0"/>
      <w:marRight w:val="0"/>
      <w:marTop w:val="0"/>
      <w:marBottom w:val="0"/>
      <w:divBdr>
        <w:top w:val="none" w:sz="0" w:space="0" w:color="auto"/>
        <w:left w:val="none" w:sz="0" w:space="0" w:color="auto"/>
        <w:bottom w:val="none" w:sz="0" w:space="0" w:color="auto"/>
        <w:right w:val="none" w:sz="0" w:space="0" w:color="auto"/>
      </w:divBdr>
    </w:div>
    <w:div w:id="1188955252">
      <w:marLeft w:val="0"/>
      <w:marRight w:val="0"/>
      <w:marTop w:val="0"/>
      <w:marBottom w:val="0"/>
      <w:divBdr>
        <w:top w:val="none" w:sz="0" w:space="0" w:color="auto"/>
        <w:left w:val="none" w:sz="0" w:space="0" w:color="auto"/>
        <w:bottom w:val="none" w:sz="0" w:space="0" w:color="auto"/>
        <w:right w:val="none" w:sz="0" w:space="0" w:color="auto"/>
      </w:divBdr>
    </w:div>
    <w:div w:id="1188955253">
      <w:marLeft w:val="0"/>
      <w:marRight w:val="0"/>
      <w:marTop w:val="0"/>
      <w:marBottom w:val="0"/>
      <w:divBdr>
        <w:top w:val="none" w:sz="0" w:space="0" w:color="auto"/>
        <w:left w:val="none" w:sz="0" w:space="0" w:color="auto"/>
        <w:bottom w:val="none" w:sz="0" w:space="0" w:color="auto"/>
        <w:right w:val="none" w:sz="0" w:space="0" w:color="auto"/>
      </w:divBdr>
    </w:div>
    <w:div w:id="1188955254">
      <w:marLeft w:val="0"/>
      <w:marRight w:val="0"/>
      <w:marTop w:val="0"/>
      <w:marBottom w:val="0"/>
      <w:divBdr>
        <w:top w:val="none" w:sz="0" w:space="0" w:color="auto"/>
        <w:left w:val="none" w:sz="0" w:space="0" w:color="auto"/>
        <w:bottom w:val="none" w:sz="0" w:space="0" w:color="auto"/>
        <w:right w:val="none" w:sz="0" w:space="0" w:color="auto"/>
      </w:divBdr>
    </w:div>
    <w:div w:id="1188955255">
      <w:marLeft w:val="0"/>
      <w:marRight w:val="0"/>
      <w:marTop w:val="0"/>
      <w:marBottom w:val="0"/>
      <w:divBdr>
        <w:top w:val="none" w:sz="0" w:space="0" w:color="auto"/>
        <w:left w:val="none" w:sz="0" w:space="0" w:color="auto"/>
        <w:bottom w:val="none" w:sz="0" w:space="0" w:color="auto"/>
        <w:right w:val="none" w:sz="0" w:space="0" w:color="auto"/>
      </w:divBdr>
    </w:div>
    <w:div w:id="1188955256">
      <w:marLeft w:val="0"/>
      <w:marRight w:val="0"/>
      <w:marTop w:val="0"/>
      <w:marBottom w:val="0"/>
      <w:divBdr>
        <w:top w:val="none" w:sz="0" w:space="0" w:color="auto"/>
        <w:left w:val="none" w:sz="0" w:space="0" w:color="auto"/>
        <w:bottom w:val="none" w:sz="0" w:space="0" w:color="auto"/>
        <w:right w:val="none" w:sz="0" w:space="0" w:color="auto"/>
      </w:divBdr>
    </w:div>
    <w:div w:id="1188955257">
      <w:marLeft w:val="0"/>
      <w:marRight w:val="0"/>
      <w:marTop w:val="0"/>
      <w:marBottom w:val="0"/>
      <w:divBdr>
        <w:top w:val="none" w:sz="0" w:space="0" w:color="auto"/>
        <w:left w:val="none" w:sz="0" w:space="0" w:color="auto"/>
        <w:bottom w:val="none" w:sz="0" w:space="0" w:color="auto"/>
        <w:right w:val="none" w:sz="0" w:space="0" w:color="auto"/>
      </w:divBdr>
    </w:div>
    <w:div w:id="1188955258">
      <w:marLeft w:val="0"/>
      <w:marRight w:val="0"/>
      <w:marTop w:val="0"/>
      <w:marBottom w:val="0"/>
      <w:divBdr>
        <w:top w:val="none" w:sz="0" w:space="0" w:color="auto"/>
        <w:left w:val="none" w:sz="0" w:space="0" w:color="auto"/>
        <w:bottom w:val="none" w:sz="0" w:space="0" w:color="auto"/>
        <w:right w:val="none" w:sz="0" w:space="0" w:color="auto"/>
      </w:divBdr>
    </w:div>
    <w:div w:id="1188955259">
      <w:marLeft w:val="0"/>
      <w:marRight w:val="0"/>
      <w:marTop w:val="0"/>
      <w:marBottom w:val="0"/>
      <w:divBdr>
        <w:top w:val="none" w:sz="0" w:space="0" w:color="auto"/>
        <w:left w:val="none" w:sz="0" w:space="0" w:color="auto"/>
        <w:bottom w:val="none" w:sz="0" w:space="0" w:color="auto"/>
        <w:right w:val="none" w:sz="0" w:space="0" w:color="auto"/>
      </w:divBdr>
    </w:div>
    <w:div w:id="1188955260">
      <w:marLeft w:val="0"/>
      <w:marRight w:val="0"/>
      <w:marTop w:val="0"/>
      <w:marBottom w:val="0"/>
      <w:divBdr>
        <w:top w:val="none" w:sz="0" w:space="0" w:color="auto"/>
        <w:left w:val="none" w:sz="0" w:space="0" w:color="auto"/>
        <w:bottom w:val="none" w:sz="0" w:space="0" w:color="auto"/>
        <w:right w:val="none" w:sz="0" w:space="0" w:color="auto"/>
      </w:divBdr>
    </w:div>
    <w:div w:id="1188955261">
      <w:marLeft w:val="0"/>
      <w:marRight w:val="0"/>
      <w:marTop w:val="0"/>
      <w:marBottom w:val="0"/>
      <w:divBdr>
        <w:top w:val="none" w:sz="0" w:space="0" w:color="auto"/>
        <w:left w:val="none" w:sz="0" w:space="0" w:color="auto"/>
        <w:bottom w:val="none" w:sz="0" w:space="0" w:color="auto"/>
        <w:right w:val="none" w:sz="0" w:space="0" w:color="auto"/>
      </w:divBdr>
    </w:div>
    <w:div w:id="1188955262">
      <w:marLeft w:val="0"/>
      <w:marRight w:val="0"/>
      <w:marTop w:val="0"/>
      <w:marBottom w:val="0"/>
      <w:divBdr>
        <w:top w:val="none" w:sz="0" w:space="0" w:color="auto"/>
        <w:left w:val="none" w:sz="0" w:space="0" w:color="auto"/>
        <w:bottom w:val="none" w:sz="0" w:space="0" w:color="auto"/>
        <w:right w:val="none" w:sz="0" w:space="0" w:color="auto"/>
      </w:divBdr>
    </w:div>
    <w:div w:id="1188955263">
      <w:marLeft w:val="0"/>
      <w:marRight w:val="0"/>
      <w:marTop w:val="0"/>
      <w:marBottom w:val="0"/>
      <w:divBdr>
        <w:top w:val="none" w:sz="0" w:space="0" w:color="auto"/>
        <w:left w:val="none" w:sz="0" w:space="0" w:color="auto"/>
        <w:bottom w:val="none" w:sz="0" w:space="0" w:color="auto"/>
        <w:right w:val="none" w:sz="0" w:space="0" w:color="auto"/>
      </w:divBdr>
    </w:div>
    <w:div w:id="1188955264">
      <w:marLeft w:val="0"/>
      <w:marRight w:val="0"/>
      <w:marTop w:val="0"/>
      <w:marBottom w:val="0"/>
      <w:divBdr>
        <w:top w:val="none" w:sz="0" w:space="0" w:color="auto"/>
        <w:left w:val="none" w:sz="0" w:space="0" w:color="auto"/>
        <w:bottom w:val="none" w:sz="0" w:space="0" w:color="auto"/>
        <w:right w:val="none" w:sz="0" w:space="0" w:color="auto"/>
      </w:divBdr>
    </w:div>
    <w:div w:id="1188955265">
      <w:marLeft w:val="0"/>
      <w:marRight w:val="0"/>
      <w:marTop w:val="0"/>
      <w:marBottom w:val="0"/>
      <w:divBdr>
        <w:top w:val="none" w:sz="0" w:space="0" w:color="auto"/>
        <w:left w:val="none" w:sz="0" w:space="0" w:color="auto"/>
        <w:bottom w:val="none" w:sz="0" w:space="0" w:color="auto"/>
        <w:right w:val="none" w:sz="0" w:space="0" w:color="auto"/>
      </w:divBdr>
    </w:div>
    <w:div w:id="1188955266">
      <w:marLeft w:val="0"/>
      <w:marRight w:val="0"/>
      <w:marTop w:val="0"/>
      <w:marBottom w:val="0"/>
      <w:divBdr>
        <w:top w:val="none" w:sz="0" w:space="0" w:color="auto"/>
        <w:left w:val="none" w:sz="0" w:space="0" w:color="auto"/>
        <w:bottom w:val="none" w:sz="0" w:space="0" w:color="auto"/>
        <w:right w:val="none" w:sz="0" w:space="0" w:color="auto"/>
      </w:divBdr>
    </w:div>
    <w:div w:id="1188955267">
      <w:marLeft w:val="0"/>
      <w:marRight w:val="0"/>
      <w:marTop w:val="0"/>
      <w:marBottom w:val="0"/>
      <w:divBdr>
        <w:top w:val="none" w:sz="0" w:space="0" w:color="auto"/>
        <w:left w:val="none" w:sz="0" w:space="0" w:color="auto"/>
        <w:bottom w:val="none" w:sz="0" w:space="0" w:color="auto"/>
        <w:right w:val="none" w:sz="0" w:space="0" w:color="auto"/>
      </w:divBdr>
    </w:div>
    <w:div w:id="1188955268">
      <w:marLeft w:val="0"/>
      <w:marRight w:val="0"/>
      <w:marTop w:val="0"/>
      <w:marBottom w:val="0"/>
      <w:divBdr>
        <w:top w:val="none" w:sz="0" w:space="0" w:color="auto"/>
        <w:left w:val="none" w:sz="0" w:space="0" w:color="auto"/>
        <w:bottom w:val="none" w:sz="0" w:space="0" w:color="auto"/>
        <w:right w:val="none" w:sz="0" w:space="0" w:color="auto"/>
      </w:divBdr>
    </w:div>
    <w:div w:id="1188955269">
      <w:marLeft w:val="0"/>
      <w:marRight w:val="0"/>
      <w:marTop w:val="0"/>
      <w:marBottom w:val="0"/>
      <w:divBdr>
        <w:top w:val="none" w:sz="0" w:space="0" w:color="auto"/>
        <w:left w:val="none" w:sz="0" w:space="0" w:color="auto"/>
        <w:bottom w:val="none" w:sz="0" w:space="0" w:color="auto"/>
        <w:right w:val="none" w:sz="0" w:space="0" w:color="auto"/>
      </w:divBdr>
    </w:div>
    <w:div w:id="1188955270">
      <w:marLeft w:val="0"/>
      <w:marRight w:val="0"/>
      <w:marTop w:val="0"/>
      <w:marBottom w:val="0"/>
      <w:divBdr>
        <w:top w:val="none" w:sz="0" w:space="0" w:color="auto"/>
        <w:left w:val="none" w:sz="0" w:space="0" w:color="auto"/>
        <w:bottom w:val="none" w:sz="0" w:space="0" w:color="auto"/>
        <w:right w:val="none" w:sz="0" w:space="0" w:color="auto"/>
      </w:divBdr>
    </w:div>
    <w:div w:id="1188955271">
      <w:marLeft w:val="0"/>
      <w:marRight w:val="0"/>
      <w:marTop w:val="0"/>
      <w:marBottom w:val="0"/>
      <w:divBdr>
        <w:top w:val="none" w:sz="0" w:space="0" w:color="auto"/>
        <w:left w:val="none" w:sz="0" w:space="0" w:color="auto"/>
        <w:bottom w:val="none" w:sz="0" w:space="0" w:color="auto"/>
        <w:right w:val="none" w:sz="0" w:space="0" w:color="auto"/>
      </w:divBdr>
    </w:div>
    <w:div w:id="1188955272">
      <w:marLeft w:val="0"/>
      <w:marRight w:val="0"/>
      <w:marTop w:val="0"/>
      <w:marBottom w:val="0"/>
      <w:divBdr>
        <w:top w:val="none" w:sz="0" w:space="0" w:color="auto"/>
        <w:left w:val="none" w:sz="0" w:space="0" w:color="auto"/>
        <w:bottom w:val="none" w:sz="0" w:space="0" w:color="auto"/>
        <w:right w:val="none" w:sz="0" w:space="0" w:color="auto"/>
      </w:divBdr>
    </w:div>
    <w:div w:id="1188955273">
      <w:marLeft w:val="0"/>
      <w:marRight w:val="0"/>
      <w:marTop w:val="0"/>
      <w:marBottom w:val="0"/>
      <w:divBdr>
        <w:top w:val="none" w:sz="0" w:space="0" w:color="auto"/>
        <w:left w:val="none" w:sz="0" w:space="0" w:color="auto"/>
        <w:bottom w:val="none" w:sz="0" w:space="0" w:color="auto"/>
        <w:right w:val="none" w:sz="0" w:space="0" w:color="auto"/>
      </w:divBdr>
    </w:div>
    <w:div w:id="1188955274">
      <w:marLeft w:val="0"/>
      <w:marRight w:val="0"/>
      <w:marTop w:val="0"/>
      <w:marBottom w:val="0"/>
      <w:divBdr>
        <w:top w:val="none" w:sz="0" w:space="0" w:color="auto"/>
        <w:left w:val="none" w:sz="0" w:space="0" w:color="auto"/>
        <w:bottom w:val="none" w:sz="0" w:space="0" w:color="auto"/>
        <w:right w:val="none" w:sz="0" w:space="0" w:color="auto"/>
      </w:divBdr>
    </w:div>
    <w:div w:id="1188955275">
      <w:marLeft w:val="0"/>
      <w:marRight w:val="0"/>
      <w:marTop w:val="0"/>
      <w:marBottom w:val="0"/>
      <w:divBdr>
        <w:top w:val="none" w:sz="0" w:space="0" w:color="auto"/>
        <w:left w:val="none" w:sz="0" w:space="0" w:color="auto"/>
        <w:bottom w:val="none" w:sz="0" w:space="0" w:color="auto"/>
        <w:right w:val="none" w:sz="0" w:space="0" w:color="auto"/>
      </w:divBdr>
    </w:div>
    <w:div w:id="1188955276">
      <w:marLeft w:val="0"/>
      <w:marRight w:val="0"/>
      <w:marTop w:val="0"/>
      <w:marBottom w:val="0"/>
      <w:divBdr>
        <w:top w:val="none" w:sz="0" w:space="0" w:color="auto"/>
        <w:left w:val="none" w:sz="0" w:space="0" w:color="auto"/>
        <w:bottom w:val="none" w:sz="0" w:space="0" w:color="auto"/>
        <w:right w:val="none" w:sz="0" w:space="0" w:color="auto"/>
      </w:divBdr>
    </w:div>
    <w:div w:id="1188955277">
      <w:marLeft w:val="0"/>
      <w:marRight w:val="0"/>
      <w:marTop w:val="0"/>
      <w:marBottom w:val="0"/>
      <w:divBdr>
        <w:top w:val="none" w:sz="0" w:space="0" w:color="auto"/>
        <w:left w:val="none" w:sz="0" w:space="0" w:color="auto"/>
        <w:bottom w:val="none" w:sz="0" w:space="0" w:color="auto"/>
        <w:right w:val="none" w:sz="0" w:space="0" w:color="auto"/>
      </w:divBdr>
    </w:div>
    <w:div w:id="1188955278">
      <w:marLeft w:val="0"/>
      <w:marRight w:val="0"/>
      <w:marTop w:val="0"/>
      <w:marBottom w:val="0"/>
      <w:divBdr>
        <w:top w:val="none" w:sz="0" w:space="0" w:color="auto"/>
        <w:left w:val="none" w:sz="0" w:space="0" w:color="auto"/>
        <w:bottom w:val="none" w:sz="0" w:space="0" w:color="auto"/>
        <w:right w:val="none" w:sz="0" w:space="0" w:color="auto"/>
      </w:divBdr>
    </w:div>
    <w:div w:id="1188955279">
      <w:marLeft w:val="0"/>
      <w:marRight w:val="0"/>
      <w:marTop w:val="0"/>
      <w:marBottom w:val="0"/>
      <w:divBdr>
        <w:top w:val="none" w:sz="0" w:space="0" w:color="auto"/>
        <w:left w:val="none" w:sz="0" w:space="0" w:color="auto"/>
        <w:bottom w:val="none" w:sz="0" w:space="0" w:color="auto"/>
        <w:right w:val="none" w:sz="0" w:space="0" w:color="auto"/>
      </w:divBdr>
    </w:div>
    <w:div w:id="1188955280">
      <w:marLeft w:val="0"/>
      <w:marRight w:val="0"/>
      <w:marTop w:val="0"/>
      <w:marBottom w:val="0"/>
      <w:divBdr>
        <w:top w:val="none" w:sz="0" w:space="0" w:color="auto"/>
        <w:left w:val="none" w:sz="0" w:space="0" w:color="auto"/>
        <w:bottom w:val="none" w:sz="0" w:space="0" w:color="auto"/>
        <w:right w:val="none" w:sz="0" w:space="0" w:color="auto"/>
      </w:divBdr>
    </w:div>
    <w:div w:id="1188955281">
      <w:marLeft w:val="0"/>
      <w:marRight w:val="0"/>
      <w:marTop w:val="0"/>
      <w:marBottom w:val="0"/>
      <w:divBdr>
        <w:top w:val="none" w:sz="0" w:space="0" w:color="auto"/>
        <w:left w:val="none" w:sz="0" w:space="0" w:color="auto"/>
        <w:bottom w:val="none" w:sz="0" w:space="0" w:color="auto"/>
        <w:right w:val="none" w:sz="0" w:space="0" w:color="auto"/>
      </w:divBdr>
    </w:div>
    <w:div w:id="1188955282">
      <w:marLeft w:val="0"/>
      <w:marRight w:val="0"/>
      <w:marTop w:val="0"/>
      <w:marBottom w:val="0"/>
      <w:divBdr>
        <w:top w:val="none" w:sz="0" w:space="0" w:color="auto"/>
        <w:left w:val="none" w:sz="0" w:space="0" w:color="auto"/>
        <w:bottom w:val="none" w:sz="0" w:space="0" w:color="auto"/>
        <w:right w:val="none" w:sz="0" w:space="0" w:color="auto"/>
      </w:divBdr>
    </w:div>
    <w:div w:id="1188955283">
      <w:marLeft w:val="0"/>
      <w:marRight w:val="0"/>
      <w:marTop w:val="0"/>
      <w:marBottom w:val="0"/>
      <w:divBdr>
        <w:top w:val="none" w:sz="0" w:space="0" w:color="auto"/>
        <w:left w:val="none" w:sz="0" w:space="0" w:color="auto"/>
        <w:bottom w:val="none" w:sz="0" w:space="0" w:color="auto"/>
        <w:right w:val="none" w:sz="0" w:space="0" w:color="auto"/>
      </w:divBdr>
    </w:div>
    <w:div w:id="1188955284">
      <w:marLeft w:val="0"/>
      <w:marRight w:val="0"/>
      <w:marTop w:val="0"/>
      <w:marBottom w:val="0"/>
      <w:divBdr>
        <w:top w:val="none" w:sz="0" w:space="0" w:color="auto"/>
        <w:left w:val="none" w:sz="0" w:space="0" w:color="auto"/>
        <w:bottom w:val="none" w:sz="0" w:space="0" w:color="auto"/>
        <w:right w:val="none" w:sz="0" w:space="0" w:color="auto"/>
      </w:divBdr>
    </w:div>
    <w:div w:id="1188955285">
      <w:marLeft w:val="0"/>
      <w:marRight w:val="0"/>
      <w:marTop w:val="0"/>
      <w:marBottom w:val="0"/>
      <w:divBdr>
        <w:top w:val="none" w:sz="0" w:space="0" w:color="auto"/>
        <w:left w:val="none" w:sz="0" w:space="0" w:color="auto"/>
        <w:bottom w:val="none" w:sz="0" w:space="0" w:color="auto"/>
        <w:right w:val="none" w:sz="0" w:space="0" w:color="auto"/>
      </w:divBdr>
    </w:div>
    <w:div w:id="1188955286">
      <w:marLeft w:val="0"/>
      <w:marRight w:val="0"/>
      <w:marTop w:val="0"/>
      <w:marBottom w:val="0"/>
      <w:divBdr>
        <w:top w:val="none" w:sz="0" w:space="0" w:color="auto"/>
        <w:left w:val="none" w:sz="0" w:space="0" w:color="auto"/>
        <w:bottom w:val="none" w:sz="0" w:space="0" w:color="auto"/>
        <w:right w:val="none" w:sz="0" w:space="0" w:color="auto"/>
      </w:divBdr>
    </w:div>
    <w:div w:id="1188955287">
      <w:marLeft w:val="0"/>
      <w:marRight w:val="0"/>
      <w:marTop w:val="0"/>
      <w:marBottom w:val="0"/>
      <w:divBdr>
        <w:top w:val="none" w:sz="0" w:space="0" w:color="auto"/>
        <w:left w:val="none" w:sz="0" w:space="0" w:color="auto"/>
        <w:bottom w:val="none" w:sz="0" w:space="0" w:color="auto"/>
        <w:right w:val="none" w:sz="0" w:space="0" w:color="auto"/>
      </w:divBdr>
    </w:div>
    <w:div w:id="1188955288">
      <w:marLeft w:val="0"/>
      <w:marRight w:val="0"/>
      <w:marTop w:val="0"/>
      <w:marBottom w:val="0"/>
      <w:divBdr>
        <w:top w:val="none" w:sz="0" w:space="0" w:color="auto"/>
        <w:left w:val="none" w:sz="0" w:space="0" w:color="auto"/>
        <w:bottom w:val="none" w:sz="0" w:space="0" w:color="auto"/>
        <w:right w:val="none" w:sz="0" w:space="0" w:color="auto"/>
      </w:divBdr>
    </w:div>
    <w:div w:id="1188955289">
      <w:marLeft w:val="0"/>
      <w:marRight w:val="0"/>
      <w:marTop w:val="0"/>
      <w:marBottom w:val="0"/>
      <w:divBdr>
        <w:top w:val="none" w:sz="0" w:space="0" w:color="auto"/>
        <w:left w:val="none" w:sz="0" w:space="0" w:color="auto"/>
        <w:bottom w:val="none" w:sz="0" w:space="0" w:color="auto"/>
        <w:right w:val="none" w:sz="0" w:space="0" w:color="auto"/>
      </w:divBdr>
    </w:div>
    <w:div w:id="1188955290">
      <w:marLeft w:val="0"/>
      <w:marRight w:val="0"/>
      <w:marTop w:val="0"/>
      <w:marBottom w:val="0"/>
      <w:divBdr>
        <w:top w:val="none" w:sz="0" w:space="0" w:color="auto"/>
        <w:left w:val="none" w:sz="0" w:space="0" w:color="auto"/>
        <w:bottom w:val="none" w:sz="0" w:space="0" w:color="auto"/>
        <w:right w:val="none" w:sz="0" w:space="0" w:color="auto"/>
      </w:divBdr>
    </w:div>
    <w:div w:id="1188955291">
      <w:marLeft w:val="0"/>
      <w:marRight w:val="0"/>
      <w:marTop w:val="0"/>
      <w:marBottom w:val="0"/>
      <w:divBdr>
        <w:top w:val="none" w:sz="0" w:space="0" w:color="auto"/>
        <w:left w:val="none" w:sz="0" w:space="0" w:color="auto"/>
        <w:bottom w:val="none" w:sz="0" w:space="0" w:color="auto"/>
        <w:right w:val="none" w:sz="0" w:space="0" w:color="auto"/>
      </w:divBdr>
    </w:div>
    <w:div w:id="1188955292">
      <w:marLeft w:val="0"/>
      <w:marRight w:val="0"/>
      <w:marTop w:val="0"/>
      <w:marBottom w:val="0"/>
      <w:divBdr>
        <w:top w:val="none" w:sz="0" w:space="0" w:color="auto"/>
        <w:left w:val="none" w:sz="0" w:space="0" w:color="auto"/>
        <w:bottom w:val="none" w:sz="0" w:space="0" w:color="auto"/>
        <w:right w:val="none" w:sz="0" w:space="0" w:color="auto"/>
      </w:divBdr>
    </w:div>
    <w:div w:id="1188955293">
      <w:marLeft w:val="0"/>
      <w:marRight w:val="0"/>
      <w:marTop w:val="0"/>
      <w:marBottom w:val="0"/>
      <w:divBdr>
        <w:top w:val="none" w:sz="0" w:space="0" w:color="auto"/>
        <w:left w:val="none" w:sz="0" w:space="0" w:color="auto"/>
        <w:bottom w:val="none" w:sz="0" w:space="0" w:color="auto"/>
        <w:right w:val="none" w:sz="0" w:space="0" w:color="auto"/>
      </w:divBdr>
    </w:div>
    <w:div w:id="1188955294">
      <w:marLeft w:val="0"/>
      <w:marRight w:val="0"/>
      <w:marTop w:val="0"/>
      <w:marBottom w:val="0"/>
      <w:divBdr>
        <w:top w:val="none" w:sz="0" w:space="0" w:color="auto"/>
        <w:left w:val="none" w:sz="0" w:space="0" w:color="auto"/>
        <w:bottom w:val="none" w:sz="0" w:space="0" w:color="auto"/>
        <w:right w:val="none" w:sz="0" w:space="0" w:color="auto"/>
      </w:divBdr>
    </w:div>
    <w:div w:id="1188955295">
      <w:marLeft w:val="0"/>
      <w:marRight w:val="0"/>
      <w:marTop w:val="0"/>
      <w:marBottom w:val="0"/>
      <w:divBdr>
        <w:top w:val="none" w:sz="0" w:space="0" w:color="auto"/>
        <w:left w:val="none" w:sz="0" w:space="0" w:color="auto"/>
        <w:bottom w:val="none" w:sz="0" w:space="0" w:color="auto"/>
        <w:right w:val="none" w:sz="0" w:space="0" w:color="auto"/>
      </w:divBdr>
    </w:div>
    <w:div w:id="1188955296">
      <w:marLeft w:val="0"/>
      <w:marRight w:val="0"/>
      <w:marTop w:val="0"/>
      <w:marBottom w:val="0"/>
      <w:divBdr>
        <w:top w:val="none" w:sz="0" w:space="0" w:color="auto"/>
        <w:left w:val="none" w:sz="0" w:space="0" w:color="auto"/>
        <w:bottom w:val="none" w:sz="0" w:space="0" w:color="auto"/>
        <w:right w:val="none" w:sz="0" w:space="0" w:color="auto"/>
      </w:divBdr>
    </w:div>
    <w:div w:id="1188955297">
      <w:marLeft w:val="0"/>
      <w:marRight w:val="0"/>
      <w:marTop w:val="0"/>
      <w:marBottom w:val="0"/>
      <w:divBdr>
        <w:top w:val="none" w:sz="0" w:space="0" w:color="auto"/>
        <w:left w:val="none" w:sz="0" w:space="0" w:color="auto"/>
        <w:bottom w:val="none" w:sz="0" w:space="0" w:color="auto"/>
        <w:right w:val="none" w:sz="0" w:space="0" w:color="auto"/>
      </w:divBdr>
    </w:div>
    <w:div w:id="1188955298">
      <w:marLeft w:val="0"/>
      <w:marRight w:val="0"/>
      <w:marTop w:val="0"/>
      <w:marBottom w:val="0"/>
      <w:divBdr>
        <w:top w:val="none" w:sz="0" w:space="0" w:color="auto"/>
        <w:left w:val="none" w:sz="0" w:space="0" w:color="auto"/>
        <w:bottom w:val="none" w:sz="0" w:space="0" w:color="auto"/>
        <w:right w:val="none" w:sz="0" w:space="0" w:color="auto"/>
      </w:divBdr>
    </w:div>
    <w:div w:id="1188955299">
      <w:marLeft w:val="0"/>
      <w:marRight w:val="0"/>
      <w:marTop w:val="0"/>
      <w:marBottom w:val="0"/>
      <w:divBdr>
        <w:top w:val="none" w:sz="0" w:space="0" w:color="auto"/>
        <w:left w:val="none" w:sz="0" w:space="0" w:color="auto"/>
        <w:bottom w:val="none" w:sz="0" w:space="0" w:color="auto"/>
        <w:right w:val="none" w:sz="0" w:space="0" w:color="auto"/>
      </w:divBdr>
    </w:div>
    <w:div w:id="1188955300">
      <w:marLeft w:val="0"/>
      <w:marRight w:val="0"/>
      <w:marTop w:val="0"/>
      <w:marBottom w:val="0"/>
      <w:divBdr>
        <w:top w:val="none" w:sz="0" w:space="0" w:color="auto"/>
        <w:left w:val="none" w:sz="0" w:space="0" w:color="auto"/>
        <w:bottom w:val="none" w:sz="0" w:space="0" w:color="auto"/>
        <w:right w:val="none" w:sz="0" w:space="0" w:color="auto"/>
      </w:divBdr>
    </w:div>
    <w:div w:id="1188955301">
      <w:marLeft w:val="0"/>
      <w:marRight w:val="0"/>
      <w:marTop w:val="0"/>
      <w:marBottom w:val="0"/>
      <w:divBdr>
        <w:top w:val="none" w:sz="0" w:space="0" w:color="auto"/>
        <w:left w:val="none" w:sz="0" w:space="0" w:color="auto"/>
        <w:bottom w:val="none" w:sz="0" w:space="0" w:color="auto"/>
        <w:right w:val="none" w:sz="0" w:space="0" w:color="auto"/>
      </w:divBdr>
    </w:div>
    <w:div w:id="1188955302">
      <w:marLeft w:val="0"/>
      <w:marRight w:val="0"/>
      <w:marTop w:val="0"/>
      <w:marBottom w:val="0"/>
      <w:divBdr>
        <w:top w:val="none" w:sz="0" w:space="0" w:color="auto"/>
        <w:left w:val="none" w:sz="0" w:space="0" w:color="auto"/>
        <w:bottom w:val="none" w:sz="0" w:space="0" w:color="auto"/>
        <w:right w:val="none" w:sz="0" w:space="0" w:color="auto"/>
      </w:divBdr>
    </w:div>
    <w:div w:id="1188955303">
      <w:marLeft w:val="0"/>
      <w:marRight w:val="0"/>
      <w:marTop w:val="0"/>
      <w:marBottom w:val="0"/>
      <w:divBdr>
        <w:top w:val="none" w:sz="0" w:space="0" w:color="auto"/>
        <w:left w:val="none" w:sz="0" w:space="0" w:color="auto"/>
        <w:bottom w:val="none" w:sz="0" w:space="0" w:color="auto"/>
        <w:right w:val="none" w:sz="0" w:space="0" w:color="auto"/>
      </w:divBdr>
    </w:div>
    <w:div w:id="1188955304">
      <w:marLeft w:val="0"/>
      <w:marRight w:val="0"/>
      <w:marTop w:val="0"/>
      <w:marBottom w:val="0"/>
      <w:divBdr>
        <w:top w:val="none" w:sz="0" w:space="0" w:color="auto"/>
        <w:left w:val="none" w:sz="0" w:space="0" w:color="auto"/>
        <w:bottom w:val="none" w:sz="0" w:space="0" w:color="auto"/>
        <w:right w:val="none" w:sz="0" w:space="0" w:color="auto"/>
      </w:divBdr>
    </w:div>
    <w:div w:id="1188955305">
      <w:marLeft w:val="0"/>
      <w:marRight w:val="0"/>
      <w:marTop w:val="0"/>
      <w:marBottom w:val="0"/>
      <w:divBdr>
        <w:top w:val="none" w:sz="0" w:space="0" w:color="auto"/>
        <w:left w:val="none" w:sz="0" w:space="0" w:color="auto"/>
        <w:bottom w:val="none" w:sz="0" w:space="0" w:color="auto"/>
        <w:right w:val="none" w:sz="0" w:space="0" w:color="auto"/>
      </w:divBdr>
    </w:div>
    <w:div w:id="1188955306">
      <w:marLeft w:val="0"/>
      <w:marRight w:val="0"/>
      <w:marTop w:val="0"/>
      <w:marBottom w:val="0"/>
      <w:divBdr>
        <w:top w:val="none" w:sz="0" w:space="0" w:color="auto"/>
        <w:left w:val="none" w:sz="0" w:space="0" w:color="auto"/>
        <w:bottom w:val="none" w:sz="0" w:space="0" w:color="auto"/>
        <w:right w:val="none" w:sz="0" w:space="0" w:color="auto"/>
      </w:divBdr>
    </w:div>
    <w:div w:id="1188955307">
      <w:marLeft w:val="0"/>
      <w:marRight w:val="0"/>
      <w:marTop w:val="0"/>
      <w:marBottom w:val="0"/>
      <w:divBdr>
        <w:top w:val="none" w:sz="0" w:space="0" w:color="auto"/>
        <w:left w:val="none" w:sz="0" w:space="0" w:color="auto"/>
        <w:bottom w:val="none" w:sz="0" w:space="0" w:color="auto"/>
        <w:right w:val="none" w:sz="0" w:space="0" w:color="auto"/>
      </w:divBdr>
    </w:div>
    <w:div w:id="1188955308">
      <w:marLeft w:val="0"/>
      <w:marRight w:val="0"/>
      <w:marTop w:val="0"/>
      <w:marBottom w:val="0"/>
      <w:divBdr>
        <w:top w:val="none" w:sz="0" w:space="0" w:color="auto"/>
        <w:left w:val="none" w:sz="0" w:space="0" w:color="auto"/>
        <w:bottom w:val="none" w:sz="0" w:space="0" w:color="auto"/>
        <w:right w:val="none" w:sz="0" w:space="0" w:color="auto"/>
      </w:divBdr>
    </w:div>
    <w:div w:id="1188955309">
      <w:marLeft w:val="0"/>
      <w:marRight w:val="0"/>
      <w:marTop w:val="0"/>
      <w:marBottom w:val="0"/>
      <w:divBdr>
        <w:top w:val="none" w:sz="0" w:space="0" w:color="auto"/>
        <w:left w:val="none" w:sz="0" w:space="0" w:color="auto"/>
        <w:bottom w:val="none" w:sz="0" w:space="0" w:color="auto"/>
        <w:right w:val="none" w:sz="0" w:space="0" w:color="auto"/>
      </w:divBdr>
    </w:div>
    <w:div w:id="1188955310">
      <w:marLeft w:val="0"/>
      <w:marRight w:val="0"/>
      <w:marTop w:val="0"/>
      <w:marBottom w:val="0"/>
      <w:divBdr>
        <w:top w:val="none" w:sz="0" w:space="0" w:color="auto"/>
        <w:left w:val="none" w:sz="0" w:space="0" w:color="auto"/>
        <w:bottom w:val="none" w:sz="0" w:space="0" w:color="auto"/>
        <w:right w:val="none" w:sz="0" w:space="0" w:color="auto"/>
      </w:divBdr>
    </w:div>
    <w:div w:id="1188955311">
      <w:marLeft w:val="0"/>
      <w:marRight w:val="0"/>
      <w:marTop w:val="0"/>
      <w:marBottom w:val="0"/>
      <w:divBdr>
        <w:top w:val="none" w:sz="0" w:space="0" w:color="auto"/>
        <w:left w:val="none" w:sz="0" w:space="0" w:color="auto"/>
        <w:bottom w:val="none" w:sz="0" w:space="0" w:color="auto"/>
        <w:right w:val="none" w:sz="0" w:space="0" w:color="auto"/>
      </w:divBdr>
    </w:div>
    <w:div w:id="1188955312">
      <w:marLeft w:val="0"/>
      <w:marRight w:val="0"/>
      <w:marTop w:val="0"/>
      <w:marBottom w:val="0"/>
      <w:divBdr>
        <w:top w:val="none" w:sz="0" w:space="0" w:color="auto"/>
        <w:left w:val="none" w:sz="0" w:space="0" w:color="auto"/>
        <w:bottom w:val="none" w:sz="0" w:space="0" w:color="auto"/>
        <w:right w:val="none" w:sz="0" w:space="0" w:color="auto"/>
      </w:divBdr>
    </w:div>
    <w:div w:id="1188955313">
      <w:marLeft w:val="0"/>
      <w:marRight w:val="0"/>
      <w:marTop w:val="0"/>
      <w:marBottom w:val="0"/>
      <w:divBdr>
        <w:top w:val="none" w:sz="0" w:space="0" w:color="auto"/>
        <w:left w:val="none" w:sz="0" w:space="0" w:color="auto"/>
        <w:bottom w:val="none" w:sz="0" w:space="0" w:color="auto"/>
        <w:right w:val="none" w:sz="0" w:space="0" w:color="auto"/>
      </w:divBdr>
    </w:div>
    <w:div w:id="1188955314">
      <w:marLeft w:val="0"/>
      <w:marRight w:val="0"/>
      <w:marTop w:val="0"/>
      <w:marBottom w:val="0"/>
      <w:divBdr>
        <w:top w:val="none" w:sz="0" w:space="0" w:color="auto"/>
        <w:left w:val="none" w:sz="0" w:space="0" w:color="auto"/>
        <w:bottom w:val="none" w:sz="0" w:space="0" w:color="auto"/>
        <w:right w:val="none" w:sz="0" w:space="0" w:color="auto"/>
      </w:divBdr>
    </w:div>
    <w:div w:id="1188955315">
      <w:marLeft w:val="0"/>
      <w:marRight w:val="0"/>
      <w:marTop w:val="0"/>
      <w:marBottom w:val="0"/>
      <w:divBdr>
        <w:top w:val="none" w:sz="0" w:space="0" w:color="auto"/>
        <w:left w:val="none" w:sz="0" w:space="0" w:color="auto"/>
        <w:bottom w:val="none" w:sz="0" w:space="0" w:color="auto"/>
        <w:right w:val="none" w:sz="0" w:space="0" w:color="auto"/>
      </w:divBdr>
    </w:div>
    <w:div w:id="1188955316">
      <w:marLeft w:val="0"/>
      <w:marRight w:val="0"/>
      <w:marTop w:val="0"/>
      <w:marBottom w:val="0"/>
      <w:divBdr>
        <w:top w:val="none" w:sz="0" w:space="0" w:color="auto"/>
        <w:left w:val="none" w:sz="0" w:space="0" w:color="auto"/>
        <w:bottom w:val="none" w:sz="0" w:space="0" w:color="auto"/>
        <w:right w:val="none" w:sz="0" w:space="0" w:color="auto"/>
      </w:divBdr>
    </w:div>
    <w:div w:id="1188955317">
      <w:marLeft w:val="0"/>
      <w:marRight w:val="0"/>
      <w:marTop w:val="0"/>
      <w:marBottom w:val="0"/>
      <w:divBdr>
        <w:top w:val="none" w:sz="0" w:space="0" w:color="auto"/>
        <w:left w:val="none" w:sz="0" w:space="0" w:color="auto"/>
        <w:bottom w:val="none" w:sz="0" w:space="0" w:color="auto"/>
        <w:right w:val="none" w:sz="0" w:space="0" w:color="auto"/>
      </w:divBdr>
    </w:div>
    <w:div w:id="1188955318">
      <w:marLeft w:val="0"/>
      <w:marRight w:val="0"/>
      <w:marTop w:val="0"/>
      <w:marBottom w:val="0"/>
      <w:divBdr>
        <w:top w:val="none" w:sz="0" w:space="0" w:color="auto"/>
        <w:left w:val="none" w:sz="0" w:space="0" w:color="auto"/>
        <w:bottom w:val="none" w:sz="0" w:space="0" w:color="auto"/>
        <w:right w:val="none" w:sz="0" w:space="0" w:color="auto"/>
      </w:divBdr>
    </w:div>
    <w:div w:id="1188955319">
      <w:marLeft w:val="0"/>
      <w:marRight w:val="0"/>
      <w:marTop w:val="0"/>
      <w:marBottom w:val="0"/>
      <w:divBdr>
        <w:top w:val="none" w:sz="0" w:space="0" w:color="auto"/>
        <w:left w:val="none" w:sz="0" w:space="0" w:color="auto"/>
        <w:bottom w:val="none" w:sz="0" w:space="0" w:color="auto"/>
        <w:right w:val="none" w:sz="0" w:space="0" w:color="auto"/>
      </w:divBdr>
    </w:div>
    <w:div w:id="1188955320">
      <w:marLeft w:val="0"/>
      <w:marRight w:val="0"/>
      <w:marTop w:val="0"/>
      <w:marBottom w:val="0"/>
      <w:divBdr>
        <w:top w:val="none" w:sz="0" w:space="0" w:color="auto"/>
        <w:left w:val="none" w:sz="0" w:space="0" w:color="auto"/>
        <w:bottom w:val="none" w:sz="0" w:space="0" w:color="auto"/>
        <w:right w:val="none" w:sz="0" w:space="0" w:color="auto"/>
      </w:divBdr>
    </w:div>
    <w:div w:id="1188955321">
      <w:marLeft w:val="0"/>
      <w:marRight w:val="0"/>
      <w:marTop w:val="0"/>
      <w:marBottom w:val="0"/>
      <w:divBdr>
        <w:top w:val="none" w:sz="0" w:space="0" w:color="auto"/>
        <w:left w:val="none" w:sz="0" w:space="0" w:color="auto"/>
        <w:bottom w:val="none" w:sz="0" w:space="0" w:color="auto"/>
        <w:right w:val="none" w:sz="0" w:space="0" w:color="auto"/>
      </w:divBdr>
    </w:div>
    <w:div w:id="1188955322">
      <w:marLeft w:val="0"/>
      <w:marRight w:val="0"/>
      <w:marTop w:val="0"/>
      <w:marBottom w:val="0"/>
      <w:divBdr>
        <w:top w:val="none" w:sz="0" w:space="0" w:color="auto"/>
        <w:left w:val="none" w:sz="0" w:space="0" w:color="auto"/>
        <w:bottom w:val="none" w:sz="0" w:space="0" w:color="auto"/>
        <w:right w:val="none" w:sz="0" w:space="0" w:color="auto"/>
      </w:divBdr>
    </w:div>
    <w:div w:id="1188955323">
      <w:marLeft w:val="0"/>
      <w:marRight w:val="0"/>
      <w:marTop w:val="0"/>
      <w:marBottom w:val="0"/>
      <w:divBdr>
        <w:top w:val="none" w:sz="0" w:space="0" w:color="auto"/>
        <w:left w:val="none" w:sz="0" w:space="0" w:color="auto"/>
        <w:bottom w:val="none" w:sz="0" w:space="0" w:color="auto"/>
        <w:right w:val="none" w:sz="0" w:space="0" w:color="auto"/>
      </w:divBdr>
    </w:div>
    <w:div w:id="1188955324">
      <w:marLeft w:val="0"/>
      <w:marRight w:val="0"/>
      <w:marTop w:val="0"/>
      <w:marBottom w:val="0"/>
      <w:divBdr>
        <w:top w:val="none" w:sz="0" w:space="0" w:color="auto"/>
        <w:left w:val="none" w:sz="0" w:space="0" w:color="auto"/>
        <w:bottom w:val="none" w:sz="0" w:space="0" w:color="auto"/>
        <w:right w:val="none" w:sz="0" w:space="0" w:color="auto"/>
      </w:divBdr>
    </w:div>
    <w:div w:id="1188955325">
      <w:marLeft w:val="0"/>
      <w:marRight w:val="0"/>
      <w:marTop w:val="0"/>
      <w:marBottom w:val="0"/>
      <w:divBdr>
        <w:top w:val="none" w:sz="0" w:space="0" w:color="auto"/>
        <w:left w:val="none" w:sz="0" w:space="0" w:color="auto"/>
        <w:bottom w:val="none" w:sz="0" w:space="0" w:color="auto"/>
        <w:right w:val="none" w:sz="0" w:space="0" w:color="auto"/>
      </w:divBdr>
    </w:div>
    <w:div w:id="1188955326">
      <w:marLeft w:val="0"/>
      <w:marRight w:val="0"/>
      <w:marTop w:val="0"/>
      <w:marBottom w:val="0"/>
      <w:divBdr>
        <w:top w:val="none" w:sz="0" w:space="0" w:color="auto"/>
        <w:left w:val="none" w:sz="0" w:space="0" w:color="auto"/>
        <w:bottom w:val="none" w:sz="0" w:space="0" w:color="auto"/>
        <w:right w:val="none" w:sz="0" w:space="0" w:color="auto"/>
      </w:divBdr>
    </w:div>
    <w:div w:id="1188955327">
      <w:marLeft w:val="0"/>
      <w:marRight w:val="0"/>
      <w:marTop w:val="0"/>
      <w:marBottom w:val="0"/>
      <w:divBdr>
        <w:top w:val="none" w:sz="0" w:space="0" w:color="auto"/>
        <w:left w:val="none" w:sz="0" w:space="0" w:color="auto"/>
        <w:bottom w:val="none" w:sz="0" w:space="0" w:color="auto"/>
        <w:right w:val="none" w:sz="0" w:space="0" w:color="auto"/>
      </w:divBdr>
    </w:div>
    <w:div w:id="1188955328">
      <w:marLeft w:val="0"/>
      <w:marRight w:val="0"/>
      <w:marTop w:val="0"/>
      <w:marBottom w:val="0"/>
      <w:divBdr>
        <w:top w:val="none" w:sz="0" w:space="0" w:color="auto"/>
        <w:left w:val="none" w:sz="0" w:space="0" w:color="auto"/>
        <w:bottom w:val="none" w:sz="0" w:space="0" w:color="auto"/>
        <w:right w:val="none" w:sz="0" w:space="0" w:color="auto"/>
      </w:divBdr>
    </w:div>
    <w:div w:id="1188955329">
      <w:marLeft w:val="0"/>
      <w:marRight w:val="0"/>
      <w:marTop w:val="0"/>
      <w:marBottom w:val="0"/>
      <w:divBdr>
        <w:top w:val="none" w:sz="0" w:space="0" w:color="auto"/>
        <w:left w:val="none" w:sz="0" w:space="0" w:color="auto"/>
        <w:bottom w:val="none" w:sz="0" w:space="0" w:color="auto"/>
        <w:right w:val="none" w:sz="0" w:space="0" w:color="auto"/>
      </w:divBdr>
    </w:div>
    <w:div w:id="1188955330">
      <w:marLeft w:val="0"/>
      <w:marRight w:val="0"/>
      <w:marTop w:val="0"/>
      <w:marBottom w:val="0"/>
      <w:divBdr>
        <w:top w:val="none" w:sz="0" w:space="0" w:color="auto"/>
        <w:left w:val="none" w:sz="0" w:space="0" w:color="auto"/>
        <w:bottom w:val="none" w:sz="0" w:space="0" w:color="auto"/>
        <w:right w:val="none" w:sz="0" w:space="0" w:color="auto"/>
      </w:divBdr>
    </w:div>
    <w:div w:id="1188955331">
      <w:marLeft w:val="0"/>
      <w:marRight w:val="0"/>
      <w:marTop w:val="0"/>
      <w:marBottom w:val="0"/>
      <w:divBdr>
        <w:top w:val="none" w:sz="0" w:space="0" w:color="auto"/>
        <w:left w:val="none" w:sz="0" w:space="0" w:color="auto"/>
        <w:bottom w:val="none" w:sz="0" w:space="0" w:color="auto"/>
        <w:right w:val="none" w:sz="0" w:space="0" w:color="auto"/>
      </w:divBdr>
    </w:div>
    <w:div w:id="1188955332">
      <w:marLeft w:val="0"/>
      <w:marRight w:val="0"/>
      <w:marTop w:val="0"/>
      <w:marBottom w:val="0"/>
      <w:divBdr>
        <w:top w:val="none" w:sz="0" w:space="0" w:color="auto"/>
        <w:left w:val="none" w:sz="0" w:space="0" w:color="auto"/>
        <w:bottom w:val="none" w:sz="0" w:space="0" w:color="auto"/>
        <w:right w:val="none" w:sz="0" w:space="0" w:color="auto"/>
      </w:divBdr>
    </w:div>
    <w:div w:id="1188955333">
      <w:marLeft w:val="0"/>
      <w:marRight w:val="0"/>
      <w:marTop w:val="0"/>
      <w:marBottom w:val="0"/>
      <w:divBdr>
        <w:top w:val="none" w:sz="0" w:space="0" w:color="auto"/>
        <w:left w:val="none" w:sz="0" w:space="0" w:color="auto"/>
        <w:bottom w:val="none" w:sz="0" w:space="0" w:color="auto"/>
        <w:right w:val="none" w:sz="0" w:space="0" w:color="auto"/>
      </w:divBdr>
    </w:div>
    <w:div w:id="1188955334">
      <w:marLeft w:val="0"/>
      <w:marRight w:val="0"/>
      <w:marTop w:val="0"/>
      <w:marBottom w:val="0"/>
      <w:divBdr>
        <w:top w:val="none" w:sz="0" w:space="0" w:color="auto"/>
        <w:left w:val="none" w:sz="0" w:space="0" w:color="auto"/>
        <w:bottom w:val="none" w:sz="0" w:space="0" w:color="auto"/>
        <w:right w:val="none" w:sz="0" w:space="0" w:color="auto"/>
      </w:divBdr>
    </w:div>
    <w:div w:id="1191259872">
      <w:bodyDiv w:val="1"/>
      <w:marLeft w:val="0"/>
      <w:marRight w:val="0"/>
      <w:marTop w:val="0"/>
      <w:marBottom w:val="0"/>
      <w:divBdr>
        <w:top w:val="none" w:sz="0" w:space="0" w:color="auto"/>
        <w:left w:val="none" w:sz="0" w:space="0" w:color="auto"/>
        <w:bottom w:val="none" w:sz="0" w:space="0" w:color="auto"/>
        <w:right w:val="none" w:sz="0" w:space="0" w:color="auto"/>
      </w:divBdr>
    </w:div>
    <w:div w:id="1194146636">
      <w:bodyDiv w:val="1"/>
      <w:marLeft w:val="0"/>
      <w:marRight w:val="0"/>
      <w:marTop w:val="0"/>
      <w:marBottom w:val="0"/>
      <w:divBdr>
        <w:top w:val="none" w:sz="0" w:space="0" w:color="auto"/>
        <w:left w:val="none" w:sz="0" w:space="0" w:color="auto"/>
        <w:bottom w:val="none" w:sz="0" w:space="0" w:color="auto"/>
        <w:right w:val="none" w:sz="0" w:space="0" w:color="auto"/>
      </w:divBdr>
    </w:div>
    <w:div w:id="1201894270">
      <w:bodyDiv w:val="1"/>
      <w:marLeft w:val="0"/>
      <w:marRight w:val="0"/>
      <w:marTop w:val="0"/>
      <w:marBottom w:val="0"/>
      <w:divBdr>
        <w:top w:val="none" w:sz="0" w:space="0" w:color="auto"/>
        <w:left w:val="none" w:sz="0" w:space="0" w:color="auto"/>
        <w:bottom w:val="none" w:sz="0" w:space="0" w:color="auto"/>
        <w:right w:val="none" w:sz="0" w:space="0" w:color="auto"/>
      </w:divBdr>
    </w:div>
    <w:div w:id="1202789218">
      <w:bodyDiv w:val="1"/>
      <w:marLeft w:val="0"/>
      <w:marRight w:val="0"/>
      <w:marTop w:val="0"/>
      <w:marBottom w:val="0"/>
      <w:divBdr>
        <w:top w:val="none" w:sz="0" w:space="0" w:color="auto"/>
        <w:left w:val="none" w:sz="0" w:space="0" w:color="auto"/>
        <w:bottom w:val="none" w:sz="0" w:space="0" w:color="auto"/>
        <w:right w:val="none" w:sz="0" w:space="0" w:color="auto"/>
      </w:divBdr>
    </w:div>
    <w:div w:id="1202940360">
      <w:bodyDiv w:val="1"/>
      <w:marLeft w:val="0"/>
      <w:marRight w:val="0"/>
      <w:marTop w:val="0"/>
      <w:marBottom w:val="0"/>
      <w:divBdr>
        <w:top w:val="none" w:sz="0" w:space="0" w:color="auto"/>
        <w:left w:val="none" w:sz="0" w:space="0" w:color="auto"/>
        <w:bottom w:val="none" w:sz="0" w:space="0" w:color="auto"/>
        <w:right w:val="none" w:sz="0" w:space="0" w:color="auto"/>
      </w:divBdr>
    </w:div>
    <w:div w:id="1206256392">
      <w:bodyDiv w:val="1"/>
      <w:marLeft w:val="0"/>
      <w:marRight w:val="0"/>
      <w:marTop w:val="0"/>
      <w:marBottom w:val="0"/>
      <w:divBdr>
        <w:top w:val="none" w:sz="0" w:space="0" w:color="auto"/>
        <w:left w:val="none" w:sz="0" w:space="0" w:color="auto"/>
        <w:bottom w:val="none" w:sz="0" w:space="0" w:color="auto"/>
        <w:right w:val="none" w:sz="0" w:space="0" w:color="auto"/>
      </w:divBdr>
    </w:div>
    <w:div w:id="1206874777">
      <w:bodyDiv w:val="1"/>
      <w:marLeft w:val="0"/>
      <w:marRight w:val="0"/>
      <w:marTop w:val="0"/>
      <w:marBottom w:val="0"/>
      <w:divBdr>
        <w:top w:val="none" w:sz="0" w:space="0" w:color="auto"/>
        <w:left w:val="none" w:sz="0" w:space="0" w:color="auto"/>
        <w:bottom w:val="none" w:sz="0" w:space="0" w:color="auto"/>
        <w:right w:val="none" w:sz="0" w:space="0" w:color="auto"/>
      </w:divBdr>
    </w:div>
    <w:div w:id="1207789278">
      <w:bodyDiv w:val="1"/>
      <w:marLeft w:val="0"/>
      <w:marRight w:val="0"/>
      <w:marTop w:val="0"/>
      <w:marBottom w:val="0"/>
      <w:divBdr>
        <w:top w:val="none" w:sz="0" w:space="0" w:color="auto"/>
        <w:left w:val="none" w:sz="0" w:space="0" w:color="auto"/>
        <w:bottom w:val="none" w:sz="0" w:space="0" w:color="auto"/>
        <w:right w:val="none" w:sz="0" w:space="0" w:color="auto"/>
      </w:divBdr>
    </w:div>
    <w:div w:id="1210336752">
      <w:bodyDiv w:val="1"/>
      <w:marLeft w:val="0"/>
      <w:marRight w:val="0"/>
      <w:marTop w:val="0"/>
      <w:marBottom w:val="0"/>
      <w:divBdr>
        <w:top w:val="none" w:sz="0" w:space="0" w:color="auto"/>
        <w:left w:val="none" w:sz="0" w:space="0" w:color="auto"/>
        <w:bottom w:val="none" w:sz="0" w:space="0" w:color="auto"/>
        <w:right w:val="none" w:sz="0" w:space="0" w:color="auto"/>
      </w:divBdr>
    </w:div>
    <w:div w:id="1214317667">
      <w:bodyDiv w:val="1"/>
      <w:marLeft w:val="0"/>
      <w:marRight w:val="0"/>
      <w:marTop w:val="0"/>
      <w:marBottom w:val="0"/>
      <w:divBdr>
        <w:top w:val="none" w:sz="0" w:space="0" w:color="auto"/>
        <w:left w:val="none" w:sz="0" w:space="0" w:color="auto"/>
        <w:bottom w:val="none" w:sz="0" w:space="0" w:color="auto"/>
        <w:right w:val="none" w:sz="0" w:space="0" w:color="auto"/>
      </w:divBdr>
    </w:div>
    <w:div w:id="1219322544">
      <w:bodyDiv w:val="1"/>
      <w:marLeft w:val="0"/>
      <w:marRight w:val="0"/>
      <w:marTop w:val="0"/>
      <w:marBottom w:val="0"/>
      <w:divBdr>
        <w:top w:val="none" w:sz="0" w:space="0" w:color="auto"/>
        <w:left w:val="none" w:sz="0" w:space="0" w:color="auto"/>
        <w:bottom w:val="none" w:sz="0" w:space="0" w:color="auto"/>
        <w:right w:val="none" w:sz="0" w:space="0" w:color="auto"/>
      </w:divBdr>
    </w:div>
    <w:div w:id="1220702029">
      <w:bodyDiv w:val="1"/>
      <w:marLeft w:val="0"/>
      <w:marRight w:val="0"/>
      <w:marTop w:val="0"/>
      <w:marBottom w:val="0"/>
      <w:divBdr>
        <w:top w:val="none" w:sz="0" w:space="0" w:color="auto"/>
        <w:left w:val="none" w:sz="0" w:space="0" w:color="auto"/>
        <w:bottom w:val="none" w:sz="0" w:space="0" w:color="auto"/>
        <w:right w:val="none" w:sz="0" w:space="0" w:color="auto"/>
      </w:divBdr>
    </w:div>
    <w:div w:id="1223444831">
      <w:bodyDiv w:val="1"/>
      <w:marLeft w:val="0"/>
      <w:marRight w:val="0"/>
      <w:marTop w:val="0"/>
      <w:marBottom w:val="0"/>
      <w:divBdr>
        <w:top w:val="none" w:sz="0" w:space="0" w:color="auto"/>
        <w:left w:val="none" w:sz="0" w:space="0" w:color="auto"/>
        <w:bottom w:val="none" w:sz="0" w:space="0" w:color="auto"/>
        <w:right w:val="none" w:sz="0" w:space="0" w:color="auto"/>
      </w:divBdr>
    </w:div>
    <w:div w:id="1225146668">
      <w:bodyDiv w:val="1"/>
      <w:marLeft w:val="0"/>
      <w:marRight w:val="0"/>
      <w:marTop w:val="0"/>
      <w:marBottom w:val="0"/>
      <w:divBdr>
        <w:top w:val="none" w:sz="0" w:space="0" w:color="auto"/>
        <w:left w:val="none" w:sz="0" w:space="0" w:color="auto"/>
        <w:bottom w:val="none" w:sz="0" w:space="0" w:color="auto"/>
        <w:right w:val="none" w:sz="0" w:space="0" w:color="auto"/>
      </w:divBdr>
    </w:div>
    <w:div w:id="1225919042">
      <w:bodyDiv w:val="1"/>
      <w:marLeft w:val="0"/>
      <w:marRight w:val="0"/>
      <w:marTop w:val="0"/>
      <w:marBottom w:val="0"/>
      <w:divBdr>
        <w:top w:val="none" w:sz="0" w:space="0" w:color="auto"/>
        <w:left w:val="none" w:sz="0" w:space="0" w:color="auto"/>
        <w:bottom w:val="none" w:sz="0" w:space="0" w:color="auto"/>
        <w:right w:val="none" w:sz="0" w:space="0" w:color="auto"/>
      </w:divBdr>
    </w:div>
    <w:div w:id="1235553032">
      <w:bodyDiv w:val="1"/>
      <w:marLeft w:val="0"/>
      <w:marRight w:val="0"/>
      <w:marTop w:val="0"/>
      <w:marBottom w:val="0"/>
      <w:divBdr>
        <w:top w:val="none" w:sz="0" w:space="0" w:color="auto"/>
        <w:left w:val="none" w:sz="0" w:space="0" w:color="auto"/>
        <w:bottom w:val="none" w:sz="0" w:space="0" w:color="auto"/>
        <w:right w:val="none" w:sz="0" w:space="0" w:color="auto"/>
      </w:divBdr>
    </w:div>
    <w:div w:id="1235772531">
      <w:bodyDiv w:val="1"/>
      <w:marLeft w:val="0"/>
      <w:marRight w:val="0"/>
      <w:marTop w:val="0"/>
      <w:marBottom w:val="0"/>
      <w:divBdr>
        <w:top w:val="none" w:sz="0" w:space="0" w:color="auto"/>
        <w:left w:val="none" w:sz="0" w:space="0" w:color="auto"/>
        <w:bottom w:val="none" w:sz="0" w:space="0" w:color="auto"/>
        <w:right w:val="none" w:sz="0" w:space="0" w:color="auto"/>
      </w:divBdr>
    </w:div>
    <w:div w:id="1237982817">
      <w:bodyDiv w:val="1"/>
      <w:marLeft w:val="0"/>
      <w:marRight w:val="0"/>
      <w:marTop w:val="0"/>
      <w:marBottom w:val="0"/>
      <w:divBdr>
        <w:top w:val="none" w:sz="0" w:space="0" w:color="auto"/>
        <w:left w:val="none" w:sz="0" w:space="0" w:color="auto"/>
        <w:bottom w:val="none" w:sz="0" w:space="0" w:color="auto"/>
        <w:right w:val="none" w:sz="0" w:space="0" w:color="auto"/>
      </w:divBdr>
    </w:div>
    <w:div w:id="1244755595">
      <w:bodyDiv w:val="1"/>
      <w:marLeft w:val="0"/>
      <w:marRight w:val="0"/>
      <w:marTop w:val="0"/>
      <w:marBottom w:val="0"/>
      <w:divBdr>
        <w:top w:val="none" w:sz="0" w:space="0" w:color="auto"/>
        <w:left w:val="none" w:sz="0" w:space="0" w:color="auto"/>
        <w:bottom w:val="none" w:sz="0" w:space="0" w:color="auto"/>
        <w:right w:val="none" w:sz="0" w:space="0" w:color="auto"/>
      </w:divBdr>
    </w:div>
    <w:div w:id="1248418706">
      <w:bodyDiv w:val="1"/>
      <w:marLeft w:val="0"/>
      <w:marRight w:val="0"/>
      <w:marTop w:val="0"/>
      <w:marBottom w:val="0"/>
      <w:divBdr>
        <w:top w:val="none" w:sz="0" w:space="0" w:color="auto"/>
        <w:left w:val="none" w:sz="0" w:space="0" w:color="auto"/>
        <w:bottom w:val="none" w:sz="0" w:space="0" w:color="auto"/>
        <w:right w:val="none" w:sz="0" w:space="0" w:color="auto"/>
      </w:divBdr>
    </w:div>
    <w:div w:id="1252814839">
      <w:bodyDiv w:val="1"/>
      <w:marLeft w:val="0"/>
      <w:marRight w:val="0"/>
      <w:marTop w:val="0"/>
      <w:marBottom w:val="0"/>
      <w:divBdr>
        <w:top w:val="none" w:sz="0" w:space="0" w:color="auto"/>
        <w:left w:val="none" w:sz="0" w:space="0" w:color="auto"/>
        <w:bottom w:val="none" w:sz="0" w:space="0" w:color="auto"/>
        <w:right w:val="none" w:sz="0" w:space="0" w:color="auto"/>
      </w:divBdr>
    </w:div>
    <w:div w:id="1255867410">
      <w:bodyDiv w:val="1"/>
      <w:marLeft w:val="0"/>
      <w:marRight w:val="0"/>
      <w:marTop w:val="0"/>
      <w:marBottom w:val="0"/>
      <w:divBdr>
        <w:top w:val="none" w:sz="0" w:space="0" w:color="auto"/>
        <w:left w:val="none" w:sz="0" w:space="0" w:color="auto"/>
        <w:bottom w:val="none" w:sz="0" w:space="0" w:color="auto"/>
        <w:right w:val="none" w:sz="0" w:space="0" w:color="auto"/>
      </w:divBdr>
    </w:div>
    <w:div w:id="1257009601">
      <w:bodyDiv w:val="1"/>
      <w:marLeft w:val="0"/>
      <w:marRight w:val="0"/>
      <w:marTop w:val="0"/>
      <w:marBottom w:val="0"/>
      <w:divBdr>
        <w:top w:val="none" w:sz="0" w:space="0" w:color="auto"/>
        <w:left w:val="none" w:sz="0" w:space="0" w:color="auto"/>
        <w:bottom w:val="none" w:sz="0" w:space="0" w:color="auto"/>
        <w:right w:val="none" w:sz="0" w:space="0" w:color="auto"/>
      </w:divBdr>
    </w:div>
    <w:div w:id="1258907988">
      <w:bodyDiv w:val="1"/>
      <w:marLeft w:val="0"/>
      <w:marRight w:val="0"/>
      <w:marTop w:val="0"/>
      <w:marBottom w:val="0"/>
      <w:divBdr>
        <w:top w:val="none" w:sz="0" w:space="0" w:color="auto"/>
        <w:left w:val="none" w:sz="0" w:space="0" w:color="auto"/>
        <w:bottom w:val="none" w:sz="0" w:space="0" w:color="auto"/>
        <w:right w:val="none" w:sz="0" w:space="0" w:color="auto"/>
      </w:divBdr>
    </w:div>
    <w:div w:id="1259756656">
      <w:bodyDiv w:val="1"/>
      <w:marLeft w:val="0"/>
      <w:marRight w:val="0"/>
      <w:marTop w:val="0"/>
      <w:marBottom w:val="0"/>
      <w:divBdr>
        <w:top w:val="none" w:sz="0" w:space="0" w:color="auto"/>
        <w:left w:val="none" w:sz="0" w:space="0" w:color="auto"/>
        <w:bottom w:val="none" w:sz="0" w:space="0" w:color="auto"/>
        <w:right w:val="none" w:sz="0" w:space="0" w:color="auto"/>
      </w:divBdr>
    </w:div>
    <w:div w:id="1262955665">
      <w:bodyDiv w:val="1"/>
      <w:marLeft w:val="0"/>
      <w:marRight w:val="0"/>
      <w:marTop w:val="0"/>
      <w:marBottom w:val="0"/>
      <w:divBdr>
        <w:top w:val="none" w:sz="0" w:space="0" w:color="auto"/>
        <w:left w:val="none" w:sz="0" w:space="0" w:color="auto"/>
        <w:bottom w:val="none" w:sz="0" w:space="0" w:color="auto"/>
        <w:right w:val="none" w:sz="0" w:space="0" w:color="auto"/>
      </w:divBdr>
    </w:div>
    <w:div w:id="1267999616">
      <w:bodyDiv w:val="1"/>
      <w:marLeft w:val="0"/>
      <w:marRight w:val="0"/>
      <w:marTop w:val="0"/>
      <w:marBottom w:val="0"/>
      <w:divBdr>
        <w:top w:val="none" w:sz="0" w:space="0" w:color="auto"/>
        <w:left w:val="none" w:sz="0" w:space="0" w:color="auto"/>
        <w:bottom w:val="none" w:sz="0" w:space="0" w:color="auto"/>
        <w:right w:val="none" w:sz="0" w:space="0" w:color="auto"/>
      </w:divBdr>
    </w:div>
    <w:div w:id="1270702476">
      <w:bodyDiv w:val="1"/>
      <w:marLeft w:val="0"/>
      <w:marRight w:val="0"/>
      <w:marTop w:val="0"/>
      <w:marBottom w:val="0"/>
      <w:divBdr>
        <w:top w:val="none" w:sz="0" w:space="0" w:color="auto"/>
        <w:left w:val="none" w:sz="0" w:space="0" w:color="auto"/>
        <w:bottom w:val="none" w:sz="0" w:space="0" w:color="auto"/>
        <w:right w:val="none" w:sz="0" w:space="0" w:color="auto"/>
      </w:divBdr>
    </w:div>
    <w:div w:id="1271158244">
      <w:bodyDiv w:val="1"/>
      <w:marLeft w:val="0"/>
      <w:marRight w:val="0"/>
      <w:marTop w:val="0"/>
      <w:marBottom w:val="0"/>
      <w:divBdr>
        <w:top w:val="none" w:sz="0" w:space="0" w:color="auto"/>
        <w:left w:val="none" w:sz="0" w:space="0" w:color="auto"/>
        <w:bottom w:val="none" w:sz="0" w:space="0" w:color="auto"/>
        <w:right w:val="none" w:sz="0" w:space="0" w:color="auto"/>
      </w:divBdr>
    </w:div>
    <w:div w:id="1271276389">
      <w:bodyDiv w:val="1"/>
      <w:marLeft w:val="0"/>
      <w:marRight w:val="0"/>
      <w:marTop w:val="0"/>
      <w:marBottom w:val="0"/>
      <w:divBdr>
        <w:top w:val="none" w:sz="0" w:space="0" w:color="auto"/>
        <w:left w:val="none" w:sz="0" w:space="0" w:color="auto"/>
        <w:bottom w:val="none" w:sz="0" w:space="0" w:color="auto"/>
        <w:right w:val="none" w:sz="0" w:space="0" w:color="auto"/>
      </w:divBdr>
    </w:div>
    <w:div w:id="1273829512">
      <w:bodyDiv w:val="1"/>
      <w:marLeft w:val="0"/>
      <w:marRight w:val="0"/>
      <w:marTop w:val="0"/>
      <w:marBottom w:val="0"/>
      <w:divBdr>
        <w:top w:val="none" w:sz="0" w:space="0" w:color="auto"/>
        <w:left w:val="none" w:sz="0" w:space="0" w:color="auto"/>
        <w:bottom w:val="none" w:sz="0" w:space="0" w:color="auto"/>
        <w:right w:val="none" w:sz="0" w:space="0" w:color="auto"/>
      </w:divBdr>
    </w:div>
    <w:div w:id="1276329004">
      <w:bodyDiv w:val="1"/>
      <w:marLeft w:val="0"/>
      <w:marRight w:val="0"/>
      <w:marTop w:val="0"/>
      <w:marBottom w:val="0"/>
      <w:divBdr>
        <w:top w:val="none" w:sz="0" w:space="0" w:color="auto"/>
        <w:left w:val="none" w:sz="0" w:space="0" w:color="auto"/>
        <w:bottom w:val="none" w:sz="0" w:space="0" w:color="auto"/>
        <w:right w:val="none" w:sz="0" w:space="0" w:color="auto"/>
      </w:divBdr>
    </w:div>
    <w:div w:id="1277373233">
      <w:bodyDiv w:val="1"/>
      <w:marLeft w:val="0"/>
      <w:marRight w:val="0"/>
      <w:marTop w:val="0"/>
      <w:marBottom w:val="0"/>
      <w:divBdr>
        <w:top w:val="none" w:sz="0" w:space="0" w:color="auto"/>
        <w:left w:val="none" w:sz="0" w:space="0" w:color="auto"/>
        <w:bottom w:val="none" w:sz="0" w:space="0" w:color="auto"/>
        <w:right w:val="none" w:sz="0" w:space="0" w:color="auto"/>
      </w:divBdr>
    </w:div>
    <w:div w:id="1287661321">
      <w:bodyDiv w:val="1"/>
      <w:marLeft w:val="0"/>
      <w:marRight w:val="0"/>
      <w:marTop w:val="0"/>
      <w:marBottom w:val="0"/>
      <w:divBdr>
        <w:top w:val="none" w:sz="0" w:space="0" w:color="auto"/>
        <w:left w:val="none" w:sz="0" w:space="0" w:color="auto"/>
        <w:bottom w:val="none" w:sz="0" w:space="0" w:color="auto"/>
        <w:right w:val="none" w:sz="0" w:space="0" w:color="auto"/>
      </w:divBdr>
    </w:div>
    <w:div w:id="1292050183">
      <w:bodyDiv w:val="1"/>
      <w:marLeft w:val="0"/>
      <w:marRight w:val="0"/>
      <w:marTop w:val="0"/>
      <w:marBottom w:val="0"/>
      <w:divBdr>
        <w:top w:val="none" w:sz="0" w:space="0" w:color="auto"/>
        <w:left w:val="none" w:sz="0" w:space="0" w:color="auto"/>
        <w:bottom w:val="none" w:sz="0" w:space="0" w:color="auto"/>
        <w:right w:val="none" w:sz="0" w:space="0" w:color="auto"/>
      </w:divBdr>
    </w:div>
    <w:div w:id="1292395226">
      <w:bodyDiv w:val="1"/>
      <w:marLeft w:val="0"/>
      <w:marRight w:val="0"/>
      <w:marTop w:val="0"/>
      <w:marBottom w:val="0"/>
      <w:divBdr>
        <w:top w:val="none" w:sz="0" w:space="0" w:color="auto"/>
        <w:left w:val="none" w:sz="0" w:space="0" w:color="auto"/>
        <w:bottom w:val="none" w:sz="0" w:space="0" w:color="auto"/>
        <w:right w:val="none" w:sz="0" w:space="0" w:color="auto"/>
      </w:divBdr>
    </w:div>
    <w:div w:id="1294602698">
      <w:bodyDiv w:val="1"/>
      <w:marLeft w:val="0"/>
      <w:marRight w:val="0"/>
      <w:marTop w:val="0"/>
      <w:marBottom w:val="0"/>
      <w:divBdr>
        <w:top w:val="none" w:sz="0" w:space="0" w:color="auto"/>
        <w:left w:val="none" w:sz="0" w:space="0" w:color="auto"/>
        <w:bottom w:val="none" w:sz="0" w:space="0" w:color="auto"/>
        <w:right w:val="none" w:sz="0" w:space="0" w:color="auto"/>
      </w:divBdr>
    </w:div>
    <w:div w:id="1295209868">
      <w:bodyDiv w:val="1"/>
      <w:marLeft w:val="0"/>
      <w:marRight w:val="0"/>
      <w:marTop w:val="0"/>
      <w:marBottom w:val="0"/>
      <w:divBdr>
        <w:top w:val="none" w:sz="0" w:space="0" w:color="auto"/>
        <w:left w:val="none" w:sz="0" w:space="0" w:color="auto"/>
        <w:bottom w:val="none" w:sz="0" w:space="0" w:color="auto"/>
        <w:right w:val="none" w:sz="0" w:space="0" w:color="auto"/>
      </w:divBdr>
    </w:div>
    <w:div w:id="1297640162">
      <w:bodyDiv w:val="1"/>
      <w:marLeft w:val="0"/>
      <w:marRight w:val="0"/>
      <w:marTop w:val="0"/>
      <w:marBottom w:val="0"/>
      <w:divBdr>
        <w:top w:val="none" w:sz="0" w:space="0" w:color="auto"/>
        <w:left w:val="none" w:sz="0" w:space="0" w:color="auto"/>
        <w:bottom w:val="none" w:sz="0" w:space="0" w:color="auto"/>
        <w:right w:val="none" w:sz="0" w:space="0" w:color="auto"/>
      </w:divBdr>
    </w:div>
    <w:div w:id="1304122043">
      <w:bodyDiv w:val="1"/>
      <w:marLeft w:val="0"/>
      <w:marRight w:val="0"/>
      <w:marTop w:val="0"/>
      <w:marBottom w:val="0"/>
      <w:divBdr>
        <w:top w:val="none" w:sz="0" w:space="0" w:color="auto"/>
        <w:left w:val="none" w:sz="0" w:space="0" w:color="auto"/>
        <w:bottom w:val="none" w:sz="0" w:space="0" w:color="auto"/>
        <w:right w:val="none" w:sz="0" w:space="0" w:color="auto"/>
      </w:divBdr>
    </w:div>
    <w:div w:id="1314093909">
      <w:bodyDiv w:val="1"/>
      <w:marLeft w:val="0"/>
      <w:marRight w:val="0"/>
      <w:marTop w:val="0"/>
      <w:marBottom w:val="0"/>
      <w:divBdr>
        <w:top w:val="none" w:sz="0" w:space="0" w:color="auto"/>
        <w:left w:val="none" w:sz="0" w:space="0" w:color="auto"/>
        <w:bottom w:val="none" w:sz="0" w:space="0" w:color="auto"/>
        <w:right w:val="none" w:sz="0" w:space="0" w:color="auto"/>
      </w:divBdr>
    </w:div>
    <w:div w:id="1317608324">
      <w:bodyDiv w:val="1"/>
      <w:marLeft w:val="0"/>
      <w:marRight w:val="0"/>
      <w:marTop w:val="0"/>
      <w:marBottom w:val="0"/>
      <w:divBdr>
        <w:top w:val="none" w:sz="0" w:space="0" w:color="auto"/>
        <w:left w:val="none" w:sz="0" w:space="0" w:color="auto"/>
        <w:bottom w:val="none" w:sz="0" w:space="0" w:color="auto"/>
        <w:right w:val="none" w:sz="0" w:space="0" w:color="auto"/>
      </w:divBdr>
    </w:div>
    <w:div w:id="1318607507">
      <w:bodyDiv w:val="1"/>
      <w:marLeft w:val="0"/>
      <w:marRight w:val="0"/>
      <w:marTop w:val="0"/>
      <w:marBottom w:val="0"/>
      <w:divBdr>
        <w:top w:val="none" w:sz="0" w:space="0" w:color="auto"/>
        <w:left w:val="none" w:sz="0" w:space="0" w:color="auto"/>
        <w:bottom w:val="none" w:sz="0" w:space="0" w:color="auto"/>
        <w:right w:val="none" w:sz="0" w:space="0" w:color="auto"/>
      </w:divBdr>
    </w:div>
    <w:div w:id="1325087558">
      <w:bodyDiv w:val="1"/>
      <w:marLeft w:val="0"/>
      <w:marRight w:val="0"/>
      <w:marTop w:val="0"/>
      <w:marBottom w:val="0"/>
      <w:divBdr>
        <w:top w:val="none" w:sz="0" w:space="0" w:color="auto"/>
        <w:left w:val="none" w:sz="0" w:space="0" w:color="auto"/>
        <w:bottom w:val="none" w:sz="0" w:space="0" w:color="auto"/>
        <w:right w:val="none" w:sz="0" w:space="0" w:color="auto"/>
      </w:divBdr>
    </w:div>
    <w:div w:id="1325619548">
      <w:bodyDiv w:val="1"/>
      <w:marLeft w:val="0"/>
      <w:marRight w:val="0"/>
      <w:marTop w:val="0"/>
      <w:marBottom w:val="0"/>
      <w:divBdr>
        <w:top w:val="none" w:sz="0" w:space="0" w:color="auto"/>
        <w:left w:val="none" w:sz="0" w:space="0" w:color="auto"/>
        <w:bottom w:val="none" w:sz="0" w:space="0" w:color="auto"/>
        <w:right w:val="none" w:sz="0" w:space="0" w:color="auto"/>
      </w:divBdr>
    </w:div>
    <w:div w:id="1325935008">
      <w:bodyDiv w:val="1"/>
      <w:marLeft w:val="0"/>
      <w:marRight w:val="0"/>
      <w:marTop w:val="0"/>
      <w:marBottom w:val="0"/>
      <w:divBdr>
        <w:top w:val="none" w:sz="0" w:space="0" w:color="auto"/>
        <w:left w:val="none" w:sz="0" w:space="0" w:color="auto"/>
        <w:bottom w:val="none" w:sz="0" w:space="0" w:color="auto"/>
        <w:right w:val="none" w:sz="0" w:space="0" w:color="auto"/>
      </w:divBdr>
    </w:div>
    <w:div w:id="1326471535">
      <w:bodyDiv w:val="1"/>
      <w:marLeft w:val="0"/>
      <w:marRight w:val="0"/>
      <w:marTop w:val="0"/>
      <w:marBottom w:val="0"/>
      <w:divBdr>
        <w:top w:val="none" w:sz="0" w:space="0" w:color="auto"/>
        <w:left w:val="none" w:sz="0" w:space="0" w:color="auto"/>
        <w:bottom w:val="none" w:sz="0" w:space="0" w:color="auto"/>
        <w:right w:val="none" w:sz="0" w:space="0" w:color="auto"/>
      </w:divBdr>
    </w:div>
    <w:div w:id="1331911251">
      <w:bodyDiv w:val="1"/>
      <w:marLeft w:val="0"/>
      <w:marRight w:val="0"/>
      <w:marTop w:val="0"/>
      <w:marBottom w:val="0"/>
      <w:divBdr>
        <w:top w:val="none" w:sz="0" w:space="0" w:color="auto"/>
        <w:left w:val="none" w:sz="0" w:space="0" w:color="auto"/>
        <w:bottom w:val="none" w:sz="0" w:space="0" w:color="auto"/>
        <w:right w:val="none" w:sz="0" w:space="0" w:color="auto"/>
      </w:divBdr>
    </w:div>
    <w:div w:id="1336881108">
      <w:bodyDiv w:val="1"/>
      <w:marLeft w:val="0"/>
      <w:marRight w:val="0"/>
      <w:marTop w:val="0"/>
      <w:marBottom w:val="0"/>
      <w:divBdr>
        <w:top w:val="none" w:sz="0" w:space="0" w:color="auto"/>
        <w:left w:val="none" w:sz="0" w:space="0" w:color="auto"/>
        <w:bottom w:val="none" w:sz="0" w:space="0" w:color="auto"/>
        <w:right w:val="none" w:sz="0" w:space="0" w:color="auto"/>
      </w:divBdr>
    </w:div>
    <w:div w:id="1341858448">
      <w:bodyDiv w:val="1"/>
      <w:marLeft w:val="0"/>
      <w:marRight w:val="0"/>
      <w:marTop w:val="0"/>
      <w:marBottom w:val="0"/>
      <w:divBdr>
        <w:top w:val="none" w:sz="0" w:space="0" w:color="auto"/>
        <w:left w:val="none" w:sz="0" w:space="0" w:color="auto"/>
        <w:bottom w:val="none" w:sz="0" w:space="0" w:color="auto"/>
        <w:right w:val="none" w:sz="0" w:space="0" w:color="auto"/>
      </w:divBdr>
    </w:div>
    <w:div w:id="1343246015">
      <w:bodyDiv w:val="1"/>
      <w:marLeft w:val="0"/>
      <w:marRight w:val="0"/>
      <w:marTop w:val="0"/>
      <w:marBottom w:val="0"/>
      <w:divBdr>
        <w:top w:val="none" w:sz="0" w:space="0" w:color="auto"/>
        <w:left w:val="none" w:sz="0" w:space="0" w:color="auto"/>
        <w:bottom w:val="none" w:sz="0" w:space="0" w:color="auto"/>
        <w:right w:val="none" w:sz="0" w:space="0" w:color="auto"/>
      </w:divBdr>
    </w:div>
    <w:div w:id="1350717621">
      <w:bodyDiv w:val="1"/>
      <w:marLeft w:val="0"/>
      <w:marRight w:val="0"/>
      <w:marTop w:val="0"/>
      <w:marBottom w:val="0"/>
      <w:divBdr>
        <w:top w:val="none" w:sz="0" w:space="0" w:color="auto"/>
        <w:left w:val="none" w:sz="0" w:space="0" w:color="auto"/>
        <w:bottom w:val="none" w:sz="0" w:space="0" w:color="auto"/>
        <w:right w:val="none" w:sz="0" w:space="0" w:color="auto"/>
      </w:divBdr>
    </w:div>
    <w:div w:id="1362390126">
      <w:bodyDiv w:val="1"/>
      <w:marLeft w:val="0"/>
      <w:marRight w:val="0"/>
      <w:marTop w:val="0"/>
      <w:marBottom w:val="0"/>
      <w:divBdr>
        <w:top w:val="none" w:sz="0" w:space="0" w:color="auto"/>
        <w:left w:val="none" w:sz="0" w:space="0" w:color="auto"/>
        <w:bottom w:val="none" w:sz="0" w:space="0" w:color="auto"/>
        <w:right w:val="none" w:sz="0" w:space="0" w:color="auto"/>
      </w:divBdr>
    </w:div>
    <w:div w:id="1363436729">
      <w:bodyDiv w:val="1"/>
      <w:marLeft w:val="0"/>
      <w:marRight w:val="0"/>
      <w:marTop w:val="0"/>
      <w:marBottom w:val="0"/>
      <w:divBdr>
        <w:top w:val="none" w:sz="0" w:space="0" w:color="auto"/>
        <w:left w:val="none" w:sz="0" w:space="0" w:color="auto"/>
        <w:bottom w:val="none" w:sz="0" w:space="0" w:color="auto"/>
        <w:right w:val="none" w:sz="0" w:space="0" w:color="auto"/>
      </w:divBdr>
    </w:div>
    <w:div w:id="1365591065">
      <w:bodyDiv w:val="1"/>
      <w:marLeft w:val="0"/>
      <w:marRight w:val="0"/>
      <w:marTop w:val="0"/>
      <w:marBottom w:val="0"/>
      <w:divBdr>
        <w:top w:val="none" w:sz="0" w:space="0" w:color="auto"/>
        <w:left w:val="none" w:sz="0" w:space="0" w:color="auto"/>
        <w:bottom w:val="none" w:sz="0" w:space="0" w:color="auto"/>
        <w:right w:val="none" w:sz="0" w:space="0" w:color="auto"/>
      </w:divBdr>
    </w:div>
    <w:div w:id="1366248261">
      <w:bodyDiv w:val="1"/>
      <w:marLeft w:val="0"/>
      <w:marRight w:val="0"/>
      <w:marTop w:val="0"/>
      <w:marBottom w:val="0"/>
      <w:divBdr>
        <w:top w:val="none" w:sz="0" w:space="0" w:color="auto"/>
        <w:left w:val="none" w:sz="0" w:space="0" w:color="auto"/>
        <w:bottom w:val="none" w:sz="0" w:space="0" w:color="auto"/>
        <w:right w:val="none" w:sz="0" w:space="0" w:color="auto"/>
      </w:divBdr>
    </w:div>
    <w:div w:id="1369799295">
      <w:bodyDiv w:val="1"/>
      <w:marLeft w:val="0"/>
      <w:marRight w:val="0"/>
      <w:marTop w:val="0"/>
      <w:marBottom w:val="0"/>
      <w:divBdr>
        <w:top w:val="none" w:sz="0" w:space="0" w:color="auto"/>
        <w:left w:val="none" w:sz="0" w:space="0" w:color="auto"/>
        <w:bottom w:val="none" w:sz="0" w:space="0" w:color="auto"/>
        <w:right w:val="none" w:sz="0" w:space="0" w:color="auto"/>
      </w:divBdr>
    </w:div>
    <w:div w:id="1371346602">
      <w:bodyDiv w:val="1"/>
      <w:marLeft w:val="0"/>
      <w:marRight w:val="0"/>
      <w:marTop w:val="0"/>
      <w:marBottom w:val="0"/>
      <w:divBdr>
        <w:top w:val="none" w:sz="0" w:space="0" w:color="auto"/>
        <w:left w:val="none" w:sz="0" w:space="0" w:color="auto"/>
        <w:bottom w:val="none" w:sz="0" w:space="0" w:color="auto"/>
        <w:right w:val="none" w:sz="0" w:space="0" w:color="auto"/>
      </w:divBdr>
    </w:div>
    <w:div w:id="1380664904">
      <w:bodyDiv w:val="1"/>
      <w:marLeft w:val="0"/>
      <w:marRight w:val="0"/>
      <w:marTop w:val="0"/>
      <w:marBottom w:val="0"/>
      <w:divBdr>
        <w:top w:val="none" w:sz="0" w:space="0" w:color="auto"/>
        <w:left w:val="none" w:sz="0" w:space="0" w:color="auto"/>
        <w:bottom w:val="none" w:sz="0" w:space="0" w:color="auto"/>
        <w:right w:val="none" w:sz="0" w:space="0" w:color="auto"/>
      </w:divBdr>
    </w:div>
    <w:div w:id="1383552893">
      <w:bodyDiv w:val="1"/>
      <w:marLeft w:val="0"/>
      <w:marRight w:val="0"/>
      <w:marTop w:val="0"/>
      <w:marBottom w:val="0"/>
      <w:divBdr>
        <w:top w:val="none" w:sz="0" w:space="0" w:color="auto"/>
        <w:left w:val="none" w:sz="0" w:space="0" w:color="auto"/>
        <w:bottom w:val="none" w:sz="0" w:space="0" w:color="auto"/>
        <w:right w:val="none" w:sz="0" w:space="0" w:color="auto"/>
      </w:divBdr>
    </w:div>
    <w:div w:id="1388651732">
      <w:bodyDiv w:val="1"/>
      <w:marLeft w:val="0"/>
      <w:marRight w:val="0"/>
      <w:marTop w:val="0"/>
      <w:marBottom w:val="0"/>
      <w:divBdr>
        <w:top w:val="none" w:sz="0" w:space="0" w:color="auto"/>
        <w:left w:val="none" w:sz="0" w:space="0" w:color="auto"/>
        <w:bottom w:val="none" w:sz="0" w:space="0" w:color="auto"/>
        <w:right w:val="none" w:sz="0" w:space="0" w:color="auto"/>
      </w:divBdr>
    </w:div>
    <w:div w:id="1394084964">
      <w:bodyDiv w:val="1"/>
      <w:marLeft w:val="0"/>
      <w:marRight w:val="0"/>
      <w:marTop w:val="0"/>
      <w:marBottom w:val="0"/>
      <w:divBdr>
        <w:top w:val="none" w:sz="0" w:space="0" w:color="auto"/>
        <w:left w:val="none" w:sz="0" w:space="0" w:color="auto"/>
        <w:bottom w:val="none" w:sz="0" w:space="0" w:color="auto"/>
        <w:right w:val="none" w:sz="0" w:space="0" w:color="auto"/>
      </w:divBdr>
    </w:div>
    <w:div w:id="1394307374">
      <w:bodyDiv w:val="1"/>
      <w:marLeft w:val="0"/>
      <w:marRight w:val="0"/>
      <w:marTop w:val="0"/>
      <w:marBottom w:val="0"/>
      <w:divBdr>
        <w:top w:val="none" w:sz="0" w:space="0" w:color="auto"/>
        <w:left w:val="none" w:sz="0" w:space="0" w:color="auto"/>
        <w:bottom w:val="none" w:sz="0" w:space="0" w:color="auto"/>
        <w:right w:val="none" w:sz="0" w:space="0" w:color="auto"/>
      </w:divBdr>
    </w:div>
    <w:div w:id="1394737157">
      <w:bodyDiv w:val="1"/>
      <w:marLeft w:val="0"/>
      <w:marRight w:val="0"/>
      <w:marTop w:val="0"/>
      <w:marBottom w:val="0"/>
      <w:divBdr>
        <w:top w:val="none" w:sz="0" w:space="0" w:color="auto"/>
        <w:left w:val="none" w:sz="0" w:space="0" w:color="auto"/>
        <w:bottom w:val="none" w:sz="0" w:space="0" w:color="auto"/>
        <w:right w:val="none" w:sz="0" w:space="0" w:color="auto"/>
      </w:divBdr>
    </w:div>
    <w:div w:id="1394962563">
      <w:bodyDiv w:val="1"/>
      <w:marLeft w:val="0"/>
      <w:marRight w:val="0"/>
      <w:marTop w:val="0"/>
      <w:marBottom w:val="0"/>
      <w:divBdr>
        <w:top w:val="none" w:sz="0" w:space="0" w:color="auto"/>
        <w:left w:val="none" w:sz="0" w:space="0" w:color="auto"/>
        <w:bottom w:val="none" w:sz="0" w:space="0" w:color="auto"/>
        <w:right w:val="none" w:sz="0" w:space="0" w:color="auto"/>
      </w:divBdr>
    </w:div>
    <w:div w:id="1396196736">
      <w:bodyDiv w:val="1"/>
      <w:marLeft w:val="0"/>
      <w:marRight w:val="0"/>
      <w:marTop w:val="0"/>
      <w:marBottom w:val="0"/>
      <w:divBdr>
        <w:top w:val="none" w:sz="0" w:space="0" w:color="auto"/>
        <w:left w:val="none" w:sz="0" w:space="0" w:color="auto"/>
        <w:bottom w:val="none" w:sz="0" w:space="0" w:color="auto"/>
        <w:right w:val="none" w:sz="0" w:space="0" w:color="auto"/>
      </w:divBdr>
    </w:div>
    <w:div w:id="1405175740">
      <w:bodyDiv w:val="1"/>
      <w:marLeft w:val="0"/>
      <w:marRight w:val="0"/>
      <w:marTop w:val="0"/>
      <w:marBottom w:val="0"/>
      <w:divBdr>
        <w:top w:val="none" w:sz="0" w:space="0" w:color="auto"/>
        <w:left w:val="none" w:sz="0" w:space="0" w:color="auto"/>
        <w:bottom w:val="none" w:sz="0" w:space="0" w:color="auto"/>
        <w:right w:val="none" w:sz="0" w:space="0" w:color="auto"/>
      </w:divBdr>
    </w:div>
    <w:div w:id="1407652197">
      <w:bodyDiv w:val="1"/>
      <w:marLeft w:val="0"/>
      <w:marRight w:val="0"/>
      <w:marTop w:val="0"/>
      <w:marBottom w:val="0"/>
      <w:divBdr>
        <w:top w:val="none" w:sz="0" w:space="0" w:color="auto"/>
        <w:left w:val="none" w:sz="0" w:space="0" w:color="auto"/>
        <w:bottom w:val="none" w:sz="0" w:space="0" w:color="auto"/>
        <w:right w:val="none" w:sz="0" w:space="0" w:color="auto"/>
      </w:divBdr>
    </w:div>
    <w:div w:id="1408697246">
      <w:bodyDiv w:val="1"/>
      <w:marLeft w:val="0"/>
      <w:marRight w:val="0"/>
      <w:marTop w:val="0"/>
      <w:marBottom w:val="0"/>
      <w:divBdr>
        <w:top w:val="none" w:sz="0" w:space="0" w:color="auto"/>
        <w:left w:val="none" w:sz="0" w:space="0" w:color="auto"/>
        <w:bottom w:val="none" w:sz="0" w:space="0" w:color="auto"/>
        <w:right w:val="none" w:sz="0" w:space="0" w:color="auto"/>
      </w:divBdr>
    </w:div>
    <w:div w:id="1415709481">
      <w:bodyDiv w:val="1"/>
      <w:marLeft w:val="0"/>
      <w:marRight w:val="0"/>
      <w:marTop w:val="0"/>
      <w:marBottom w:val="0"/>
      <w:divBdr>
        <w:top w:val="none" w:sz="0" w:space="0" w:color="auto"/>
        <w:left w:val="none" w:sz="0" w:space="0" w:color="auto"/>
        <w:bottom w:val="none" w:sz="0" w:space="0" w:color="auto"/>
        <w:right w:val="none" w:sz="0" w:space="0" w:color="auto"/>
      </w:divBdr>
    </w:div>
    <w:div w:id="1416854648">
      <w:bodyDiv w:val="1"/>
      <w:marLeft w:val="0"/>
      <w:marRight w:val="0"/>
      <w:marTop w:val="0"/>
      <w:marBottom w:val="0"/>
      <w:divBdr>
        <w:top w:val="none" w:sz="0" w:space="0" w:color="auto"/>
        <w:left w:val="none" w:sz="0" w:space="0" w:color="auto"/>
        <w:bottom w:val="none" w:sz="0" w:space="0" w:color="auto"/>
        <w:right w:val="none" w:sz="0" w:space="0" w:color="auto"/>
      </w:divBdr>
    </w:div>
    <w:div w:id="1418943510">
      <w:bodyDiv w:val="1"/>
      <w:marLeft w:val="0"/>
      <w:marRight w:val="0"/>
      <w:marTop w:val="0"/>
      <w:marBottom w:val="0"/>
      <w:divBdr>
        <w:top w:val="none" w:sz="0" w:space="0" w:color="auto"/>
        <w:left w:val="none" w:sz="0" w:space="0" w:color="auto"/>
        <w:bottom w:val="none" w:sz="0" w:space="0" w:color="auto"/>
        <w:right w:val="none" w:sz="0" w:space="0" w:color="auto"/>
      </w:divBdr>
    </w:div>
    <w:div w:id="1421484659">
      <w:bodyDiv w:val="1"/>
      <w:marLeft w:val="0"/>
      <w:marRight w:val="0"/>
      <w:marTop w:val="0"/>
      <w:marBottom w:val="0"/>
      <w:divBdr>
        <w:top w:val="none" w:sz="0" w:space="0" w:color="auto"/>
        <w:left w:val="none" w:sz="0" w:space="0" w:color="auto"/>
        <w:bottom w:val="none" w:sz="0" w:space="0" w:color="auto"/>
        <w:right w:val="none" w:sz="0" w:space="0" w:color="auto"/>
      </w:divBdr>
    </w:div>
    <w:div w:id="1423259880">
      <w:bodyDiv w:val="1"/>
      <w:marLeft w:val="0"/>
      <w:marRight w:val="0"/>
      <w:marTop w:val="0"/>
      <w:marBottom w:val="0"/>
      <w:divBdr>
        <w:top w:val="none" w:sz="0" w:space="0" w:color="auto"/>
        <w:left w:val="none" w:sz="0" w:space="0" w:color="auto"/>
        <w:bottom w:val="none" w:sz="0" w:space="0" w:color="auto"/>
        <w:right w:val="none" w:sz="0" w:space="0" w:color="auto"/>
      </w:divBdr>
    </w:div>
    <w:div w:id="1425611208">
      <w:bodyDiv w:val="1"/>
      <w:marLeft w:val="0"/>
      <w:marRight w:val="0"/>
      <w:marTop w:val="0"/>
      <w:marBottom w:val="0"/>
      <w:divBdr>
        <w:top w:val="none" w:sz="0" w:space="0" w:color="auto"/>
        <w:left w:val="none" w:sz="0" w:space="0" w:color="auto"/>
        <w:bottom w:val="none" w:sz="0" w:space="0" w:color="auto"/>
        <w:right w:val="none" w:sz="0" w:space="0" w:color="auto"/>
      </w:divBdr>
    </w:div>
    <w:div w:id="1432164556">
      <w:bodyDiv w:val="1"/>
      <w:marLeft w:val="0"/>
      <w:marRight w:val="0"/>
      <w:marTop w:val="0"/>
      <w:marBottom w:val="0"/>
      <w:divBdr>
        <w:top w:val="none" w:sz="0" w:space="0" w:color="auto"/>
        <w:left w:val="none" w:sz="0" w:space="0" w:color="auto"/>
        <w:bottom w:val="none" w:sz="0" w:space="0" w:color="auto"/>
        <w:right w:val="none" w:sz="0" w:space="0" w:color="auto"/>
      </w:divBdr>
    </w:div>
    <w:div w:id="1434668509">
      <w:bodyDiv w:val="1"/>
      <w:marLeft w:val="0"/>
      <w:marRight w:val="0"/>
      <w:marTop w:val="0"/>
      <w:marBottom w:val="0"/>
      <w:divBdr>
        <w:top w:val="none" w:sz="0" w:space="0" w:color="auto"/>
        <w:left w:val="none" w:sz="0" w:space="0" w:color="auto"/>
        <w:bottom w:val="none" w:sz="0" w:space="0" w:color="auto"/>
        <w:right w:val="none" w:sz="0" w:space="0" w:color="auto"/>
      </w:divBdr>
    </w:div>
    <w:div w:id="1436249532">
      <w:bodyDiv w:val="1"/>
      <w:marLeft w:val="0"/>
      <w:marRight w:val="0"/>
      <w:marTop w:val="0"/>
      <w:marBottom w:val="0"/>
      <w:divBdr>
        <w:top w:val="none" w:sz="0" w:space="0" w:color="auto"/>
        <w:left w:val="none" w:sz="0" w:space="0" w:color="auto"/>
        <w:bottom w:val="none" w:sz="0" w:space="0" w:color="auto"/>
        <w:right w:val="none" w:sz="0" w:space="0" w:color="auto"/>
      </w:divBdr>
    </w:div>
    <w:div w:id="1452476922">
      <w:bodyDiv w:val="1"/>
      <w:marLeft w:val="0"/>
      <w:marRight w:val="0"/>
      <w:marTop w:val="0"/>
      <w:marBottom w:val="0"/>
      <w:divBdr>
        <w:top w:val="none" w:sz="0" w:space="0" w:color="auto"/>
        <w:left w:val="none" w:sz="0" w:space="0" w:color="auto"/>
        <w:bottom w:val="none" w:sz="0" w:space="0" w:color="auto"/>
        <w:right w:val="none" w:sz="0" w:space="0" w:color="auto"/>
      </w:divBdr>
    </w:div>
    <w:div w:id="1453747402">
      <w:bodyDiv w:val="1"/>
      <w:marLeft w:val="0"/>
      <w:marRight w:val="0"/>
      <w:marTop w:val="0"/>
      <w:marBottom w:val="0"/>
      <w:divBdr>
        <w:top w:val="none" w:sz="0" w:space="0" w:color="auto"/>
        <w:left w:val="none" w:sz="0" w:space="0" w:color="auto"/>
        <w:bottom w:val="none" w:sz="0" w:space="0" w:color="auto"/>
        <w:right w:val="none" w:sz="0" w:space="0" w:color="auto"/>
      </w:divBdr>
    </w:div>
    <w:div w:id="1458717006">
      <w:bodyDiv w:val="1"/>
      <w:marLeft w:val="0"/>
      <w:marRight w:val="0"/>
      <w:marTop w:val="0"/>
      <w:marBottom w:val="0"/>
      <w:divBdr>
        <w:top w:val="none" w:sz="0" w:space="0" w:color="auto"/>
        <w:left w:val="none" w:sz="0" w:space="0" w:color="auto"/>
        <w:bottom w:val="none" w:sz="0" w:space="0" w:color="auto"/>
        <w:right w:val="none" w:sz="0" w:space="0" w:color="auto"/>
      </w:divBdr>
    </w:div>
    <w:div w:id="1462504896">
      <w:bodyDiv w:val="1"/>
      <w:marLeft w:val="0"/>
      <w:marRight w:val="0"/>
      <w:marTop w:val="0"/>
      <w:marBottom w:val="0"/>
      <w:divBdr>
        <w:top w:val="none" w:sz="0" w:space="0" w:color="auto"/>
        <w:left w:val="none" w:sz="0" w:space="0" w:color="auto"/>
        <w:bottom w:val="none" w:sz="0" w:space="0" w:color="auto"/>
        <w:right w:val="none" w:sz="0" w:space="0" w:color="auto"/>
      </w:divBdr>
    </w:div>
    <w:div w:id="1475023895">
      <w:bodyDiv w:val="1"/>
      <w:marLeft w:val="0"/>
      <w:marRight w:val="0"/>
      <w:marTop w:val="0"/>
      <w:marBottom w:val="0"/>
      <w:divBdr>
        <w:top w:val="none" w:sz="0" w:space="0" w:color="auto"/>
        <w:left w:val="none" w:sz="0" w:space="0" w:color="auto"/>
        <w:bottom w:val="none" w:sz="0" w:space="0" w:color="auto"/>
        <w:right w:val="none" w:sz="0" w:space="0" w:color="auto"/>
      </w:divBdr>
    </w:div>
    <w:div w:id="1478573966">
      <w:bodyDiv w:val="1"/>
      <w:marLeft w:val="0"/>
      <w:marRight w:val="0"/>
      <w:marTop w:val="0"/>
      <w:marBottom w:val="0"/>
      <w:divBdr>
        <w:top w:val="none" w:sz="0" w:space="0" w:color="auto"/>
        <w:left w:val="none" w:sz="0" w:space="0" w:color="auto"/>
        <w:bottom w:val="none" w:sz="0" w:space="0" w:color="auto"/>
        <w:right w:val="none" w:sz="0" w:space="0" w:color="auto"/>
      </w:divBdr>
    </w:div>
    <w:div w:id="1479491768">
      <w:bodyDiv w:val="1"/>
      <w:marLeft w:val="0"/>
      <w:marRight w:val="0"/>
      <w:marTop w:val="0"/>
      <w:marBottom w:val="0"/>
      <w:divBdr>
        <w:top w:val="none" w:sz="0" w:space="0" w:color="auto"/>
        <w:left w:val="none" w:sz="0" w:space="0" w:color="auto"/>
        <w:bottom w:val="none" w:sz="0" w:space="0" w:color="auto"/>
        <w:right w:val="none" w:sz="0" w:space="0" w:color="auto"/>
      </w:divBdr>
    </w:div>
    <w:div w:id="1479683126">
      <w:bodyDiv w:val="1"/>
      <w:marLeft w:val="0"/>
      <w:marRight w:val="0"/>
      <w:marTop w:val="0"/>
      <w:marBottom w:val="0"/>
      <w:divBdr>
        <w:top w:val="none" w:sz="0" w:space="0" w:color="auto"/>
        <w:left w:val="none" w:sz="0" w:space="0" w:color="auto"/>
        <w:bottom w:val="none" w:sz="0" w:space="0" w:color="auto"/>
        <w:right w:val="none" w:sz="0" w:space="0" w:color="auto"/>
      </w:divBdr>
    </w:div>
    <w:div w:id="1484346140">
      <w:bodyDiv w:val="1"/>
      <w:marLeft w:val="0"/>
      <w:marRight w:val="0"/>
      <w:marTop w:val="0"/>
      <w:marBottom w:val="0"/>
      <w:divBdr>
        <w:top w:val="none" w:sz="0" w:space="0" w:color="auto"/>
        <w:left w:val="none" w:sz="0" w:space="0" w:color="auto"/>
        <w:bottom w:val="none" w:sz="0" w:space="0" w:color="auto"/>
        <w:right w:val="none" w:sz="0" w:space="0" w:color="auto"/>
      </w:divBdr>
    </w:div>
    <w:div w:id="1501891649">
      <w:bodyDiv w:val="1"/>
      <w:marLeft w:val="0"/>
      <w:marRight w:val="0"/>
      <w:marTop w:val="0"/>
      <w:marBottom w:val="0"/>
      <w:divBdr>
        <w:top w:val="none" w:sz="0" w:space="0" w:color="auto"/>
        <w:left w:val="none" w:sz="0" w:space="0" w:color="auto"/>
        <w:bottom w:val="none" w:sz="0" w:space="0" w:color="auto"/>
        <w:right w:val="none" w:sz="0" w:space="0" w:color="auto"/>
      </w:divBdr>
    </w:div>
    <w:div w:id="1503933844">
      <w:bodyDiv w:val="1"/>
      <w:marLeft w:val="0"/>
      <w:marRight w:val="0"/>
      <w:marTop w:val="0"/>
      <w:marBottom w:val="0"/>
      <w:divBdr>
        <w:top w:val="none" w:sz="0" w:space="0" w:color="auto"/>
        <w:left w:val="none" w:sz="0" w:space="0" w:color="auto"/>
        <w:bottom w:val="none" w:sz="0" w:space="0" w:color="auto"/>
        <w:right w:val="none" w:sz="0" w:space="0" w:color="auto"/>
      </w:divBdr>
    </w:div>
    <w:div w:id="1506945346">
      <w:bodyDiv w:val="1"/>
      <w:marLeft w:val="0"/>
      <w:marRight w:val="0"/>
      <w:marTop w:val="0"/>
      <w:marBottom w:val="0"/>
      <w:divBdr>
        <w:top w:val="none" w:sz="0" w:space="0" w:color="auto"/>
        <w:left w:val="none" w:sz="0" w:space="0" w:color="auto"/>
        <w:bottom w:val="none" w:sz="0" w:space="0" w:color="auto"/>
        <w:right w:val="none" w:sz="0" w:space="0" w:color="auto"/>
      </w:divBdr>
    </w:div>
    <w:div w:id="1509445080">
      <w:bodyDiv w:val="1"/>
      <w:marLeft w:val="0"/>
      <w:marRight w:val="0"/>
      <w:marTop w:val="0"/>
      <w:marBottom w:val="0"/>
      <w:divBdr>
        <w:top w:val="none" w:sz="0" w:space="0" w:color="auto"/>
        <w:left w:val="none" w:sz="0" w:space="0" w:color="auto"/>
        <w:bottom w:val="none" w:sz="0" w:space="0" w:color="auto"/>
        <w:right w:val="none" w:sz="0" w:space="0" w:color="auto"/>
      </w:divBdr>
    </w:div>
    <w:div w:id="1520196264">
      <w:bodyDiv w:val="1"/>
      <w:marLeft w:val="0"/>
      <w:marRight w:val="0"/>
      <w:marTop w:val="0"/>
      <w:marBottom w:val="0"/>
      <w:divBdr>
        <w:top w:val="none" w:sz="0" w:space="0" w:color="auto"/>
        <w:left w:val="none" w:sz="0" w:space="0" w:color="auto"/>
        <w:bottom w:val="none" w:sz="0" w:space="0" w:color="auto"/>
        <w:right w:val="none" w:sz="0" w:space="0" w:color="auto"/>
      </w:divBdr>
    </w:div>
    <w:div w:id="1528790248">
      <w:bodyDiv w:val="1"/>
      <w:marLeft w:val="0"/>
      <w:marRight w:val="0"/>
      <w:marTop w:val="0"/>
      <w:marBottom w:val="0"/>
      <w:divBdr>
        <w:top w:val="none" w:sz="0" w:space="0" w:color="auto"/>
        <w:left w:val="none" w:sz="0" w:space="0" w:color="auto"/>
        <w:bottom w:val="none" w:sz="0" w:space="0" w:color="auto"/>
        <w:right w:val="none" w:sz="0" w:space="0" w:color="auto"/>
      </w:divBdr>
    </w:div>
    <w:div w:id="1531070237">
      <w:bodyDiv w:val="1"/>
      <w:marLeft w:val="0"/>
      <w:marRight w:val="0"/>
      <w:marTop w:val="0"/>
      <w:marBottom w:val="0"/>
      <w:divBdr>
        <w:top w:val="none" w:sz="0" w:space="0" w:color="auto"/>
        <w:left w:val="none" w:sz="0" w:space="0" w:color="auto"/>
        <w:bottom w:val="none" w:sz="0" w:space="0" w:color="auto"/>
        <w:right w:val="none" w:sz="0" w:space="0" w:color="auto"/>
      </w:divBdr>
    </w:div>
    <w:div w:id="1531256584">
      <w:bodyDiv w:val="1"/>
      <w:marLeft w:val="0"/>
      <w:marRight w:val="0"/>
      <w:marTop w:val="0"/>
      <w:marBottom w:val="0"/>
      <w:divBdr>
        <w:top w:val="none" w:sz="0" w:space="0" w:color="auto"/>
        <w:left w:val="none" w:sz="0" w:space="0" w:color="auto"/>
        <w:bottom w:val="none" w:sz="0" w:space="0" w:color="auto"/>
        <w:right w:val="none" w:sz="0" w:space="0" w:color="auto"/>
      </w:divBdr>
    </w:div>
    <w:div w:id="1540363484">
      <w:bodyDiv w:val="1"/>
      <w:marLeft w:val="0"/>
      <w:marRight w:val="0"/>
      <w:marTop w:val="0"/>
      <w:marBottom w:val="0"/>
      <w:divBdr>
        <w:top w:val="none" w:sz="0" w:space="0" w:color="auto"/>
        <w:left w:val="none" w:sz="0" w:space="0" w:color="auto"/>
        <w:bottom w:val="none" w:sz="0" w:space="0" w:color="auto"/>
        <w:right w:val="none" w:sz="0" w:space="0" w:color="auto"/>
      </w:divBdr>
    </w:div>
    <w:div w:id="1542785760">
      <w:bodyDiv w:val="1"/>
      <w:marLeft w:val="0"/>
      <w:marRight w:val="0"/>
      <w:marTop w:val="0"/>
      <w:marBottom w:val="0"/>
      <w:divBdr>
        <w:top w:val="none" w:sz="0" w:space="0" w:color="auto"/>
        <w:left w:val="none" w:sz="0" w:space="0" w:color="auto"/>
        <w:bottom w:val="none" w:sz="0" w:space="0" w:color="auto"/>
        <w:right w:val="none" w:sz="0" w:space="0" w:color="auto"/>
      </w:divBdr>
    </w:div>
    <w:div w:id="1545024006">
      <w:bodyDiv w:val="1"/>
      <w:marLeft w:val="0"/>
      <w:marRight w:val="0"/>
      <w:marTop w:val="0"/>
      <w:marBottom w:val="0"/>
      <w:divBdr>
        <w:top w:val="none" w:sz="0" w:space="0" w:color="auto"/>
        <w:left w:val="none" w:sz="0" w:space="0" w:color="auto"/>
        <w:bottom w:val="none" w:sz="0" w:space="0" w:color="auto"/>
        <w:right w:val="none" w:sz="0" w:space="0" w:color="auto"/>
      </w:divBdr>
    </w:div>
    <w:div w:id="1545941883">
      <w:bodyDiv w:val="1"/>
      <w:marLeft w:val="0"/>
      <w:marRight w:val="0"/>
      <w:marTop w:val="0"/>
      <w:marBottom w:val="0"/>
      <w:divBdr>
        <w:top w:val="none" w:sz="0" w:space="0" w:color="auto"/>
        <w:left w:val="none" w:sz="0" w:space="0" w:color="auto"/>
        <w:bottom w:val="none" w:sz="0" w:space="0" w:color="auto"/>
        <w:right w:val="none" w:sz="0" w:space="0" w:color="auto"/>
      </w:divBdr>
    </w:div>
    <w:div w:id="1547401817">
      <w:bodyDiv w:val="1"/>
      <w:marLeft w:val="0"/>
      <w:marRight w:val="0"/>
      <w:marTop w:val="0"/>
      <w:marBottom w:val="0"/>
      <w:divBdr>
        <w:top w:val="none" w:sz="0" w:space="0" w:color="auto"/>
        <w:left w:val="none" w:sz="0" w:space="0" w:color="auto"/>
        <w:bottom w:val="none" w:sz="0" w:space="0" w:color="auto"/>
        <w:right w:val="none" w:sz="0" w:space="0" w:color="auto"/>
      </w:divBdr>
    </w:div>
    <w:div w:id="1548184602">
      <w:bodyDiv w:val="1"/>
      <w:marLeft w:val="0"/>
      <w:marRight w:val="0"/>
      <w:marTop w:val="0"/>
      <w:marBottom w:val="0"/>
      <w:divBdr>
        <w:top w:val="none" w:sz="0" w:space="0" w:color="auto"/>
        <w:left w:val="none" w:sz="0" w:space="0" w:color="auto"/>
        <w:bottom w:val="none" w:sz="0" w:space="0" w:color="auto"/>
        <w:right w:val="none" w:sz="0" w:space="0" w:color="auto"/>
      </w:divBdr>
    </w:div>
    <w:div w:id="1548641394">
      <w:bodyDiv w:val="1"/>
      <w:marLeft w:val="0"/>
      <w:marRight w:val="0"/>
      <w:marTop w:val="0"/>
      <w:marBottom w:val="0"/>
      <w:divBdr>
        <w:top w:val="none" w:sz="0" w:space="0" w:color="auto"/>
        <w:left w:val="none" w:sz="0" w:space="0" w:color="auto"/>
        <w:bottom w:val="none" w:sz="0" w:space="0" w:color="auto"/>
        <w:right w:val="none" w:sz="0" w:space="0" w:color="auto"/>
      </w:divBdr>
    </w:div>
    <w:div w:id="1551726684">
      <w:bodyDiv w:val="1"/>
      <w:marLeft w:val="0"/>
      <w:marRight w:val="0"/>
      <w:marTop w:val="0"/>
      <w:marBottom w:val="0"/>
      <w:divBdr>
        <w:top w:val="none" w:sz="0" w:space="0" w:color="auto"/>
        <w:left w:val="none" w:sz="0" w:space="0" w:color="auto"/>
        <w:bottom w:val="none" w:sz="0" w:space="0" w:color="auto"/>
        <w:right w:val="none" w:sz="0" w:space="0" w:color="auto"/>
      </w:divBdr>
    </w:div>
    <w:div w:id="1554393114">
      <w:bodyDiv w:val="1"/>
      <w:marLeft w:val="0"/>
      <w:marRight w:val="0"/>
      <w:marTop w:val="0"/>
      <w:marBottom w:val="0"/>
      <w:divBdr>
        <w:top w:val="none" w:sz="0" w:space="0" w:color="auto"/>
        <w:left w:val="none" w:sz="0" w:space="0" w:color="auto"/>
        <w:bottom w:val="none" w:sz="0" w:space="0" w:color="auto"/>
        <w:right w:val="none" w:sz="0" w:space="0" w:color="auto"/>
      </w:divBdr>
    </w:div>
    <w:div w:id="1566332613">
      <w:bodyDiv w:val="1"/>
      <w:marLeft w:val="0"/>
      <w:marRight w:val="0"/>
      <w:marTop w:val="0"/>
      <w:marBottom w:val="0"/>
      <w:divBdr>
        <w:top w:val="none" w:sz="0" w:space="0" w:color="auto"/>
        <w:left w:val="none" w:sz="0" w:space="0" w:color="auto"/>
        <w:bottom w:val="none" w:sz="0" w:space="0" w:color="auto"/>
        <w:right w:val="none" w:sz="0" w:space="0" w:color="auto"/>
      </w:divBdr>
    </w:div>
    <w:div w:id="1573736007">
      <w:bodyDiv w:val="1"/>
      <w:marLeft w:val="0"/>
      <w:marRight w:val="0"/>
      <w:marTop w:val="0"/>
      <w:marBottom w:val="0"/>
      <w:divBdr>
        <w:top w:val="none" w:sz="0" w:space="0" w:color="auto"/>
        <w:left w:val="none" w:sz="0" w:space="0" w:color="auto"/>
        <w:bottom w:val="none" w:sz="0" w:space="0" w:color="auto"/>
        <w:right w:val="none" w:sz="0" w:space="0" w:color="auto"/>
      </w:divBdr>
    </w:div>
    <w:div w:id="1575047969">
      <w:bodyDiv w:val="1"/>
      <w:marLeft w:val="0"/>
      <w:marRight w:val="0"/>
      <w:marTop w:val="0"/>
      <w:marBottom w:val="0"/>
      <w:divBdr>
        <w:top w:val="none" w:sz="0" w:space="0" w:color="auto"/>
        <w:left w:val="none" w:sz="0" w:space="0" w:color="auto"/>
        <w:bottom w:val="none" w:sz="0" w:space="0" w:color="auto"/>
        <w:right w:val="none" w:sz="0" w:space="0" w:color="auto"/>
      </w:divBdr>
    </w:div>
    <w:div w:id="1583291648">
      <w:bodyDiv w:val="1"/>
      <w:marLeft w:val="0"/>
      <w:marRight w:val="0"/>
      <w:marTop w:val="0"/>
      <w:marBottom w:val="0"/>
      <w:divBdr>
        <w:top w:val="none" w:sz="0" w:space="0" w:color="auto"/>
        <w:left w:val="none" w:sz="0" w:space="0" w:color="auto"/>
        <w:bottom w:val="none" w:sz="0" w:space="0" w:color="auto"/>
        <w:right w:val="none" w:sz="0" w:space="0" w:color="auto"/>
      </w:divBdr>
    </w:div>
    <w:div w:id="1583760378">
      <w:bodyDiv w:val="1"/>
      <w:marLeft w:val="0"/>
      <w:marRight w:val="0"/>
      <w:marTop w:val="0"/>
      <w:marBottom w:val="0"/>
      <w:divBdr>
        <w:top w:val="none" w:sz="0" w:space="0" w:color="auto"/>
        <w:left w:val="none" w:sz="0" w:space="0" w:color="auto"/>
        <w:bottom w:val="none" w:sz="0" w:space="0" w:color="auto"/>
        <w:right w:val="none" w:sz="0" w:space="0" w:color="auto"/>
      </w:divBdr>
    </w:div>
    <w:div w:id="1598172926">
      <w:bodyDiv w:val="1"/>
      <w:marLeft w:val="0"/>
      <w:marRight w:val="0"/>
      <w:marTop w:val="0"/>
      <w:marBottom w:val="0"/>
      <w:divBdr>
        <w:top w:val="none" w:sz="0" w:space="0" w:color="auto"/>
        <w:left w:val="none" w:sz="0" w:space="0" w:color="auto"/>
        <w:bottom w:val="none" w:sz="0" w:space="0" w:color="auto"/>
        <w:right w:val="none" w:sz="0" w:space="0" w:color="auto"/>
      </w:divBdr>
    </w:div>
    <w:div w:id="1598369974">
      <w:bodyDiv w:val="1"/>
      <w:marLeft w:val="0"/>
      <w:marRight w:val="0"/>
      <w:marTop w:val="0"/>
      <w:marBottom w:val="0"/>
      <w:divBdr>
        <w:top w:val="none" w:sz="0" w:space="0" w:color="auto"/>
        <w:left w:val="none" w:sz="0" w:space="0" w:color="auto"/>
        <w:bottom w:val="none" w:sz="0" w:space="0" w:color="auto"/>
        <w:right w:val="none" w:sz="0" w:space="0" w:color="auto"/>
      </w:divBdr>
    </w:div>
    <w:div w:id="1602102159">
      <w:bodyDiv w:val="1"/>
      <w:marLeft w:val="0"/>
      <w:marRight w:val="0"/>
      <w:marTop w:val="0"/>
      <w:marBottom w:val="0"/>
      <w:divBdr>
        <w:top w:val="none" w:sz="0" w:space="0" w:color="auto"/>
        <w:left w:val="none" w:sz="0" w:space="0" w:color="auto"/>
        <w:bottom w:val="none" w:sz="0" w:space="0" w:color="auto"/>
        <w:right w:val="none" w:sz="0" w:space="0" w:color="auto"/>
      </w:divBdr>
    </w:div>
    <w:div w:id="1603492132">
      <w:bodyDiv w:val="1"/>
      <w:marLeft w:val="0"/>
      <w:marRight w:val="0"/>
      <w:marTop w:val="0"/>
      <w:marBottom w:val="0"/>
      <w:divBdr>
        <w:top w:val="none" w:sz="0" w:space="0" w:color="auto"/>
        <w:left w:val="none" w:sz="0" w:space="0" w:color="auto"/>
        <w:bottom w:val="none" w:sz="0" w:space="0" w:color="auto"/>
        <w:right w:val="none" w:sz="0" w:space="0" w:color="auto"/>
      </w:divBdr>
    </w:div>
    <w:div w:id="1609045968">
      <w:bodyDiv w:val="1"/>
      <w:marLeft w:val="0"/>
      <w:marRight w:val="0"/>
      <w:marTop w:val="0"/>
      <w:marBottom w:val="0"/>
      <w:divBdr>
        <w:top w:val="none" w:sz="0" w:space="0" w:color="auto"/>
        <w:left w:val="none" w:sz="0" w:space="0" w:color="auto"/>
        <w:bottom w:val="none" w:sz="0" w:space="0" w:color="auto"/>
        <w:right w:val="none" w:sz="0" w:space="0" w:color="auto"/>
      </w:divBdr>
    </w:div>
    <w:div w:id="1609584041">
      <w:bodyDiv w:val="1"/>
      <w:marLeft w:val="0"/>
      <w:marRight w:val="0"/>
      <w:marTop w:val="0"/>
      <w:marBottom w:val="0"/>
      <w:divBdr>
        <w:top w:val="none" w:sz="0" w:space="0" w:color="auto"/>
        <w:left w:val="none" w:sz="0" w:space="0" w:color="auto"/>
        <w:bottom w:val="none" w:sz="0" w:space="0" w:color="auto"/>
        <w:right w:val="none" w:sz="0" w:space="0" w:color="auto"/>
      </w:divBdr>
    </w:div>
    <w:div w:id="1610700989">
      <w:bodyDiv w:val="1"/>
      <w:marLeft w:val="0"/>
      <w:marRight w:val="0"/>
      <w:marTop w:val="0"/>
      <w:marBottom w:val="0"/>
      <w:divBdr>
        <w:top w:val="none" w:sz="0" w:space="0" w:color="auto"/>
        <w:left w:val="none" w:sz="0" w:space="0" w:color="auto"/>
        <w:bottom w:val="none" w:sz="0" w:space="0" w:color="auto"/>
        <w:right w:val="none" w:sz="0" w:space="0" w:color="auto"/>
      </w:divBdr>
    </w:div>
    <w:div w:id="1611626221">
      <w:bodyDiv w:val="1"/>
      <w:marLeft w:val="0"/>
      <w:marRight w:val="0"/>
      <w:marTop w:val="0"/>
      <w:marBottom w:val="0"/>
      <w:divBdr>
        <w:top w:val="none" w:sz="0" w:space="0" w:color="auto"/>
        <w:left w:val="none" w:sz="0" w:space="0" w:color="auto"/>
        <w:bottom w:val="none" w:sz="0" w:space="0" w:color="auto"/>
        <w:right w:val="none" w:sz="0" w:space="0" w:color="auto"/>
      </w:divBdr>
    </w:div>
    <w:div w:id="1613592565">
      <w:bodyDiv w:val="1"/>
      <w:marLeft w:val="0"/>
      <w:marRight w:val="0"/>
      <w:marTop w:val="0"/>
      <w:marBottom w:val="0"/>
      <w:divBdr>
        <w:top w:val="none" w:sz="0" w:space="0" w:color="auto"/>
        <w:left w:val="none" w:sz="0" w:space="0" w:color="auto"/>
        <w:bottom w:val="none" w:sz="0" w:space="0" w:color="auto"/>
        <w:right w:val="none" w:sz="0" w:space="0" w:color="auto"/>
      </w:divBdr>
    </w:div>
    <w:div w:id="1614557126">
      <w:bodyDiv w:val="1"/>
      <w:marLeft w:val="0"/>
      <w:marRight w:val="0"/>
      <w:marTop w:val="0"/>
      <w:marBottom w:val="0"/>
      <w:divBdr>
        <w:top w:val="none" w:sz="0" w:space="0" w:color="auto"/>
        <w:left w:val="none" w:sz="0" w:space="0" w:color="auto"/>
        <w:bottom w:val="none" w:sz="0" w:space="0" w:color="auto"/>
        <w:right w:val="none" w:sz="0" w:space="0" w:color="auto"/>
      </w:divBdr>
    </w:div>
    <w:div w:id="1614744702">
      <w:bodyDiv w:val="1"/>
      <w:marLeft w:val="0"/>
      <w:marRight w:val="0"/>
      <w:marTop w:val="0"/>
      <w:marBottom w:val="0"/>
      <w:divBdr>
        <w:top w:val="none" w:sz="0" w:space="0" w:color="auto"/>
        <w:left w:val="none" w:sz="0" w:space="0" w:color="auto"/>
        <w:bottom w:val="none" w:sz="0" w:space="0" w:color="auto"/>
        <w:right w:val="none" w:sz="0" w:space="0" w:color="auto"/>
      </w:divBdr>
    </w:div>
    <w:div w:id="1616982879">
      <w:bodyDiv w:val="1"/>
      <w:marLeft w:val="0"/>
      <w:marRight w:val="0"/>
      <w:marTop w:val="0"/>
      <w:marBottom w:val="0"/>
      <w:divBdr>
        <w:top w:val="none" w:sz="0" w:space="0" w:color="auto"/>
        <w:left w:val="none" w:sz="0" w:space="0" w:color="auto"/>
        <w:bottom w:val="none" w:sz="0" w:space="0" w:color="auto"/>
        <w:right w:val="none" w:sz="0" w:space="0" w:color="auto"/>
      </w:divBdr>
    </w:div>
    <w:div w:id="1624769205">
      <w:bodyDiv w:val="1"/>
      <w:marLeft w:val="0"/>
      <w:marRight w:val="0"/>
      <w:marTop w:val="0"/>
      <w:marBottom w:val="0"/>
      <w:divBdr>
        <w:top w:val="none" w:sz="0" w:space="0" w:color="auto"/>
        <w:left w:val="none" w:sz="0" w:space="0" w:color="auto"/>
        <w:bottom w:val="none" w:sz="0" w:space="0" w:color="auto"/>
        <w:right w:val="none" w:sz="0" w:space="0" w:color="auto"/>
      </w:divBdr>
    </w:div>
    <w:div w:id="1625381847">
      <w:bodyDiv w:val="1"/>
      <w:marLeft w:val="0"/>
      <w:marRight w:val="0"/>
      <w:marTop w:val="0"/>
      <w:marBottom w:val="0"/>
      <w:divBdr>
        <w:top w:val="none" w:sz="0" w:space="0" w:color="auto"/>
        <w:left w:val="none" w:sz="0" w:space="0" w:color="auto"/>
        <w:bottom w:val="none" w:sz="0" w:space="0" w:color="auto"/>
        <w:right w:val="none" w:sz="0" w:space="0" w:color="auto"/>
      </w:divBdr>
    </w:div>
    <w:div w:id="1626689332">
      <w:bodyDiv w:val="1"/>
      <w:marLeft w:val="0"/>
      <w:marRight w:val="0"/>
      <w:marTop w:val="0"/>
      <w:marBottom w:val="0"/>
      <w:divBdr>
        <w:top w:val="none" w:sz="0" w:space="0" w:color="auto"/>
        <w:left w:val="none" w:sz="0" w:space="0" w:color="auto"/>
        <w:bottom w:val="none" w:sz="0" w:space="0" w:color="auto"/>
        <w:right w:val="none" w:sz="0" w:space="0" w:color="auto"/>
      </w:divBdr>
    </w:div>
    <w:div w:id="1635213650">
      <w:bodyDiv w:val="1"/>
      <w:marLeft w:val="0"/>
      <w:marRight w:val="0"/>
      <w:marTop w:val="0"/>
      <w:marBottom w:val="0"/>
      <w:divBdr>
        <w:top w:val="none" w:sz="0" w:space="0" w:color="auto"/>
        <w:left w:val="none" w:sz="0" w:space="0" w:color="auto"/>
        <w:bottom w:val="none" w:sz="0" w:space="0" w:color="auto"/>
        <w:right w:val="none" w:sz="0" w:space="0" w:color="auto"/>
      </w:divBdr>
    </w:div>
    <w:div w:id="1636332332">
      <w:bodyDiv w:val="1"/>
      <w:marLeft w:val="0"/>
      <w:marRight w:val="0"/>
      <w:marTop w:val="0"/>
      <w:marBottom w:val="0"/>
      <w:divBdr>
        <w:top w:val="none" w:sz="0" w:space="0" w:color="auto"/>
        <w:left w:val="none" w:sz="0" w:space="0" w:color="auto"/>
        <w:bottom w:val="none" w:sz="0" w:space="0" w:color="auto"/>
        <w:right w:val="none" w:sz="0" w:space="0" w:color="auto"/>
      </w:divBdr>
    </w:div>
    <w:div w:id="1636527536">
      <w:bodyDiv w:val="1"/>
      <w:marLeft w:val="0"/>
      <w:marRight w:val="0"/>
      <w:marTop w:val="0"/>
      <w:marBottom w:val="0"/>
      <w:divBdr>
        <w:top w:val="none" w:sz="0" w:space="0" w:color="auto"/>
        <w:left w:val="none" w:sz="0" w:space="0" w:color="auto"/>
        <w:bottom w:val="none" w:sz="0" w:space="0" w:color="auto"/>
        <w:right w:val="none" w:sz="0" w:space="0" w:color="auto"/>
      </w:divBdr>
    </w:div>
    <w:div w:id="1636988436">
      <w:bodyDiv w:val="1"/>
      <w:marLeft w:val="0"/>
      <w:marRight w:val="0"/>
      <w:marTop w:val="0"/>
      <w:marBottom w:val="0"/>
      <w:divBdr>
        <w:top w:val="none" w:sz="0" w:space="0" w:color="auto"/>
        <w:left w:val="none" w:sz="0" w:space="0" w:color="auto"/>
        <w:bottom w:val="none" w:sz="0" w:space="0" w:color="auto"/>
        <w:right w:val="none" w:sz="0" w:space="0" w:color="auto"/>
      </w:divBdr>
    </w:div>
    <w:div w:id="1639601811">
      <w:bodyDiv w:val="1"/>
      <w:marLeft w:val="0"/>
      <w:marRight w:val="0"/>
      <w:marTop w:val="0"/>
      <w:marBottom w:val="0"/>
      <w:divBdr>
        <w:top w:val="none" w:sz="0" w:space="0" w:color="auto"/>
        <w:left w:val="none" w:sz="0" w:space="0" w:color="auto"/>
        <w:bottom w:val="none" w:sz="0" w:space="0" w:color="auto"/>
        <w:right w:val="none" w:sz="0" w:space="0" w:color="auto"/>
      </w:divBdr>
    </w:div>
    <w:div w:id="1654018182">
      <w:bodyDiv w:val="1"/>
      <w:marLeft w:val="0"/>
      <w:marRight w:val="0"/>
      <w:marTop w:val="0"/>
      <w:marBottom w:val="0"/>
      <w:divBdr>
        <w:top w:val="none" w:sz="0" w:space="0" w:color="auto"/>
        <w:left w:val="none" w:sz="0" w:space="0" w:color="auto"/>
        <w:bottom w:val="none" w:sz="0" w:space="0" w:color="auto"/>
        <w:right w:val="none" w:sz="0" w:space="0" w:color="auto"/>
      </w:divBdr>
    </w:div>
    <w:div w:id="1655530813">
      <w:bodyDiv w:val="1"/>
      <w:marLeft w:val="0"/>
      <w:marRight w:val="0"/>
      <w:marTop w:val="0"/>
      <w:marBottom w:val="0"/>
      <w:divBdr>
        <w:top w:val="none" w:sz="0" w:space="0" w:color="auto"/>
        <w:left w:val="none" w:sz="0" w:space="0" w:color="auto"/>
        <w:bottom w:val="none" w:sz="0" w:space="0" w:color="auto"/>
        <w:right w:val="none" w:sz="0" w:space="0" w:color="auto"/>
      </w:divBdr>
    </w:div>
    <w:div w:id="1660034929">
      <w:bodyDiv w:val="1"/>
      <w:marLeft w:val="0"/>
      <w:marRight w:val="0"/>
      <w:marTop w:val="0"/>
      <w:marBottom w:val="0"/>
      <w:divBdr>
        <w:top w:val="none" w:sz="0" w:space="0" w:color="auto"/>
        <w:left w:val="none" w:sz="0" w:space="0" w:color="auto"/>
        <w:bottom w:val="none" w:sz="0" w:space="0" w:color="auto"/>
        <w:right w:val="none" w:sz="0" w:space="0" w:color="auto"/>
      </w:divBdr>
    </w:div>
    <w:div w:id="1665358295">
      <w:bodyDiv w:val="1"/>
      <w:marLeft w:val="0"/>
      <w:marRight w:val="0"/>
      <w:marTop w:val="0"/>
      <w:marBottom w:val="0"/>
      <w:divBdr>
        <w:top w:val="none" w:sz="0" w:space="0" w:color="auto"/>
        <w:left w:val="none" w:sz="0" w:space="0" w:color="auto"/>
        <w:bottom w:val="none" w:sz="0" w:space="0" w:color="auto"/>
        <w:right w:val="none" w:sz="0" w:space="0" w:color="auto"/>
      </w:divBdr>
    </w:div>
    <w:div w:id="1680428801">
      <w:bodyDiv w:val="1"/>
      <w:marLeft w:val="0"/>
      <w:marRight w:val="0"/>
      <w:marTop w:val="0"/>
      <w:marBottom w:val="0"/>
      <w:divBdr>
        <w:top w:val="none" w:sz="0" w:space="0" w:color="auto"/>
        <w:left w:val="none" w:sz="0" w:space="0" w:color="auto"/>
        <w:bottom w:val="none" w:sz="0" w:space="0" w:color="auto"/>
        <w:right w:val="none" w:sz="0" w:space="0" w:color="auto"/>
      </w:divBdr>
    </w:div>
    <w:div w:id="1703171767">
      <w:bodyDiv w:val="1"/>
      <w:marLeft w:val="0"/>
      <w:marRight w:val="0"/>
      <w:marTop w:val="0"/>
      <w:marBottom w:val="0"/>
      <w:divBdr>
        <w:top w:val="none" w:sz="0" w:space="0" w:color="auto"/>
        <w:left w:val="none" w:sz="0" w:space="0" w:color="auto"/>
        <w:bottom w:val="none" w:sz="0" w:space="0" w:color="auto"/>
        <w:right w:val="none" w:sz="0" w:space="0" w:color="auto"/>
      </w:divBdr>
    </w:div>
    <w:div w:id="1704401246">
      <w:bodyDiv w:val="1"/>
      <w:marLeft w:val="0"/>
      <w:marRight w:val="0"/>
      <w:marTop w:val="0"/>
      <w:marBottom w:val="0"/>
      <w:divBdr>
        <w:top w:val="none" w:sz="0" w:space="0" w:color="auto"/>
        <w:left w:val="none" w:sz="0" w:space="0" w:color="auto"/>
        <w:bottom w:val="none" w:sz="0" w:space="0" w:color="auto"/>
        <w:right w:val="none" w:sz="0" w:space="0" w:color="auto"/>
      </w:divBdr>
    </w:div>
    <w:div w:id="1706102077">
      <w:bodyDiv w:val="1"/>
      <w:marLeft w:val="0"/>
      <w:marRight w:val="0"/>
      <w:marTop w:val="0"/>
      <w:marBottom w:val="0"/>
      <w:divBdr>
        <w:top w:val="none" w:sz="0" w:space="0" w:color="auto"/>
        <w:left w:val="none" w:sz="0" w:space="0" w:color="auto"/>
        <w:bottom w:val="none" w:sz="0" w:space="0" w:color="auto"/>
        <w:right w:val="none" w:sz="0" w:space="0" w:color="auto"/>
      </w:divBdr>
    </w:div>
    <w:div w:id="1708605443">
      <w:bodyDiv w:val="1"/>
      <w:marLeft w:val="0"/>
      <w:marRight w:val="0"/>
      <w:marTop w:val="0"/>
      <w:marBottom w:val="0"/>
      <w:divBdr>
        <w:top w:val="none" w:sz="0" w:space="0" w:color="auto"/>
        <w:left w:val="none" w:sz="0" w:space="0" w:color="auto"/>
        <w:bottom w:val="none" w:sz="0" w:space="0" w:color="auto"/>
        <w:right w:val="none" w:sz="0" w:space="0" w:color="auto"/>
      </w:divBdr>
    </w:div>
    <w:div w:id="1720351293">
      <w:bodyDiv w:val="1"/>
      <w:marLeft w:val="0"/>
      <w:marRight w:val="0"/>
      <w:marTop w:val="0"/>
      <w:marBottom w:val="0"/>
      <w:divBdr>
        <w:top w:val="none" w:sz="0" w:space="0" w:color="auto"/>
        <w:left w:val="none" w:sz="0" w:space="0" w:color="auto"/>
        <w:bottom w:val="none" w:sz="0" w:space="0" w:color="auto"/>
        <w:right w:val="none" w:sz="0" w:space="0" w:color="auto"/>
      </w:divBdr>
    </w:div>
    <w:div w:id="1722172614">
      <w:bodyDiv w:val="1"/>
      <w:marLeft w:val="0"/>
      <w:marRight w:val="0"/>
      <w:marTop w:val="0"/>
      <w:marBottom w:val="0"/>
      <w:divBdr>
        <w:top w:val="none" w:sz="0" w:space="0" w:color="auto"/>
        <w:left w:val="none" w:sz="0" w:space="0" w:color="auto"/>
        <w:bottom w:val="none" w:sz="0" w:space="0" w:color="auto"/>
        <w:right w:val="none" w:sz="0" w:space="0" w:color="auto"/>
      </w:divBdr>
    </w:div>
    <w:div w:id="1735352610">
      <w:bodyDiv w:val="1"/>
      <w:marLeft w:val="0"/>
      <w:marRight w:val="0"/>
      <w:marTop w:val="0"/>
      <w:marBottom w:val="0"/>
      <w:divBdr>
        <w:top w:val="none" w:sz="0" w:space="0" w:color="auto"/>
        <w:left w:val="none" w:sz="0" w:space="0" w:color="auto"/>
        <w:bottom w:val="none" w:sz="0" w:space="0" w:color="auto"/>
        <w:right w:val="none" w:sz="0" w:space="0" w:color="auto"/>
      </w:divBdr>
    </w:div>
    <w:div w:id="1735734835">
      <w:bodyDiv w:val="1"/>
      <w:marLeft w:val="0"/>
      <w:marRight w:val="0"/>
      <w:marTop w:val="0"/>
      <w:marBottom w:val="0"/>
      <w:divBdr>
        <w:top w:val="none" w:sz="0" w:space="0" w:color="auto"/>
        <w:left w:val="none" w:sz="0" w:space="0" w:color="auto"/>
        <w:bottom w:val="none" w:sz="0" w:space="0" w:color="auto"/>
        <w:right w:val="none" w:sz="0" w:space="0" w:color="auto"/>
      </w:divBdr>
    </w:div>
    <w:div w:id="1738630607">
      <w:bodyDiv w:val="1"/>
      <w:marLeft w:val="0"/>
      <w:marRight w:val="0"/>
      <w:marTop w:val="0"/>
      <w:marBottom w:val="0"/>
      <w:divBdr>
        <w:top w:val="none" w:sz="0" w:space="0" w:color="auto"/>
        <w:left w:val="none" w:sz="0" w:space="0" w:color="auto"/>
        <w:bottom w:val="none" w:sz="0" w:space="0" w:color="auto"/>
        <w:right w:val="none" w:sz="0" w:space="0" w:color="auto"/>
      </w:divBdr>
    </w:div>
    <w:div w:id="1746610971">
      <w:bodyDiv w:val="1"/>
      <w:marLeft w:val="0"/>
      <w:marRight w:val="0"/>
      <w:marTop w:val="0"/>
      <w:marBottom w:val="0"/>
      <w:divBdr>
        <w:top w:val="none" w:sz="0" w:space="0" w:color="auto"/>
        <w:left w:val="none" w:sz="0" w:space="0" w:color="auto"/>
        <w:bottom w:val="none" w:sz="0" w:space="0" w:color="auto"/>
        <w:right w:val="none" w:sz="0" w:space="0" w:color="auto"/>
      </w:divBdr>
    </w:div>
    <w:div w:id="1748188467">
      <w:bodyDiv w:val="1"/>
      <w:marLeft w:val="0"/>
      <w:marRight w:val="0"/>
      <w:marTop w:val="0"/>
      <w:marBottom w:val="0"/>
      <w:divBdr>
        <w:top w:val="none" w:sz="0" w:space="0" w:color="auto"/>
        <w:left w:val="none" w:sz="0" w:space="0" w:color="auto"/>
        <w:bottom w:val="none" w:sz="0" w:space="0" w:color="auto"/>
        <w:right w:val="none" w:sz="0" w:space="0" w:color="auto"/>
      </w:divBdr>
    </w:div>
    <w:div w:id="1752312815">
      <w:bodyDiv w:val="1"/>
      <w:marLeft w:val="0"/>
      <w:marRight w:val="0"/>
      <w:marTop w:val="0"/>
      <w:marBottom w:val="0"/>
      <w:divBdr>
        <w:top w:val="none" w:sz="0" w:space="0" w:color="auto"/>
        <w:left w:val="none" w:sz="0" w:space="0" w:color="auto"/>
        <w:bottom w:val="none" w:sz="0" w:space="0" w:color="auto"/>
        <w:right w:val="none" w:sz="0" w:space="0" w:color="auto"/>
      </w:divBdr>
    </w:div>
    <w:div w:id="1753694833">
      <w:bodyDiv w:val="1"/>
      <w:marLeft w:val="0"/>
      <w:marRight w:val="0"/>
      <w:marTop w:val="0"/>
      <w:marBottom w:val="0"/>
      <w:divBdr>
        <w:top w:val="none" w:sz="0" w:space="0" w:color="auto"/>
        <w:left w:val="none" w:sz="0" w:space="0" w:color="auto"/>
        <w:bottom w:val="none" w:sz="0" w:space="0" w:color="auto"/>
        <w:right w:val="none" w:sz="0" w:space="0" w:color="auto"/>
      </w:divBdr>
    </w:div>
    <w:div w:id="1755475100">
      <w:bodyDiv w:val="1"/>
      <w:marLeft w:val="0"/>
      <w:marRight w:val="0"/>
      <w:marTop w:val="0"/>
      <w:marBottom w:val="0"/>
      <w:divBdr>
        <w:top w:val="none" w:sz="0" w:space="0" w:color="auto"/>
        <w:left w:val="none" w:sz="0" w:space="0" w:color="auto"/>
        <w:bottom w:val="none" w:sz="0" w:space="0" w:color="auto"/>
        <w:right w:val="none" w:sz="0" w:space="0" w:color="auto"/>
      </w:divBdr>
    </w:div>
    <w:div w:id="1759058429">
      <w:bodyDiv w:val="1"/>
      <w:marLeft w:val="0"/>
      <w:marRight w:val="0"/>
      <w:marTop w:val="0"/>
      <w:marBottom w:val="0"/>
      <w:divBdr>
        <w:top w:val="none" w:sz="0" w:space="0" w:color="auto"/>
        <w:left w:val="none" w:sz="0" w:space="0" w:color="auto"/>
        <w:bottom w:val="none" w:sz="0" w:space="0" w:color="auto"/>
        <w:right w:val="none" w:sz="0" w:space="0" w:color="auto"/>
      </w:divBdr>
    </w:div>
    <w:div w:id="1767844632">
      <w:bodyDiv w:val="1"/>
      <w:marLeft w:val="0"/>
      <w:marRight w:val="0"/>
      <w:marTop w:val="0"/>
      <w:marBottom w:val="0"/>
      <w:divBdr>
        <w:top w:val="none" w:sz="0" w:space="0" w:color="auto"/>
        <w:left w:val="none" w:sz="0" w:space="0" w:color="auto"/>
        <w:bottom w:val="none" w:sz="0" w:space="0" w:color="auto"/>
        <w:right w:val="none" w:sz="0" w:space="0" w:color="auto"/>
      </w:divBdr>
    </w:div>
    <w:div w:id="1770006573">
      <w:bodyDiv w:val="1"/>
      <w:marLeft w:val="0"/>
      <w:marRight w:val="0"/>
      <w:marTop w:val="0"/>
      <w:marBottom w:val="0"/>
      <w:divBdr>
        <w:top w:val="none" w:sz="0" w:space="0" w:color="auto"/>
        <w:left w:val="none" w:sz="0" w:space="0" w:color="auto"/>
        <w:bottom w:val="none" w:sz="0" w:space="0" w:color="auto"/>
        <w:right w:val="none" w:sz="0" w:space="0" w:color="auto"/>
      </w:divBdr>
    </w:div>
    <w:div w:id="1776443876">
      <w:bodyDiv w:val="1"/>
      <w:marLeft w:val="0"/>
      <w:marRight w:val="0"/>
      <w:marTop w:val="0"/>
      <w:marBottom w:val="0"/>
      <w:divBdr>
        <w:top w:val="none" w:sz="0" w:space="0" w:color="auto"/>
        <w:left w:val="none" w:sz="0" w:space="0" w:color="auto"/>
        <w:bottom w:val="none" w:sz="0" w:space="0" w:color="auto"/>
        <w:right w:val="none" w:sz="0" w:space="0" w:color="auto"/>
      </w:divBdr>
    </w:div>
    <w:div w:id="1781416757">
      <w:bodyDiv w:val="1"/>
      <w:marLeft w:val="0"/>
      <w:marRight w:val="0"/>
      <w:marTop w:val="0"/>
      <w:marBottom w:val="0"/>
      <w:divBdr>
        <w:top w:val="none" w:sz="0" w:space="0" w:color="auto"/>
        <w:left w:val="none" w:sz="0" w:space="0" w:color="auto"/>
        <w:bottom w:val="none" w:sz="0" w:space="0" w:color="auto"/>
        <w:right w:val="none" w:sz="0" w:space="0" w:color="auto"/>
      </w:divBdr>
    </w:div>
    <w:div w:id="1781727658">
      <w:bodyDiv w:val="1"/>
      <w:marLeft w:val="0"/>
      <w:marRight w:val="0"/>
      <w:marTop w:val="0"/>
      <w:marBottom w:val="0"/>
      <w:divBdr>
        <w:top w:val="none" w:sz="0" w:space="0" w:color="auto"/>
        <w:left w:val="none" w:sz="0" w:space="0" w:color="auto"/>
        <w:bottom w:val="none" w:sz="0" w:space="0" w:color="auto"/>
        <w:right w:val="none" w:sz="0" w:space="0" w:color="auto"/>
      </w:divBdr>
    </w:div>
    <w:div w:id="1785733255">
      <w:bodyDiv w:val="1"/>
      <w:marLeft w:val="0"/>
      <w:marRight w:val="0"/>
      <w:marTop w:val="0"/>
      <w:marBottom w:val="0"/>
      <w:divBdr>
        <w:top w:val="none" w:sz="0" w:space="0" w:color="auto"/>
        <w:left w:val="none" w:sz="0" w:space="0" w:color="auto"/>
        <w:bottom w:val="none" w:sz="0" w:space="0" w:color="auto"/>
        <w:right w:val="none" w:sz="0" w:space="0" w:color="auto"/>
      </w:divBdr>
    </w:div>
    <w:div w:id="1785734337">
      <w:bodyDiv w:val="1"/>
      <w:marLeft w:val="0"/>
      <w:marRight w:val="0"/>
      <w:marTop w:val="0"/>
      <w:marBottom w:val="0"/>
      <w:divBdr>
        <w:top w:val="none" w:sz="0" w:space="0" w:color="auto"/>
        <w:left w:val="none" w:sz="0" w:space="0" w:color="auto"/>
        <w:bottom w:val="none" w:sz="0" w:space="0" w:color="auto"/>
        <w:right w:val="none" w:sz="0" w:space="0" w:color="auto"/>
      </w:divBdr>
    </w:div>
    <w:div w:id="1796826443">
      <w:bodyDiv w:val="1"/>
      <w:marLeft w:val="0"/>
      <w:marRight w:val="0"/>
      <w:marTop w:val="0"/>
      <w:marBottom w:val="0"/>
      <w:divBdr>
        <w:top w:val="none" w:sz="0" w:space="0" w:color="auto"/>
        <w:left w:val="none" w:sz="0" w:space="0" w:color="auto"/>
        <w:bottom w:val="none" w:sz="0" w:space="0" w:color="auto"/>
        <w:right w:val="none" w:sz="0" w:space="0" w:color="auto"/>
      </w:divBdr>
    </w:div>
    <w:div w:id="1798331383">
      <w:bodyDiv w:val="1"/>
      <w:marLeft w:val="0"/>
      <w:marRight w:val="0"/>
      <w:marTop w:val="0"/>
      <w:marBottom w:val="0"/>
      <w:divBdr>
        <w:top w:val="none" w:sz="0" w:space="0" w:color="auto"/>
        <w:left w:val="none" w:sz="0" w:space="0" w:color="auto"/>
        <w:bottom w:val="none" w:sz="0" w:space="0" w:color="auto"/>
        <w:right w:val="none" w:sz="0" w:space="0" w:color="auto"/>
      </w:divBdr>
    </w:div>
    <w:div w:id="1805270950">
      <w:bodyDiv w:val="1"/>
      <w:marLeft w:val="0"/>
      <w:marRight w:val="0"/>
      <w:marTop w:val="0"/>
      <w:marBottom w:val="0"/>
      <w:divBdr>
        <w:top w:val="none" w:sz="0" w:space="0" w:color="auto"/>
        <w:left w:val="none" w:sz="0" w:space="0" w:color="auto"/>
        <w:bottom w:val="none" w:sz="0" w:space="0" w:color="auto"/>
        <w:right w:val="none" w:sz="0" w:space="0" w:color="auto"/>
      </w:divBdr>
    </w:div>
    <w:div w:id="1807158301">
      <w:bodyDiv w:val="1"/>
      <w:marLeft w:val="0"/>
      <w:marRight w:val="0"/>
      <w:marTop w:val="0"/>
      <w:marBottom w:val="0"/>
      <w:divBdr>
        <w:top w:val="none" w:sz="0" w:space="0" w:color="auto"/>
        <w:left w:val="none" w:sz="0" w:space="0" w:color="auto"/>
        <w:bottom w:val="none" w:sz="0" w:space="0" w:color="auto"/>
        <w:right w:val="none" w:sz="0" w:space="0" w:color="auto"/>
      </w:divBdr>
    </w:div>
    <w:div w:id="1811314777">
      <w:bodyDiv w:val="1"/>
      <w:marLeft w:val="0"/>
      <w:marRight w:val="0"/>
      <w:marTop w:val="0"/>
      <w:marBottom w:val="0"/>
      <w:divBdr>
        <w:top w:val="none" w:sz="0" w:space="0" w:color="auto"/>
        <w:left w:val="none" w:sz="0" w:space="0" w:color="auto"/>
        <w:bottom w:val="none" w:sz="0" w:space="0" w:color="auto"/>
        <w:right w:val="none" w:sz="0" w:space="0" w:color="auto"/>
      </w:divBdr>
    </w:div>
    <w:div w:id="1812744075">
      <w:bodyDiv w:val="1"/>
      <w:marLeft w:val="0"/>
      <w:marRight w:val="0"/>
      <w:marTop w:val="0"/>
      <w:marBottom w:val="0"/>
      <w:divBdr>
        <w:top w:val="none" w:sz="0" w:space="0" w:color="auto"/>
        <w:left w:val="none" w:sz="0" w:space="0" w:color="auto"/>
        <w:bottom w:val="none" w:sz="0" w:space="0" w:color="auto"/>
        <w:right w:val="none" w:sz="0" w:space="0" w:color="auto"/>
      </w:divBdr>
    </w:div>
    <w:div w:id="1815758575">
      <w:bodyDiv w:val="1"/>
      <w:marLeft w:val="0"/>
      <w:marRight w:val="0"/>
      <w:marTop w:val="0"/>
      <w:marBottom w:val="0"/>
      <w:divBdr>
        <w:top w:val="none" w:sz="0" w:space="0" w:color="auto"/>
        <w:left w:val="none" w:sz="0" w:space="0" w:color="auto"/>
        <w:bottom w:val="none" w:sz="0" w:space="0" w:color="auto"/>
        <w:right w:val="none" w:sz="0" w:space="0" w:color="auto"/>
      </w:divBdr>
    </w:div>
    <w:div w:id="1819879519">
      <w:bodyDiv w:val="1"/>
      <w:marLeft w:val="0"/>
      <w:marRight w:val="0"/>
      <w:marTop w:val="0"/>
      <w:marBottom w:val="0"/>
      <w:divBdr>
        <w:top w:val="none" w:sz="0" w:space="0" w:color="auto"/>
        <w:left w:val="none" w:sz="0" w:space="0" w:color="auto"/>
        <w:bottom w:val="none" w:sz="0" w:space="0" w:color="auto"/>
        <w:right w:val="none" w:sz="0" w:space="0" w:color="auto"/>
      </w:divBdr>
    </w:div>
    <w:div w:id="1822503478">
      <w:bodyDiv w:val="1"/>
      <w:marLeft w:val="0"/>
      <w:marRight w:val="0"/>
      <w:marTop w:val="0"/>
      <w:marBottom w:val="0"/>
      <w:divBdr>
        <w:top w:val="none" w:sz="0" w:space="0" w:color="auto"/>
        <w:left w:val="none" w:sz="0" w:space="0" w:color="auto"/>
        <w:bottom w:val="none" w:sz="0" w:space="0" w:color="auto"/>
        <w:right w:val="none" w:sz="0" w:space="0" w:color="auto"/>
      </w:divBdr>
    </w:div>
    <w:div w:id="1823039560">
      <w:bodyDiv w:val="1"/>
      <w:marLeft w:val="0"/>
      <w:marRight w:val="0"/>
      <w:marTop w:val="0"/>
      <w:marBottom w:val="0"/>
      <w:divBdr>
        <w:top w:val="none" w:sz="0" w:space="0" w:color="auto"/>
        <w:left w:val="none" w:sz="0" w:space="0" w:color="auto"/>
        <w:bottom w:val="none" w:sz="0" w:space="0" w:color="auto"/>
        <w:right w:val="none" w:sz="0" w:space="0" w:color="auto"/>
      </w:divBdr>
    </w:div>
    <w:div w:id="1825975675">
      <w:bodyDiv w:val="1"/>
      <w:marLeft w:val="0"/>
      <w:marRight w:val="0"/>
      <w:marTop w:val="0"/>
      <w:marBottom w:val="0"/>
      <w:divBdr>
        <w:top w:val="none" w:sz="0" w:space="0" w:color="auto"/>
        <w:left w:val="none" w:sz="0" w:space="0" w:color="auto"/>
        <w:bottom w:val="none" w:sz="0" w:space="0" w:color="auto"/>
        <w:right w:val="none" w:sz="0" w:space="0" w:color="auto"/>
      </w:divBdr>
    </w:div>
    <w:div w:id="1839081480">
      <w:bodyDiv w:val="1"/>
      <w:marLeft w:val="0"/>
      <w:marRight w:val="0"/>
      <w:marTop w:val="0"/>
      <w:marBottom w:val="0"/>
      <w:divBdr>
        <w:top w:val="none" w:sz="0" w:space="0" w:color="auto"/>
        <w:left w:val="none" w:sz="0" w:space="0" w:color="auto"/>
        <w:bottom w:val="none" w:sz="0" w:space="0" w:color="auto"/>
        <w:right w:val="none" w:sz="0" w:space="0" w:color="auto"/>
      </w:divBdr>
    </w:div>
    <w:div w:id="1840269898">
      <w:bodyDiv w:val="1"/>
      <w:marLeft w:val="0"/>
      <w:marRight w:val="0"/>
      <w:marTop w:val="0"/>
      <w:marBottom w:val="0"/>
      <w:divBdr>
        <w:top w:val="none" w:sz="0" w:space="0" w:color="auto"/>
        <w:left w:val="none" w:sz="0" w:space="0" w:color="auto"/>
        <w:bottom w:val="none" w:sz="0" w:space="0" w:color="auto"/>
        <w:right w:val="none" w:sz="0" w:space="0" w:color="auto"/>
      </w:divBdr>
    </w:div>
    <w:div w:id="1843154490">
      <w:bodyDiv w:val="1"/>
      <w:marLeft w:val="0"/>
      <w:marRight w:val="0"/>
      <w:marTop w:val="0"/>
      <w:marBottom w:val="0"/>
      <w:divBdr>
        <w:top w:val="none" w:sz="0" w:space="0" w:color="auto"/>
        <w:left w:val="none" w:sz="0" w:space="0" w:color="auto"/>
        <w:bottom w:val="none" w:sz="0" w:space="0" w:color="auto"/>
        <w:right w:val="none" w:sz="0" w:space="0" w:color="auto"/>
      </w:divBdr>
    </w:div>
    <w:div w:id="1847936654">
      <w:bodyDiv w:val="1"/>
      <w:marLeft w:val="0"/>
      <w:marRight w:val="0"/>
      <w:marTop w:val="0"/>
      <w:marBottom w:val="0"/>
      <w:divBdr>
        <w:top w:val="none" w:sz="0" w:space="0" w:color="auto"/>
        <w:left w:val="none" w:sz="0" w:space="0" w:color="auto"/>
        <w:bottom w:val="none" w:sz="0" w:space="0" w:color="auto"/>
        <w:right w:val="none" w:sz="0" w:space="0" w:color="auto"/>
      </w:divBdr>
    </w:div>
    <w:div w:id="1849522780">
      <w:bodyDiv w:val="1"/>
      <w:marLeft w:val="0"/>
      <w:marRight w:val="0"/>
      <w:marTop w:val="0"/>
      <w:marBottom w:val="0"/>
      <w:divBdr>
        <w:top w:val="none" w:sz="0" w:space="0" w:color="auto"/>
        <w:left w:val="none" w:sz="0" w:space="0" w:color="auto"/>
        <w:bottom w:val="none" w:sz="0" w:space="0" w:color="auto"/>
        <w:right w:val="none" w:sz="0" w:space="0" w:color="auto"/>
      </w:divBdr>
    </w:div>
    <w:div w:id="1851944178">
      <w:bodyDiv w:val="1"/>
      <w:marLeft w:val="0"/>
      <w:marRight w:val="0"/>
      <w:marTop w:val="0"/>
      <w:marBottom w:val="0"/>
      <w:divBdr>
        <w:top w:val="none" w:sz="0" w:space="0" w:color="auto"/>
        <w:left w:val="none" w:sz="0" w:space="0" w:color="auto"/>
        <w:bottom w:val="none" w:sz="0" w:space="0" w:color="auto"/>
        <w:right w:val="none" w:sz="0" w:space="0" w:color="auto"/>
      </w:divBdr>
    </w:div>
    <w:div w:id="1854951117">
      <w:bodyDiv w:val="1"/>
      <w:marLeft w:val="0"/>
      <w:marRight w:val="0"/>
      <w:marTop w:val="0"/>
      <w:marBottom w:val="0"/>
      <w:divBdr>
        <w:top w:val="none" w:sz="0" w:space="0" w:color="auto"/>
        <w:left w:val="none" w:sz="0" w:space="0" w:color="auto"/>
        <w:bottom w:val="none" w:sz="0" w:space="0" w:color="auto"/>
        <w:right w:val="none" w:sz="0" w:space="0" w:color="auto"/>
      </w:divBdr>
    </w:div>
    <w:div w:id="1868179443">
      <w:bodyDiv w:val="1"/>
      <w:marLeft w:val="0"/>
      <w:marRight w:val="0"/>
      <w:marTop w:val="0"/>
      <w:marBottom w:val="0"/>
      <w:divBdr>
        <w:top w:val="none" w:sz="0" w:space="0" w:color="auto"/>
        <w:left w:val="none" w:sz="0" w:space="0" w:color="auto"/>
        <w:bottom w:val="none" w:sz="0" w:space="0" w:color="auto"/>
        <w:right w:val="none" w:sz="0" w:space="0" w:color="auto"/>
      </w:divBdr>
    </w:div>
    <w:div w:id="1869179794">
      <w:bodyDiv w:val="1"/>
      <w:marLeft w:val="0"/>
      <w:marRight w:val="0"/>
      <w:marTop w:val="0"/>
      <w:marBottom w:val="0"/>
      <w:divBdr>
        <w:top w:val="none" w:sz="0" w:space="0" w:color="auto"/>
        <w:left w:val="none" w:sz="0" w:space="0" w:color="auto"/>
        <w:bottom w:val="none" w:sz="0" w:space="0" w:color="auto"/>
        <w:right w:val="none" w:sz="0" w:space="0" w:color="auto"/>
      </w:divBdr>
    </w:div>
    <w:div w:id="1871916614">
      <w:bodyDiv w:val="1"/>
      <w:marLeft w:val="0"/>
      <w:marRight w:val="0"/>
      <w:marTop w:val="0"/>
      <w:marBottom w:val="0"/>
      <w:divBdr>
        <w:top w:val="none" w:sz="0" w:space="0" w:color="auto"/>
        <w:left w:val="none" w:sz="0" w:space="0" w:color="auto"/>
        <w:bottom w:val="none" w:sz="0" w:space="0" w:color="auto"/>
        <w:right w:val="none" w:sz="0" w:space="0" w:color="auto"/>
      </w:divBdr>
    </w:div>
    <w:div w:id="1874034330">
      <w:bodyDiv w:val="1"/>
      <w:marLeft w:val="0"/>
      <w:marRight w:val="0"/>
      <w:marTop w:val="0"/>
      <w:marBottom w:val="0"/>
      <w:divBdr>
        <w:top w:val="none" w:sz="0" w:space="0" w:color="auto"/>
        <w:left w:val="none" w:sz="0" w:space="0" w:color="auto"/>
        <w:bottom w:val="none" w:sz="0" w:space="0" w:color="auto"/>
        <w:right w:val="none" w:sz="0" w:space="0" w:color="auto"/>
      </w:divBdr>
    </w:div>
    <w:div w:id="1875580933">
      <w:bodyDiv w:val="1"/>
      <w:marLeft w:val="0"/>
      <w:marRight w:val="0"/>
      <w:marTop w:val="0"/>
      <w:marBottom w:val="0"/>
      <w:divBdr>
        <w:top w:val="none" w:sz="0" w:space="0" w:color="auto"/>
        <w:left w:val="none" w:sz="0" w:space="0" w:color="auto"/>
        <w:bottom w:val="none" w:sz="0" w:space="0" w:color="auto"/>
        <w:right w:val="none" w:sz="0" w:space="0" w:color="auto"/>
      </w:divBdr>
    </w:div>
    <w:div w:id="1881746584">
      <w:bodyDiv w:val="1"/>
      <w:marLeft w:val="0"/>
      <w:marRight w:val="0"/>
      <w:marTop w:val="0"/>
      <w:marBottom w:val="0"/>
      <w:divBdr>
        <w:top w:val="none" w:sz="0" w:space="0" w:color="auto"/>
        <w:left w:val="none" w:sz="0" w:space="0" w:color="auto"/>
        <w:bottom w:val="none" w:sz="0" w:space="0" w:color="auto"/>
        <w:right w:val="none" w:sz="0" w:space="0" w:color="auto"/>
      </w:divBdr>
    </w:div>
    <w:div w:id="1884976479">
      <w:bodyDiv w:val="1"/>
      <w:marLeft w:val="0"/>
      <w:marRight w:val="0"/>
      <w:marTop w:val="0"/>
      <w:marBottom w:val="0"/>
      <w:divBdr>
        <w:top w:val="none" w:sz="0" w:space="0" w:color="auto"/>
        <w:left w:val="none" w:sz="0" w:space="0" w:color="auto"/>
        <w:bottom w:val="none" w:sz="0" w:space="0" w:color="auto"/>
        <w:right w:val="none" w:sz="0" w:space="0" w:color="auto"/>
      </w:divBdr>
    </w:div>
    <w:div w:id="1891958943">
      <w:bodyDiv w:val="1"/>
      <w:marLeft w:val="0"/>
      <w:marRight w:val="0"/>
      <w:marTop w:val="0"/>
      <w:marBottom w:val="0"/>
      <w:divBdr>
        <w:top w:val="none" w:sz="0" w:space="0" w:color="auto"/>
        <w:left w:val="none" w:sz="0" w:space="0" w:color="auto"/>
        <w:bottom w:val="none" w:sz="0" w:space="0" w:color="auto"/>
        <w:right w:val="none" w:sz="0" w:space="0" w:color="auto"/>
      </w:divBdr>
    </w:div>
    <w:div w:id="1892383354">
      <w:bodyDiv w:val="1"/>
      <w:marLeft w:val="0"/>
      <w:marRight w:val="0"/>
      <w:marTop w:val="0"/>
      <w:marBottom w:val="0"/>
      <w:divBdr>
        <w:top w:val="none" w:sz="0" w:space="0" w:color="auto"/>
        <w:left w:val="none" w:sz="0" w:space="0" w:color="auto"/>
        <w:bottom w:val="none" w:sz="0" w:space="0" w:color="auto"/>
        <w:right w:val="none" w:sz="0" w:space="0" w:color="auto"/>
      </w:divBdr>
    </w:div>
    <w:div w:id="1896506928">
      <w:bodyDiv w:val="1"/>
      <w:marLeft w:val="0"/>
      <w:marRight w:val="0"/>
      <w:marTop w:val="0"/>
      <w:marBottom w:val="0"/>
      <w:divBdr>
        <w:top w:val="none" w:sz="0" w:space="0" w:color="auto"/>
        <w:left w:val="none" w:sz="0" w:space="0" w:color="auto"/>
        <w:bottom w:val="none" w:sz="0" w:space="0" w:color="auto"/>
        <w:right w:val="none" w:sz="0" w:space="0" w:color="auto"/>
      </w:divBdr>
    </w:div>
    <w:div w:id="1898128000">
      <w:bodyDiv w:val="1"/>
      <w:marLeft w:val="0"/>
      <w:marRight w:val="0"/>
      <w:marTop w:val="0"/>
      <w:marBottom w:val="0"/>
      <w:divBdr>
        <w:top w:val="none" w:sz="0" w:space="0" w:color="auto"/>
        <w:left w:val="none" w:sz="0" w:space="0" w:color="auto"/>
        <w:bottom w:val="none" w:sz="0" w:space="0" w:color="auto"/>
        <w:right w:val="none" w:sz="0" w:space="0" w:color="auto"/>
      </w:divBdr>
    </w:div>
    <w:div w:id="1901597007">
      <w:bodyDiv w:val="1"/>
      <w:marLeft w:val="0"/>
      <w:marRight w:val="0"/>
      <w:marTop w:val="0"/>
      <w:marBottom w:val="0"/>
      <w:divBdr>
        <w:top w:val="none" w:sz="0" w:space="0" w:color="auto"/>
        <w:left w:val="none" w:sz="0" w:space="0" w:color="auto"/>
        <w:bottom w:val="none" w:sz="0" w:space="0" w:color="auto"/>
        <w:right w:val="none" w:sz="0" w:space="0" w:color="auto"/>
      </w:divBdr>
    </w:div>
    <w:div w:id="1903250589">
      <w:bodyDiv w:val="1"/>
      <w:marLeft w:val="0"/>
      <w:marRight w:val="0"/>
      <w:marTop w:val="0"/>
      <w:marBottom w:val="0"/>
      <w:divBdr>
        <w:top w:val="none" w:sz="0" w:space="0" w:color="auto"/>
        <w:left w:val="none" w:sz="0" w:space="0" w:color="auto"/>
        <w:bottom w:val="none" w:sz="0" w:space="0" w:color="auto"/>
        <w:right w:val="none" w:sz="0" w:space="0" w:color="auto"/>
      </w:divBdr>
    </w:div>
    <w:div w:id="1907646648">
      <w:bodyDiv w:val="1"/>
      <w:marLeft w:val="0"/>
      <w:marRight w:val="0"/>
      <w:marTop w:val="0"/>
      <w:marBottom w:val="0"/>
      <w:divBdr>
        <w:top w:val="none" w:sz="0" w:space="0" w:color="auto"/>
        <w:left w:val="none" w:sz="0" w:space="0" w:color="auto"/>
        <w:bottom w:val="none" w:sz="0" w:space="0" w:color="auto"/>
        <w:right w:val="none" w:sz="0" w:space="0" w:color="auto"/>
      </w:divBdr>
    </w:div>
    <w:div w:id="1908683771">
      <w:bodyDiv w:val="1"/>
      <w:marLeft w:val="0"/>
      <w:marRight w:val="0"/>
      <w:marTop w:val="0"/>
      <w:marBottom w:val="0"/>
      <w:divBdr>
        <w:top w:val="none" w:sz="0" w:space="0" w:color="auto"/>
        <w:left w:val="none" w:sz="0" w:space="0" w:color="auto"/>
        <w:bottom w:val="none" w:sz="0" w:space="0" w:color="auto"/>
        <w:right w:val="none" w:sz="0" w:space="0" w:color="auto"/>
      </w:divBdr>
    </w:div>
    <w:div w:id="1908807003">
      <w:bodyDiv w:val="1"/>
      <w:marLeft w:val="0"/>
      <w:marRight w:val="0"/>
      <w:marTop w:val="0"/>
      <w:marBottom w:val="0"/>
      <w:divBdr>
        <w:top w:val="none" w:sz="0" w:space="0" w:color="auto"/>
        <w:left w:val="none" w:sz="0" w:space="0" w:color="auto"/>
        <w:bottom w:val="none" w:sz="0" w:space="0" w:color="auto"/>
        <w:right w:val="none" w:sz="0" w:space="0" w:color="auto"/>
      </w:divBdr>
    </w:div>
    <w:div w:id="1909917137">
      <w:bodyDiv w:val="1"/>
      <w:marLeft w:val="0"/>
      <w:marRight w:val="0"/>
      <w:marTop w:val="0"/>
      <w:marBottom w:val="0"/>
      <w:divBdr>
        <w:top w:val="none" w:sz="0" w:space="0" w:color="auto"/>
        <w:left w:val="none" w:sz="0" w:space="0" w:color="auto"/>
        <w:bottom w:val="none" w:sz="0" w:space="0" w:color="auto"/>
        <w:right w:val="none" w:sz="0" w:space="0" w:color="auto"/>
      </w:divBdr>
    </w:div>
    <w:div w:id="1915628017">
      <w:bodyDiv w:val="1"/>
      <w:marLeft w:val="0"/>
      <w:marRight w:val="0"/>
      <w:marTop w:val="0"/>
      <w:marBottom w:val="0"/>
      <w:divBdr>
        <w:top w:val="none" w:sz="0" w:space="0" w:color="auto"/>
        <w:left w:val="none" w:sz="0" w:space="0" w:color="auto"/>
        <w:bottom w:val="none" w:sz="0" w:space="0" w:color="auto"/>
        <w:right w:val="none" w:sz="0" w:space="0" w:color="auto"/>
      </w:divBdr>
    </w:div>
    <w:div w:id="1922136040">
      <w:bodyDiv w:val="1"/>
      <w:marLeft w:val="0"/>
      <w:marRight w:val="0"/>
      <w:marTop w:val="0"/>
      <w:marBottom w:val="0"/>
      <w:divBdr>
        <w:top w:val="none" w:sz="0" w:space="0" w:color="auto"/>
        <w:left w:val="none" w:sz="0" w:space="0" w:color="auto"/>
        <w:bottom w:val="none" w:sz="0" w:space="0" w:color="auto"/>
        <w:right w:val="none" w:sz="0" w:space="0" w:color="auto"/>
      </w:divBdr>
    </w:div>
    <w:div w:id="1922451215">
      <w:bodyDiv w:val="1"/>
      <w:marLeft w:val="0"/>
      <w:marRight w:val="0"/>
      <w:marTop w:val="0"/>
      <w:marBottom w:val="0"/>
      <w:divBdr>
        <w:top w:val="none" w:sz="0" w:space="0" w:color="auto"/>
        <w:left w:val="none" w:sz="0" w:space="0" w:color="auto"/>
        <w:bottom w:val="none" w:sz="0" w:space="0" w:color="auto"/>
        <w:right w:val="none" w:sz="0" w:space="0" w:color="auto"/>
      </w:divBdr>
    </w:div>
    <w:div w:id="1924530582">
      <w:bodyDiv w:val="1"/>
      <w:marLeft w:val="0"/>
      <w:marRight w:val="0"/>
      <w:marTop w:val="0"/>
      <w:marBottom w:val="0"/>
      <w:divBdr>
        <w:top w:val="none" w:sz="0" w:space="0" w:color="auto"/>
        <w:left w:val="none" w:sz="0" w:space="0" w:color="auto"/>
        <w:bottom w:val="none" w:sz="0" w:space="0" w:color="auto"/>
        <w:right w:val="none" w:sz="0" w:space="0" w:color="auto"/>
      </w:divBdr>
    </w:div>
    <w:div w:id="1924727083">
      <w:bodyDiv w:val="1"/>
      <w:marLeft w:val="0"/>
      <w:marRight w:val="0"/>
      <w:marTop w:val="0"/>
      <w:marBottom w:val="0"/>
      <w:divBdr>
        <w:top w:val="none" w:sz="0" w:space="0" w:color="auto"/>
        <w:left w:val="none" w:sz="0" w:space="0" w:color="auto"/>
        <w:bottom w:val="none" w:sz="0" w:space="0" w:color="auto"/>
        <w:right w:val="none" w:sz="0" w:space="0" w:color="auto"/>
      </w:divBdr>
    </w:div>
    <w:div w:id="1928031254">
      <w:bodyDiv w:val="1"/>
      <w:marLeft w:val="0"/>
      <w:marRight w:val="0"/>
      <w:marTop w:val="0"/>
      <w:marBottom w:val="0"/>
      <w:divBdr>
        <w:top w:val="none" w:sz="0" w:space="0" w:color="auto"/>
        <w:left w:val="none" w:sz="0" w:space="0" w:color="auto"/>
        <w:bottom w:val="none" w:sz="0" w:space="0" w:color="auto"/>
        <w:right w:val="none" w:sz="0" w:space="0" w:color="auto"/>
      </w:divBdr>
    </w:div>
    <w:div w:id="1931697930">
      <w:bodyDiv w:val="1"/>
      <w:marLeft w:val="0"/>
      <w:marRight w:val="0"/>
      <w:marTop w:val="0"/>
      <w:marBottom w:val="0"/>
      <w:divBdr>
        <w:top w:val="none" w:sz="0" w:space="0" w:color="auto"/>
        <w:left w:val="none" w:sz="0" w:space="0" w:color="auto"/>
        <w:bottom w:val="none" w:sz="0" w:space="0" w:color="auto"/>
        <w:right w:val="none" w:sz="0" w:space="0" w:color="auto"/>
      </w:divBdr>
    </w:div>
    <w:div w:id="1946040540">
      <w:bodyDiv w:val="1"/>
      <w:marLeft w:val="0"/>
      <w:marRight w:val="0"/>
      <w:marTop w:val="0"/>
      <w:marBottom w:val="0"/>
      <w:divBdr>
        <w:top w:val="none" w:sz="0" w:space="0" w:color="auto"/>
        <w:left w:val="none" w:sz="0" w:space="0" w:color="auto"/>
        <w:bottom w:val="none" w:sz="0" w:space="0" w:color="auto"/>
        <w:right w:val="none" w:sz="0" w:space="0" w:color="auto"/>
      </w:divBdr>
    </w:div>
    <w:div w:id="1959290712">
      <w:bodyDiv w:val="1"/>
      <w:marLeft w:val="0"/>
      <w:marRight w:val="0"/>
      <w:marTop w:val="0"/>
      <w:marBottom w:val="0"/>
      <w:divBdr>
        <w:top w:val="none" w:sz="0" w:space="0" w:color="auto"/>
        <w:left w:val="none" w:sz="0" w:space="0" w:color="auto"/>
        <w:bottom w:val="none" w:sz="0" w:space="0" w:color="auto"/>
        <w:right w:val="none" w:sz="0" w:space="0" w:color="auto"/>
      </w:divBdr>
    </w:div>
    <w:div w:id="1964185964">
      <w:bodyDiv w:val="1"/>
      <w:marLeft w:val="0"/>
      <w:marRight w:val="0"/>
      <w:marTop w:val="0"/>
      <w:marBottom w:val="0"/>
      <w:divBdr>
        <w:top w:val="none" w:sz="0" w:space="0" w:color="auto"/>
        <w:left w:val="none" w:sz="0" w:space="0" w:color="auto"/>
        <w:bottom w:val="none" w:sz="0" w:space="0" w:color="auto"/>
        <w:right w:val="none" w:sz="0" w:space="0" w:color="auto"/>
      </w:divBdr>
    </w:div>
    <w:div w:id="1967463548">
      <w:bodyDiv w:val="1"/>
      <w:marLeft w:val="0"/>
      <w:marRight w:val="0"/>
      <w:marTop w:val="0"/>
      <w:marBottom w:val="0"/>
      <w:divBdr>
        <w:top w:val="none" w:sz="0" w:space="0" w:color="auto"/>
        <w:left w:val="none" w:sz="0" w:space="0" w:color="auto"/>
        <w:bottom w:val="none" w:sz="0" w:space="0" w:color="auto"/>
        <w:right w:val="none" w:sz="0" w:space="0" w:color="auto"/>
      </w:divBdr>
    </w:div>
    <w:div w:id="1972199634">
      <w:bodyDiv w:val="1"/>
      <w:marLeft w:val="0"/>
      <w:marRight w:val="0"/>
      <w:marTop w:val="0"/>
      <w:marBottom w:val="0"/>
      <w:divBdr>
        <w:top w:val="none" w:sz="0" w:space="0" w:color="auto"/>
        <w:left w:val="none" w:sz="0" w:space="0" w:color="auto"/>
        <w:bottom w:val="none" w:sz="0" w:space="0" w:color="auto"/>
        <w:right w:val="none" w:sz="0" w:space="0" w:color="auto"/>
      </w:divBdr>
    </w:div>
    <w:div w:id="1988313169">
      <w:bodyDiv w:val="1"/>
      <w:marLeft w:val="0"/>
      <w:marRight w:val="0"/>
      <w:marTop w:val="0"/>
      <w:marBottom w:val="0"/>
      <w:divBdr>
        <w:top w:val="none" w:sz="0" w:space="0" w:color="auto"/>
        <w:left w:val="none" w:sz="0" w:space="0" w:color="auto"/>
        <w:bottom w:val="none" w:sz="0" w:space="0" w:color="auto"/>
        <w:right w:val="none" w:sz="0" w:space="0" w:color="auto"/>
      </w:divBdr>
    </w:div>
    <w:div w:id="1988900252">
      <w:bodyDiv w:val="1"/>
      <w:marLeft w:val="0"/>
      <w:marRight w:val="0"/>
      <w:marTop w:val="0"/>
      <w:marBottom w:val="0"/>
      <w:divBdr>
        <w:top w:val="none" w:sz="0" w:space="0" w:color="auto"/>
        <w:left w:val="none" w:sz="0" w:space="0" w:color="auto"/>
        <w:bottom w:val="none" w:sz="0" w:space="0" w:color="auto"/>
        <w:right w:val="none" w:sz="0" w:space="0" w:color="auto"/>
      </w:divBdr>
    </w:div>
    <w:div w:id="1990203922">
      <w:bodyDiv w:val="1"/>
      <w:marLeft w:val="0"/>
      <w:marRight w:val="0"/>
      <w:marTop w:val="0"/>
      <w:marBottom w:val="0"/>
      <w:divBdr>
        <w:top w:val="none" w:sz="0" w:space="0" w:color="auto"/>
        <w:left w:val="none" w:sz="0" w:space="0" w:color="auto"/>
        <w:bottom w:val="none" w:sz="0" w:space="0" w:color="auto"/>
        <w:right w:val="none" w:sz="0" w:space="0" w:color="auto"/>
      </w:divBdr>
    </w:div>
    <w:div w:id="1990279191">
      <w:bodyDiv w:val="1"/>
      <w:marLeft w:val="0"/>
      <w:marRight w:val="0"/>
      <w:marTop w:val="0"/>
      <w:marBottom w:val="0"/>
      <w:divBdr>
        <w:top w:val="none" w:sz="0" w:space="0" w:color="auto"/>
        <w:left w:val="none" w:sz="0" w:space="0" w:color="auto"/>
        <w:bottom w:val="none" w:sz="0" w:space="0" w:color="auto"/>
        <w:right w:val="none" w:sz="0" w:space="0" w:color="auto"/>
      </w:divBdr>
    </w:div>
    <w:div w:id="1991598007">
      <w:bodyDiv w:val="1"/>
      <w:marLeft w:val="0"/>
      <w:marRight w:val="0"/>
      <w:marTop w:val="0"/>
      <w:marBottom w:val="0"/>
      <w:divBdr>
        <w:top w:val="none" w:sz="0" w:space="0" w:color="auto"/>
        <w:left w:val="none" w:sz="0" w:space="0" w:color="auto"/>
        <w:bottom w:val="none" w:sz="0" w:space="0" w:color="auto"/>
        <w:right w:val="none" w:sz="0" w:space="0" w:color="auto"/>
      </w:divBdr>
    </w:div>
    <w:div w:id="1994601072">
      <w:bodyDiv w:val="1"/>
      <w:marLeft w:val="0"/>
      <w:marRight w:val="0"/>
      <w:marTop w:val="0"/>
      <w:marBottom w:val="0"/>
      <w:divBdr>
        <w:top w:val="none" w:sz="0" w:space="0" w:color="auto"/>
        <w:left w:val="none" w:sz="0" w:space="0" w:color="auto"/>
        <w:bottom w:val="none" w:sz="0" w:space="0" w:color="auto"/>
        <w:right w:val="none" w:sz="0" w:space="0" w:color="auto"/>
      </w:divBdr>
    </w:div>
    <w:div w:id="1994989215">
      <w:bodyDiv w:val="1"/>
      <w:marLeft w:val="0"/>
      <w:marRight w:val="0"/>
      <w:marTop w:val="0"/>
      <w:marBottom w:val="0"/>
      <w:divBdr>
        <w:top w:val="none" w:sz="0" w:space="0" w:color="auto"/>
        <w:left w:val="none" w:sz="0" w:space="0" w:color="auto"/>
        <w:bottom w:val="none" w:sz="0" w:space="0" w:color="auto"/>
        <w:right w:val="none" w:sz="0" w:space="0" w:color="auto"/>
      </w:divBdr>
    </w:div>
    <w:div w:id="1997604441">
      <w:bodyDiv w:val="1"/>
      <w:marLeft w:val="0"/>
      <w:marRight w:val="0"/>
      <w:marTop w:val="0"/>
      <w:marBottom w:val="0"/>
      <w:divBdr>
        <w:top w:val="none" w:sz="0" w:space="0" w:color="auto"/>
        <w:left w:val="none" w:sz="0" w:space="0" w:color="auto"/>
        <w:bottom w:val="none" w:sz="0" w:space="0" w:color="auto"/>
        <w:right w:val="none" w:sz="0" w:space="0" w:color="auto"/>
      </w:divBdr>
    </w:div>
    <w:div w:id="2000306500">
      <w:bodyDiv w:val="1"/>
      <w:marLeft w:val="0"/>
      <w:marRight w:val="0"/>
      <w:marTop w:val="0"/>
      <w:marBottom w:val="0"/>
      <w:divBdr>
        <w:top w:val="none" w:sz="0" w:space="0" w:color="auto"/>
        <w:left w:val="none" w:sz="0" w:space="0" w:color="auto"/>
        <w:bottom w:val="none" w:sz="0" w:space="0" w:color="auto"/>
        <w:right w:val="none" w:sz="0" w:space="0" w:color="auto"/>
      </w:divBdr>
    </w:div>
    <w:div w:id="2007977338">
      <w:bodyDiv w:val="1"/>
      <w:marLeft w:val="0"/>
      <w:marRight w:val="0"/>
      <w:marTop w:val="0"/>
      <w:marBottom w:val="0"/>
      <w:divBdr>
        <w:top w:val="none" w:sz="0" w:space="0" w:color="auto"/>
        <w:left w:val="none" w:sz="0" w:space="0" w:color="auto"/>
        <w:bottom w:val="none" w:sz="0" w:space="0" w:color="auto"/>
        <w:right w:val="none" w:sz="0" w:space="0" w:color="auto"/>
      </w:divBdr>
    </w:div>
    <w:div w:id="2008823444">
      <w:bodyDiv w:val="1"/>
      <w:marLeft w:val="0"/>
      <w:marRight w:val="0"/>
      <w:marTop w:val="0"/>
      <w:marBottom w:val="0"/>
      <w:divBdr>
        <w:top w:val="none" w:sz="0" w:space="0" w:color="auto"/>
        <w:left w:val="none" w:sz="0" w:space="0" w:color="auto"/>
        <w:bottom w:val="none" w:sz="0" w:space="0" w:color="auto"/>
        <w:right w:val="none" w:sz="0" w:space="0" w:color="auto"/>
      </w:divBdr>
    </w:div>
    <w:div w:id="2009795302">
      <w:bodyDiv w:val="1"/>
      <w:marLeft w:val="0"/>
      <w:marRight w:val="0"/>
      <w:marTop w:val="0"/>
      <w:marBottom w:val="0"/>
      <w:divBdr>
        <w:top w:val="none" w:sz="0" w:space="0" w:color="auto"/>
        <w:left w:val="none" w:sz="0" w:space="0" w:color="auto"/>
        <w:bottom w:val="none" w:sz="0" w:space="0" w:color="auto"/>
        <w:right w:val="none" w:sz="0" w:space="0" w:color="auto"/>
      </w:divBdr>
    </w:div>
    <w:div w:id="2011524979">
      <w:bodyDiv w:val="1"/>
      <w:marLeft w:val="0"/>
      <w:marRight w:val="0"/>
      <w:marTop w:val="0"/>
      <w:marBottom w:val="0"/>
      <w:divBdr>
        <w:top w:val="none" w:sz="0" w:space="0" w:color="auto"/>
        <w:left w:val="none" w:sz="0" w:space="0" w:color="auto"/>
        <w:bottom w:val="none" w:sz="0" w:space="0" w:color="auto"/>
        <w:right w:val="none" w:sz="0" w:space="0" w:color="auto"/>
      </w:divBdr>
    </w:div>
    <w:div w:id="2011592149">
      <w:bodyDiv w:val="1"/>
      <w:marLeft w:val="0"/>
      <w:marRight w:val="0"/>
      <w:marTop w:val="0"/>
      <w:marBottom w:val="0"/>
      <w:divBdr>
        <w:top w:val="none" w:sz="0" w:space="0" w:color="auto"/>
        <w:left w:val="none" w:sz="0" w:space="0" w:color="auto"/>
        <w:bottom w:val="none" w:sz="0" w:space="0" w:color="auto"/>
        <w:right w:val="none" w:sz="0" w:space="0" w:color="auto"/>
      </w:divBdr>
    </w:div>
    <w:div w:id="2013995590">
      <w:bodyDiv w:val="1"/>
      <w:marLeft w:val="0"/>
      <w:marRight w:val="0"/>
      <w:marTop w:val="0"/>
      <w:marBottom w:val="0"/>
      <w:divBdr>
        <w:top w:val="none" w:sz="0" w:space="0" w:color="auto"/>
        <w:left w:val="none" w:sz="0" w:space="0" w:color="auto"/>
        <w:bottom w:val="none" w:sz="0" w:space="0" w:color="auto"/>
        <w:right w:val="none" w:sz="0" w:space="0" w:color="auto"/>
      </w:divBdr>
    </w:div>
    <w:div w:id="2015063955">
      <w:bodyDiv w:val="1"/>
      <w:marLeft w:val="0"/>
      <w:marRight w:val="0"/>
      <w:marTop w:val="0"/>
      <w:marBottom w:val="0"/>
      <w:divBdr>
        <w:top w:val="none" w:sz="0" w:space="0" w:color="auto"/>
        <w:left w:val="none" w:sz="0" w:space="0" w:color="auto"/>
        <w:bottom w:val="none" w:sz="0" w:space="0" w:color="auto"/>
        <w:right w:val="none" w:sz="0" w:space="0" w:color="auto"/>
      </w:divBdr>
    </w:div>
    <w:div w:id="2024164495">
      <w:bodyDiv w:val="1"/>
      <w:marLeft w:val="0"/>
      <w:marRight w:val="0"/>
      <w:marTop w:val="0"/>
      <w:marBottom w:val="0"/>
      <w:divBdr>
        <w:top w:val="none" w:sz="0" w:space="0" w:color="auto"/>
        <w:left w:val="none" w:sz="0" w:space="0" w:color="auto"/>
        <w:bottom w:val="none" w:sz="0" w:space="0" w:color="auto"/>
        <w:right w:val="none" w:sz="0" w:space="0" w:color="auto"/>
      </w:divBdr>
    </w:div>
    <w:div w:id="2027294445">
      <w:bodyDiv w:val="1"/>
      <w:marLeft w:val="0"/>
      <w:marRight w:val="0"/>
      <w:marTop w:val="0"/>
      <w:marBottom w:val="0"/>
      <w:divBdr>
        <w:top w:val="none" w:sz="0" w:space="0" w:color="auto"/>
        <w:left w:val="none" w:sz="0" w:space="0" w:color="auto"/>
        <w:bottom w:val="none" w:sz="0" w:space="0" w:color="auto"/>
        <w:right w:val="none" w:sz="0" w:space="0" w:color="auto"/>
      </w:divBdr>
    </w:div>
    <w:div w:id="2031681553">
      <w:bodyDiv w:val="1"/>
      <w:marLeft w:val="0"/>
      <w:marRight w:val="0"/>
      <w:marTop w:val="0"/>
      <w:marBottom w:val="0"/>
      <w:divBdr>
        <w:top w:val="none" w:sz="0" w:space="0" w:color="auto"/>
        <w:left w:val="none" w:sz="0" w:space="0" w:color="auto"/>
        <w:bottom w:val="none" w:sz="0" w:space="0" w:color="auto"/>
        <w:right w:val="none" w:sz="0" w:space="0" w:color="auto"/>
      </w:divBdr>
    </w:div>
    <w:div w:id="2040005666">
      <w:bodyDiv w:val="1"/>
      <w:marLeft w:val="0"/>
      <w:marRight w:val="0"/>
      <w:marTop w:val="0"/>
      <w:marBottom w:val="0"/>
      <w:divBdr>
        <w:top w:val="none" w:sz="0" w:space="0" w:color="auto"/>
        <w:left w:val="none" w:sz="0" w:space="0" w:color="auto"/>
        <w:bottom w:val="none" w:sz="0" w:space="0" w:color="auto"/>
        <w:right w:val="none" w:sz="0" w:space="0" w:color="auto"/>
      </w:divBdr>
    </w:div>
    <w:div w:id="2043943758">
      <w:bodyDiv w:val="1"/>
      <w:marLeft w:val="0"/>
      <w:marRight w:val="0"/>
      <w:marTop w:val="0"/>
      <w:marBottom w:val="0"/>
      <w:divBdr>
        <w:top w:val="none" w:sz="0" w:space="0" w:color="auto"/>
        <w:left w:val="none" w:sz="0" w:space="0" w:color="auto"/>
        <w:bottom w:val="none" w:sz="0" w:space="0" w:color="auto"/>
        <w:right w:val="none" w:sz="0" w:space="0" w:color="auto"/>
      </w:divBdr>
    </w:div>
    <w:div w:id="2045669960">
      <w:bodyDiv w:val="1"/>
      <w:marLeft w:val="0"/>
      <w:marRight w:val="0"/>
      <w:marTop w:val="0"/>
      <w:marBottom w:val="0"/>
      <w:divBdr>
        <w:top w:val="none" w:sz="0" w:space="0" w:color="auto"/>
        <w:left w:val="none" w:sz="0" w:space="0" w:color="auto"/>
        <w:bottom w:val="none" w:sz="0" w:space="0" w:color="auto"/>
        <w:right w:val="none" w:sz="0" w:space="0" w:color="auto"/>
      </w:divBdr>
    </w:div>
    <w:div w:id="2047559271">
      <w:bodyDiv w:val="1"/>
      <w:marLeft w:val="0"/>
      <w:marRight w:val="0"/>
      <w:marTop w:val="0"/>
      <w:marBottom w:val="0"/>
      <w:divBdr>
        <w:top w:val="none" w:sz="0" w:space="0" w:color="auto"/>
        <w:left w:val="none" w:sz="0" w:space="0" w:color="auto"/>
        <w:bottom w:val="none" w:sz="0" w:space="0" w:color="auto"/>
        <w:right w:val="none" w:sz="0" w:space="0" w:color="auto"/>
      </w:divBdr>
    </w:div>
    <w:div w:id="2049644659">
      <w:bodyDiv w:val="1"/>
      <w:marLeft w:val="0"/>
      <w:marRight w:val="0"/>
      <w:marTop w:val="0"/>
      <w:marBottom w:val="0"/>
      <w:divBdr>
        <w:top w:val="none" w:sz="0" w:space="0" w:color="auto"/>
        <w:left w:val="none" w:sz="0" w:space="0" w:color="auto"/>
        <w:bottom w:val="none" w:sz="0" w:space="0" w:color="auto"/>
        <w:right w:val="none" w:sz="0" w:space="0" w:color="auto"/>
      </w:divBdr>
    </w:div>
    <w:div w:id="2052142487">
      <w:bodyDiv w:val="1"/>
      <w:marLeft w:val="0"/>
      <w:marRight w:val="0"/>
      <w:marTop w:val="0"/>
      <w:marBottom w:val="0"/>
      <w:divBdr>
        <w:top w:val="none" w:sz="0" w:space="0" w:color="auto"/>
        <w:left w:val="none" w:sz="0" w:space="0" w:color="auto"/>
        <w:bottom w:val="none" w:sz="0" w:space="0" w:color="auto"/>
        <w:right w:val="none" w:sz="0" w:space="0" w:color="auto"/>
      </w:divBdr>
    </w:div>
    <w:div w:id="2058505357">
      <w:bodyDiv w:val="1"/>
      <w:marLeft w:val="0"/>
      <w:marRight w:val="0"/>
      <w:marTop w:val="0"/>
      <w:marBottom w:val="0"/>
      <w:divBdr>
        <w:top w:val="none" w:sz="0" w:space="0" w:color="auto"/>
        <w:left w:val="none" w:sz="0" w:space="0" w:color="auto"/>
        <w:bottom w:val="none" w:sz="0" w:space="0" w:color="auto"/>
        <w:right w:val="none" w:sz="0" w:space="0" w:color="auto"/>
      </w:divBdr>
    </w:div>
    <w:div w:id="2058701892">
      <w:bodyDiv w:val="1"/>
      <w:marLeft w:val="0"/>
      <w:marRight w:val="0"/>
      <w:marTop w:val="0"/>
      <w:marBottom w:val="0"/>
      <w:divBdr>
        <w:top w:val="none" w:sz="0" w:space="0" w:color="auto"/>
        <w:left w:val="none" w:sz="0" w:space="0" w:color="auto"/>
        <w:bottom w:val="none" w:sz="0" w:space="0" w:color="auto"/>
        <w:right w:val="none" w:sz="0" w:space="0" w:color="auto"/>
      </w:divBdr>
    </w:div>
    <w:div w:id="2059477236">
      <w:bodyDiv w:val="1"/>
      <w:marLeft w:val="0"/>
      <w:marRight w:val="0"/>
      <w:marTop w:val="0"/>
      <w:marBottom w:val="0"/>
      <w:divBdr>
        <w:top w:val="none" w:sz="0" w:space="0" w:color="auto"/>
        <w:left w:val="none" w:sz="0" w:space="0" w:color="auto"/>
        <w:bottom w:val="none" w:sz="0" w:space="0" w:color="auto"/>
        <w:right w:val="none" w:sz="0" w:space="0" w:color="auto"/>
      </w:divBdr>
    </w:div>
    <w:div w:id="2060083658">
      <w:bodyDiv w:val="1"/>
      <w:marLeft w:val="0"/>
      <w:marRight w:val="0"/>
      <w:marTop w:val="0"/>
      <w:marBottom w:val="0"/>
      <w:divBdr>
        <w:top w:val="none" w:sz="0" w:space="0" w:color="auto"/>
        <w:left w:val="none" w:sz="0" w:space="0" w:color="auto"/>
        <w:bottom w:val="none" w:sz="0" w:space="0" w:color="auto"/>
        <w:right w:val="none" w:sz="0" w:space="0" w:color="auto"/>
      </w:divBdr>
    </w:div>
    <w:div w:id="2060204820">
      <w:bodyDiv w:val="1"/>
      <w:marLeft w:val="0"/>
      <w:marRight w:val="0"/>
      <w:marTop w:val="0"/>
      <w:marBottom w:val="0"/>
      <w:divBdr>
        <w:top w:val="none" w:sz="0" w:space="0" w:color="auto"/>
        <w:left w:val="none" w:sz="0" w:space="0" w:color="auto"/>
        <w:bottom w:val="none" w:sz="0" w:space="0" w:color="auto"/>
        <w:right w:val="none" w:sz="0" w:space="0" w:color="auto"/>
      </w:divBdr>
    </w:div>
    <w:div w:id="2062560371">
      <w:bodyDiv w:val="1"/>
      <w:marLeft w:val="0"/>
      <w:marRight w:val="0"/>
      <w:marTop w:val="0"/>
      <w:marBottom w:val="0"/>
      <w:divBdr>
        <w:top w:val="none" w:sz="0" w:space="0" w:color="auto"/>
        <w:left w:val="none" w:sz="0" w:space="0" w:color="auto"/>
        <w:bottom w:val="none" w:sz="0" w:space="0" w:color="auto"/>
        <w:right w:val="none" w:sz="0" w:space="0" w:color="auto"/>
      </w:divBdr>
    </w:div>
    <w:div w:id="2063167142">
      <w:bodyDiv w:val="1"/>
      <w:marLeft w:val="0"/>
      <w:marRight w:val="0"/>
      <w:marTop w:val="0"/>
      <w:marBottom w:val="0"/>
      <w:divBdr>
        <w:top w:val="none" w:sz="0" w:space="0" w:color="auto"/>
        <w:left w:val="none" w:sz="0" w:space="0" w:color="auto"/>
        <w:bottom w:val="none" w:sz="0" w:space="0" w:color="auto"/>
        <w:right w:val="none" w:sz="0" w:space="0" w:color="auto"/>
      </w:divBdr>
    </w:div>
    <w:div w:id="2065634431">
      <w:bodyDiv w:val="1"/>
      <w:marLeft w:val="0"/>
      <w:marRight w:val="0"/>
      <w:marTop w:val="0"/>
      <w:marBottom w:val="0"/>
      <w:divBdr>
        <w:top w:val="none" w:sz="0" w:space="0" w:color="auto"/>
        <w:left w:val="none" w:sz="0" w:space="0" w:color="auto"/>
        <w:bottom w:val="none" w:sz="0" w:space="0" w:color="auto"/>
        <w:right w:val="none" w:sz="0" w:space="0" w:color="auto"/>
      </w:divBdr>
    </w:div>
    <w:div w:id="2072918146">
      <w:bodyDiv w:val="1"/>
      <w:marLeft w:val="0"/>
      <w:marRight w:val="0"/>
      <w:marTop w:val="0"/>
      <w:marBottom w:val="0"/>
      <w:divBdr>
        <w:top w:val="none" w:sz="0" w:space="0" w:color="auto"/>
        <w:left w:val="none" w:sz="0" w:space="0" w:color="auto"/>
        <w:bottom w:val="none" w:sz="0" w:space="0" w:color="auto"/>
        <w:right w:val="none" w:sz="0" w:space="0" w:color="auto"/>
      </w:divBdr>
    </w:div>
    <w:div w:id="2081823110">
      <w:bodyDiv w:val="1"/>
      <w:marLeft w:val="0"/>
      <w:marRight w:val="0"/>
      <w:marTop w:val="0"/>
      <w:marBottom w:val="0"/>
      <w:divBdr>
        <w:top w:val="none" w:sz="0" w:space="0" w:color="auto"/>
        <w:left w:val="none" w:sz="0" w:space="0" w:color="auto"/>
        <w:bottom w:val="none" w:sz="0" w:space="0" w:color="auto"/>
        <w:right w:val="none" w:sz="0" w:space="0" w:color="auto"/>
      </w:divBdr>
    </w:div>
    <w:div w:id="2082025556">
      <w:bodyDiv w:val="1"/>
      <w:marLeft w:val="0"/>
      <w:marRight w:val="0"/>
      <w:marTop w:val="0"/>
      <w:marBottom w:val="0"/>
      <w:divBdr>
        <w:top w:val="none" w:sz="0" w:space="0" w:color="auto"/>
        <w:left w:val="none" w:sz="0" w:space="0" w:color="auto"/>
        <w:bottom w:val="none" w:sz="0" w:space="0" w:color="auto"/>
        <w:right w:val="none" w:sz="0" w:space="0" w:color="auto"/>
      </w:divBdr>
    </w:div>
    <w:div w:id="2084183893">
      <w:bodyDiv w:val="1"/>
      <w:marLeft w:val="0"/>
      <w:marRight w:val="0"/>
      <w:marTop w:val="0"/>
      <w:marBottom w:val="0"/>
      <w:divBdr>
        <w:top w:val="none" w:sz="0" w:space="0" w:color="auto"/>
        <w:left w:val="none" w:sz="0" w:space="0" w:color="auto"/>
        <w:bottom w:val="none" w:sz="0" w:space="0" w:color="auto"/>
        <w:right w:val="none" w:sz="0" w:space="0" w:color="auto"/>
      </w:divBdr>
    </w:div>
    <w:div w:id="2084445293">
      <w:bodyDiv w:val="1"/>
      <w:marLeft w:val="0"/>
      <w:marRight w:val="0"/>
      <w:marTop w:val="0"/>
      <w:marBottom w:val="0"/>
      <w:divBdr>
        <w:top w:val="none" w:sz="0" w:space="0" w:color="auto"/>
        <w:left w:val="none" w:sz="0" w:space="0" w:color="auto"/>
        <w:bottom w:val="none" w:sz="0" w:space="0" w:color="auto"/>
        <w:right w:val="none" w:sz="0" w:space="0" w:color="auto"/>
      </w:divBdr>
    </w:div>
    <w:div w:id="2087872977">
      <w:bodyDiv w:val="1"/>
      <w:marLeft w:val="0"/>
      <w:marRight w:val="0"/>
      <w:marTop w:val="0"/>
      <w:marBottom w:val="0"/>
      <w:divBdr>
        <w:top w:val="none" w:sz="0" w:space="0" w:color="auto"/>
        <w:left w:val="none" w:sz="0" w:space="0" w:color="auto"/>
        <w:bottom w:val="none" w:sz="0" w:space="0" w:color="auto"/>
        <w:right w:val="none" w:sz="0" w:space="0" w:color="auto"/>
      </w:divBdr>
    </w:div>
    <w:div w:id="2089767590">
      <w:bodyDiv w:val="1"/>
      <w:marLeft w:val="0"/>
      <w:marRight w:val="0"/>
      <w:marTop w:val="0"/>
      <w:marBottom w:val="0"/>
      <w:divBdr>
        <w:top w:val="none" w:sz="0" w:space="0" w:color="auto"/>
        <w:left w:val="none" w:sz="0" w:space="0" w:color="auto"/>
        <w:bottom w:val="none" w:sz="0" w:space="0" w:color="auto"/>
        <w:right w:val="none" w:sz="0" w:space="0" w:color="auto"/>
      </w:divBdr>
    </w:div>
    <w:div w:id="2091193956">
      <w:bodyDiv w:val="1"/>
      <w:marLeft w:val="0"/>
      <w:marRight w:val="0"/>
      <w:marTop w:val="0"/>
      <w:marBottom w:val="0"/>
      <w:divBdr>
        <w:top w:val="none" w:sz="0" w:space="0" w:color="auto"/>
        <w:left w:val="none" w:sz="0" w:space="0" w:color="auto"/>
        <w:bottom w:val="none" w:sz="0" w:space="0" w:color="auto"/>
        <w:right w:val="none" w:sz="0" w:space="0" w:color="auto"/>
      </w:divBdr>
    </w:div>
    <w:div w:id="2094626474">
      <w:bodyDiv w:val="1"/>
      <w:marLeft w:val="0"/>
      <w:marRight w:val="0"/>
      <w:marTop w:val="0"/>
      <w:marBottom w:val="0"/>
      <w:divBdr>
        <w:top w:val="none" w:sz="0" w:space="0" w:color="auto"/>
        <w:left w:val="none" w:sz="0" w:space="0" w:color="auto"/>
        <w:bottom w:val="none" w:sz="0" w:space="0" w:color="auto"/>
        <w:right w:val="none" w:sz="0" w:space="0" w:color="auto"/>
      </w:divBdr>
    </w:div>
    <w:div w:id="2096777284">
      <w:bodyDiv w:val="1"/>
      <w:marLeft w:val="0"/>
      <w:marRight w:val="0"/>
      <w:marTop w:val="0"/>
      <w:marBottom w:val="0"/>
      <w:divBdr>
        <w:top w:val="none" w:sz="0" w:space="0" w:color="auto"/>
        <w:left w:val="none" w:sz="0" w:space="0" w:color="auto"/>
        <w:bottom w:val="none" w:sz="0" w:space="0" w:color="auto"/>
        <w:right w:val="none" w:sz="0" w:space="0" w:color="auto"/>
      </w:divBdr>
    </w:div>
    <w:div w:id="2097479684">
      <w:bodyDiv w:val="1"/>
      <w:marLeft w:val="0"/>
      <w:marRight w:val="0"/>
      <w:marTop w:val="0"/>
      <w:marBottom w:val="0"/>
      <w:divBdr>
        <w:top w:val="none" w:sz="0" w:space="0" w:color="auto"/>
        <w:left w:val="none" w:sz="0" w:space="0" w:color="auto"/>
        <w:bottom w:val="none" w:sz="0" w:space="0" w:color="auto"/>
        <w:right w:val="none" w:sz="0" w:space="0" w:color="auto"/>
      </w:divBdr>
    </w:div>
    <w:div w:id="2098823035">
      <w:bodyDiv w:val="1"/>
      <w:marLeft w:val="0"/>
      <w:marRight w:val="0"/>
      <w:marTop w:val="0"/>
      <w:marBottom w:val="0"/>
      <w:divBdr>
        <w:top w:val="none" w:sz="0" w:space="0" w:color="auto"/>
        <w:left w:val="none" w:sz="0" w:space="0" w:color="auto"/>
        <w:bottom w:val="none" w:sz="0" w:space="0" w:color="auto"/>
        <w:right w:val="none" w:sz="0" w:space="0" w:color="auto"/>
      </w:divBdr>
    </w:div>
    <w:div w:id="2105303570">
      <w:bodyDiv w:val="1"/>
      <w:marLeft w:val="0"/>
      <w:marRight w:val="0"/>
      <w:marTop w:val="0"/>
      <w:marBottom w:val="0"/>
      <w:divBdr>
        <w:top w:val="none" w:sz="0" w:space="0" w:color="auto"/>
        <w:left w:val="none" w:sz="0" w:space="0" w:color="auto"/>
        <w:bottom w:val="none" w:sz="0" w:space="0" w:color="auto"/>
        <w:right w:val="none" w:sz="0" w:space="0" w:color="auto"/>
      </w:divBdr>
    </w:div>
    <w:div w:id="2106345631">
      <w:bodyDiv w:val="1"/>
      <w:marLeft w:val="0"/>
      <w:marRight w:val="0"/>
      <w:marTop w:val="0"/>
      <w:marBottom w:val="0"/>
      <w:divBdr>
        <w:top w:val="none" w:sz="0" w:space="0" w:color="auto"/>
        <w:left w:val="none" w:sz="0" w:space="0" w:color="auto"/>
        <w:bottom w:val="none" w:sz="0" w:space="0" w:color="auto"/>
        <w:right w:val="none" w:sz="0" w:space="0" w:color="auto"/>
      </w:divBdr>
    </w:div>
    <w:div w:id="2108959831">
      <w:bodyDiv w:val="1"/>
      <w:marLeft w:val="0"/>
      <w:marRight w:val="0"/>
      <w:marTop w:val="0"/>
      <w:marBottom w:val="0"/>
      <w:divBdr>
        <w:top w:val="none" w:sz="0" w:space="0" w:color="auto"/>
        <w:left w:val="none" w:sz="0" w:space="0" w:color="auto"/>
        <w:bottom w:val="none" w:sz="0" w:space="0" w:color="auto"/>
        <w:right w:val="none" w:sz="0" w:space="0" w:color="auto"/>
      </w:divBdr>
    </w:div>
    <w:div w:id="2111461508">
      <w:bodyDiv w:val="1"/>
      <w:marLeft w:val="0"/>
      <w:marRight w:val="0"/>
      <w:marTop w:val="0"/>
      <w:marBottom w:val="0"/>
      <w:divBdr>
        <w:top w:val="none" w:sz="0" w:space="0" w:color="auto"/>
        <w:left w:val="none" w:sz="0" w:space="0" w:color="auto"/>
        <w:bottom w:val="none" w:sz="0" w:space="0" w:color="auto"/>
        <w:right w:val="none" w:sz="0" w:space="0" w:color="auto"/>
      </w:divBdr>
    </w:div>
    <w:div w:id="2124034144">
      <w:bodyDiv w:val="1"/>
      <w:marLeft w:val="0"/>
      <w:marRight w:val="0"/>
      <w:marTop w:val="0"/>
      <w:marBottom w:val="0"/>
      <w:divBdr>
        <w:top w:val="none" w:sz="0" w:space="0" w:color="auto"/>
        <w:left w:val="none" w:sz="0" w:space="0" w:color="auto"/>
        <w:bottom w:val="none" w:sz="0" w:space="0" w:color="auto"/>
        <w:right w:val="none" w:sz="0" w:space="0" w:color="auto"/>
      </w:divBdr>
    </w:div>
    <w:div w:id="2125417293">
      <w:bodyDiv w:val="1"/>
      <w:marLeft w:val="0"/>
      <w:marRight w:val="0"/>
      <w:marTop w:val="0"/>
      <w:marBottom w:val="0"/>
      <w:divBdr>
        <w:top w:val="none" w:sz="0" w:space="0" w:color="auto"/>
        <w:left w:val="none" w:sz="0" w:space="0" w:color="auto"/>
        <w:bottom w:val="none" w:sz="0" w:space="0" w:color="auto"/>
        <w:right w:val="none" w:sz="0" w:space="0" w:color="auto"/>
      </w:divBdr>
    </w:div>
    <w:div w:id="2125463579">
      <w:bodyDiv w:val="1"/>
      <w:marLeft w:val="0"/>
      <w:marRight w:val="0"/>
      <w:marTop w:val="0"/>
      <w:marBottom w:val="0"/>
      <w:divBdr>
        <w:top w:val="none" w:sz="0" w:space="0" w:color="auto"/>
        <w:left w:val="none" w:sz="0" w:space="0" w:color="auto"/>
        <w:bottom w:val="none" w:sz="0" w:space="0" w:color="auto"/>
        <w:right w:val="none" w:sz="0" w:space="0" w:color="auto"/>
      </w:divBdr>
    </w:div>
    <w:div w:id="2125731897">
      <w:bodyDiv w:val="1"/>
      <w:marLeft w:val="0"/>
      <w:marRight w:val="0"/>
      <w:marTop w:val="0"/>
      <w:marBottom w:val="0"/>
      <w:divBdr>
        <w:top w:val="none" w:sz="0" w:space="0" w:color="auto"/>
        <w:left w:val="none" w:sz="0" w:space="0" w:color="auto"/>
        <w:bottom w:val="none" w:sz="0" w:space="0" w:color="auto"/>
        <w:right w:val="none" w:sz="0" w:space="0" w:color="auto"/>
      </w:divBdr>
    </w:div>
    <w:div w:id="2128809495">
      <w:bodyDiv w:val="1"/>
      <w:marLeft w:val="0"/>
      <w:marRight w:val="0"/>
      <w:marTop w:val="0"/>
      <w:marBottom w:val="0"/>
      <w:divBdr>
        <w:top w:val="none" w:sz="0" w:space="0" w:color="auto"/>
        <w:left w:val="none" w:sz="0" w:space="0" w:color="auto"/>
        <w:bottom w:val="none" w:sz="0" w:space="0" w:color="auto"/>
        <w:right w:val="none" w:sz="0" w:space="0" w:color="auto"/>
      </w:divBdr>
    </w:div>
    <w:div w:id="2134211066">
      <w:bodyDiv w:val="1"/>
      <w:marLeft w:val="0"/>
      <w:marRight w:val="0"/>
      <w:marTop w:val="0"/>
      <w:marBottom w:val="0"/>
      <w:divBdr>
        <w:top w:val="none" w:sz="0" w:space="0" w:color="auto"/>
        <w:left w:val="none" w:sz="0" w:space="0" w:color="auto"/>
        <w:bottom w:val="none" w:sz="0" w:space="0" w:color="auto"/>
        <w:right w:val="none" w:sz="0" w:space="0" w:color="auto"/>
      </w:divBdr>
    </w:div>
    <w:div w:id="2135901562">
      <w:bodyDiv w:val="1"/>
      <w:marLeft w:val="0"/>
      <w:marRight w:val="0"/>
      <w:marTop w:val="0"/>
      <w:marBottom w:val="0"/>
      <w:divBdr>
        <w:top w:val="none" w:sz="0" w:space="0" w:color="auto"/>
        <w:left w:val="none" w:sz="0" w:space="0" w:color="auto"/>
        <w:bottom w:val="none" w:sz="0" w:space="0" w:color="auto"/>
        <w:right w:val="none" w:sz="0" w:space="0" w:color="auto"/>
      </w:divBdr>
    </w:div>
    <w:div w:id="2137990911">
      <w:bodyDiv w:val="1"/>
      <w:marLeft w:val="0"/>
      <w:marRight w:val="0"/>
      <w:marTop w:val="0"/>
      <w:marBottom w:val="0"/>
      <w:divBdr>
        <w:top w:val="none" w:sz="0" w:space="0" w:color="auto"/>
        <w:left w:val="none" w:sz="0" w:space="0" w:color="auto"/>
        <w:bottom w:val="none" w:sz="0" w:space="0" w:color="auto"/>
        <w:right w:val="none" w:sz="0" w:space="0" w:color="auto"/>
      </w:divBdr>
    </w:div>
    <w:div w:id="2141337188">
      <w:bodyDiv w:val="1"/>
      <w:marLeft w:val="0"/>
      <w:marRight w:val="0"/>
      <w:marTop w:val="0"/>
      <w:marBottom w:val="0"/>
      <w:divBdr>
        <w:top w:val="none" w:sz="0" w:space="0" w:color="auto"/>
        <w:left w:val="none" w:sz="0" w:space="0" w:color="auto"/>
        <w:bottom w:val="none" w:sz="0" w:space="0" w:color="auto"/>
        <w:right w:val="none" w:sz="0" w:space="0" w:color="auto"/>
      </w:divBdr>
    </w:div>
    <w:div w:id="21433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rgery@parks.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BF16E-364F-4187-B5E2-028C21D6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22</Pages>
  <Words>29875</Words>
  <Characters>17030</Characters>
  <Application>Microsoft Office Word</Application>
  <DocSecurity>0</DocSecurity>
  <Lines>141</Lines>
  <Paragraphs>93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TOS</Company>
  <LinksUpToDate>false</LinksUpToDate>
  <CharactersWithSpaces>46812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Vaivode</dc:creator>
  <cp:lastModifiedBy>Anita Vaivode</cp:lastModifiedBy>
  <cp:revision>25</cp:revision>
  <cp:lastPrinted>2022-08-08T06:55:00Z</cp:lastPrinted>
  <dcterms:created xsi:type="dcterms:W3CDTF">2023-01-27T08:28:00Z</dcterms:created>
  <dcterms:modified xsi:type="dcterms:W3CDTF">2023-02-17T08:21:00Z</dcterms:modified>
</cp:coreProperties>
</file>