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65B" w:rsidRDefault="0060565B" w:rsidP="0060565B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>
        <w:rPr>
          <w:sz w:val="24"/>
          <w:szCs w:val="24"/>
          <w:lang w:val="lv-LV"/>
        </w:rPr>
        <w:t>amatojoties uz Publiskas personas kapitāla daļu un kapitālsabiedrību pārvaldības likuma 69.panta pirmo daļu un 73.panta pirmo daļu</w:t>
      </w:r>
      <w:r>
        <w:rPr>
          <w:sz w:val="24"/>
          <w:szCs w:val="24"/>
          <w:lang w:val="lv-LV"/>
        </w:rPr>
        <w:t xml:space="preserve">, sabiedrība ar ierobežotu atbildību </w:t>
      </w:r>
      <w:r w:rsidRPr="00040546">
        <w:rPr>
          <w:sz w:val="24"/>
          <w:szCs w:val="24"/>
          <w:lang w:val="lv-LV"/>
        </w:rPr>
        <w:t xml:space="preserve">„Traumatoloģijas un ortopēdijas slimnīca” </w:t>
      </w:r>
      <w:r>
        <w:rPr>
          <w:sz w:val="24"/>
          <w:szCs w:val="24"/>
          <w:lang w:val="lv-LV"/>
        </w:rPr>
        <w:t xml:space="preserve">informē </w:t>
      </w:r>
      <w:r w:rsidRPr="00040546">
        <w:rPr>
          <w:sz w:val="24"/>
          <w:szCs w:val="24"/>
          <w:lang w:val="lv-LV"/>
        </w:rPr>
        <w:t xml:space="preserve">par </w:t>
      </w:r>
      <w:r>
        <w:rPr>
          <w:sz w:val="24"/>
          <w:szCs w:val="24"/>
          <w:lang w:val="lv-LV"/>
        </w:rPr>
        <w:t xml:space="preserve">kārtējās </w:t>
      </w:r>
      <w:r w:rsidRPr="00040546">
        <w:rPr>
          <w:sz w:val="24"/>
          <w:szCs w:val="24"/>
          <w:lang w:val="lv-LV"/>
        </w:rPr>
        <w:t>dalībnieku sapulces sasaukšanu</w:t>
      </w:r>
      <w:r>
        <w:rPr>
          <w:sz w:val="24"/>
          <w:szCs w:val="24"/>
          <w:lang w:val="lv-LV"/>
        </w:rPr>
        <w:t xml:space="preserve"> 2020.gada 22.maijā plkst. 14.00, </w:t>
      </w:r>
      <w:r w:rsidR="00EB7687">
        <w:rPr>
          <w:sz w:val="24"/>
          <w:szCs w:val="24"/>
          <w:lang w:val="lv-LV"/>
        </w:rPr>
        <w:t>Brīvības ielā 72, Rīgā.</w:t>
      </w:r>
    </w:p>
    <w:p w:rsidR="0060565B" w:rsidRDefault="0060565B" w:rsidP="0060565B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:rsidR="0060565B" w:rsidRPr="00EB7687" w:rsidRDefault="0060565B" w:rsidP="00EB7687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EB7687">
        <w:rPr>
          <w:b/>
          <w:bCs/>
          <w:sz w:val="24"/>
          <w:szCs w:val="24"/>
          <w:lang w:val="lv-LV"/>
        </w:rPr>
        <w:t>D</w:t>
      </w:r>
      <w:r w:rsidR="00EB7687" w:rsidRPr="00EB7687">
        <w:rPr>
          <w:b/>
          <w:bCs/>
          <w:sz w:val="24"/>
          <w:szCs w:val="24"/>
          <w:lang w:val="lv-LV"/>
        </w:rPr>
        <w:t xml:space="preserve">ienas </w:t>
      </w:r>
      <w:r w:rsidRPr="00EB7687">
        <w:rPr>
          <w:b/>
          <w:bCs/>
          <w:sz w:val="24"/>
          <w:szCs w:val="24"/>
          <w:lang w:val="lv-LV"/>
        </w:rPr>
        <w:t>kārtībā:</w:t>
      </w:r>
    </w:p>
    <w:p w:rsidR="00EB7687" w:rsidRDefault="00EB7687" w:rsidP="00EB7687">
      <w:pPr>
        <w:spacing w:line="360" w:lineRule="auto"/>
        <w:jc w:val="both"/>
        <w:rPr>
          <w:sz w:val="24"/>
          <w:szCs w:val="24"/>
          <w:lang w:val="lv-LV"/>
        </w:rPr>
      </w:pPr>
    </w:p>
    <w:p w:rsidR="0060565B" w:rsidRPr="00EB7687" w:rsidRDefault="00EB7687" w:rsidP="00EB768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</w:rPr>
        <w:t>1.</w:t>
      </w:r>
      <w:r w:rsidR="0060565B" w:rsidRPr="00EB7687">
        <w:rPr>
          <w:sz w:val="24"/>
          <w:szCs w:val="24"/>
        </w:rPr>
        <w:t xml:space="preserve">Sabiedrības 2019.gada </w:t>
      </w:r>
      <w:proofErr w:type="spellStart"/>
      <w:r w:rsidR="0060565B" w:rsidRPr="00EB7687">
        <w:rPr>
          <w:sz w:val="24"/>
          <w:szCs w:val="24"/>
        </w:rPr>
        <w:t>pārskata</w:t>
      </w:r>
      <w:proofErr w:type="spellEnd"/>
      <w:r w:rsidR="0060565B" w:rsidRPr="00EB7687">
        <w:rPr>
          <w:sz w:val="24"/>
          <w:szCs w:val="24"/>
        </w:rPr>
        <w:t xml:space="preserve"> </w:t>
      </w:r>
      <w:proofErr w:type="spellStart"/>
      <w:r w:rsidR="0060565B" w:rsidRPr="00EB7687">
        <w:rPr>
          <w:sz w:val="24"/>
          <w:szCs w:val="24"/>
        </w:rPr>
        <w:t>apstiprināšana</w:t>
      </w:r>
      <w:proofErr w:type="spellEnd"/>
      <w:r w:rsidR="0060565B" w:rsidRPr="00EB7687">
        <w:rPr>
          <w:sz w:val="24"/>
          <w:szCs w:val="24"/>
        </w:rPr>
        <w:t>.</w:t>
      </w:r>
    </w:p>
    <w:p w:rsidR="0060565B" w:rsidRPr="009A62C4" w:rsidRDefault="00EB7687" w:rsidP="00EB768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</w:rPr>
        <w:t>2.</w:t>
      </w:r>
      <w:r w:rsidR="0060565B">
        <w:rPr>
          <w:sz w:val="24"/>
          <w:szCs w:val="24"/>
        </w:rPr>
        <w:t xml:space="preserve">Par </w:t>
      </w:r>
      <w:proofErr w:type="spellStart"/>
      <w:r w:rsidR="0060565B">
        <w:rPr>
          <w:sz w:val="24"/>
          <w:szCs w:val="24"/>
        </w:rPr>
        <w:t>Sabiedrības</w:t>
      </w:r>
      <w:proofErr w:type="spellEnd"/>
      <w:r w:rsidR="0060565B">
        <w:rPr>
          <w:sz w:val="24"/>
          <w:szCs w:val="24"/>
        </w:rPr>
        <w:t xml:space="preserve"> 2019.gada </w:t>
      </w:r>
      <w:proofErr w:type="spellStart"/>
      <w:r w:rsidR="0060565B">
        <w:rPr>
          <w:sz w:val="24"/>
          <w:szCs w:val="24"/>
        </w:rPr>
        <w:t>peļņas</w:t>
      </w:r>
      <w:proofErr w:type="spellEnd"/>
      <w:r w:rsidR="0060565B">
        <w:rPr>
          <w:sz w:val="24"/>
          <w:szCs w:val="24"/>
        </w:rPr>
        <w:t xml:space="preserve"> </w:t>
      </w:r>
      <w:proofErr w:type="spellStart"/>
      <w:r w:rsidR="0060565B">
        <w:rPr>
          <w:sz w:val="24"/>
          <w:szCs w:val="24"/>
        </w:rPr>
        <w:t>izlietošanu</w:t>
      </w:r>
      <w:proofErr w:type="spellEnd"/>
      <w:r w:rsidR="0060565B">
        <w:rPr>
          <w:sz w:val="24"/>
          <w:szCs w:val="24"/>
        </w:rPr>
        <w:t xml:space="preserve">. </w:t>
      </w:r>
    </w:p>
    <w:p w:rsidR="0060565B" w:rsidRPr="003F3F93" w:rsidRDefault="00EB7687" w:rsidP="00EB7687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3.</w:t>
      </w:r>
      <w:r w:rsidR="0060565B">
        <w:rPr>
          <w:sz w:val="24"/>
          <w:szCs w:val="24"/>
          <w:lang w:val="lv-LV"/>
        </w:rPr>
        <w:t>Par mēneša atlīdzības pārskatīšanu Sabiedrības valdei.</w:t>
      </w:r>
    </w:p>
    <w:p w:rsidR="007F5D28" w:rsidRDefault="005E7C4A">
      <w:r>
        <w:t>___________________________________________________________________________________</w:t>
      </w:r>
    </w:p>
    <w:p w:rsidR="0060565B" w:rsidRDefault="0060565B"/>
    <w:p w:rsidR="0060565B" w:rsidRDefault="00EB7687" w:rsidP="0060565B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>
        <w:rPr>
          <w:sz w:val="24"/>
          <w:szCs w:val="24"/>
          <w:lang w:val="lv-LV"/>
        </w:rPr>
        <w:t xml:space="preserve">amatojoties uz Publiskas personas kapitāla daļu un kapitālsabiedrību pārvaldības likuma 70.panta pirmo un piekto daļu, </w:t>
      </w:r>
      <w:r>
        <w:rPr>
          <w:sz w:val="24"/>
          <w:szCs w:val="24"/>
          <w:lang w:val="lv-LV"/>
        </w:rPr>
        <w:t xml:space="preserve">sabiedrība ar ierobežotu atbildību </w:t>
      </w:r>
      <w:r w:rsidR="0060565B" w:rsidRPr="00040546">
        <w:rPr>
          <w:sz w:val="24"/>
          <w:szCs w:val="24"/>
          <w:lang w:val="lv-LV"/>
        </w:rPr>
        <w:t xml:space="preserve">„Traumatoloģijas un ortopēdijas slimnīca” </w:t>
      </w:r>
      <w:r>
        <w:rPr>
          <w:sz w:val="24"/>
          <w:szCs w:val="24"/>
          <w:lang w:val="lv-LV"/>
        </w:rPr>
        <w:t>informē</w:t>
      </w:r>
      <w:r w:rsidR="0060565B" w:rsidRPr="00040546">
        <w:rPr>
          <w:sz w:val="24"/>
          <w:szCs w:val="24"/>
          <w:lang w:val="lv-LV"/>
        </w:rPr>
        <w:t xml:space="preserve"> par </w:t>
      </w:r>
      <w:r w:rsidR="0060565B">
        <w:rPr>
          <w:sz w:val="24"/>
          <w:szCs w:val="24"/>
          <w:lang w:val="lv-LV"/>
        </w:rPr>
        <w:t xml:space="preserve">ārkārtas </w:t>
      </w:r>
      <w:r w:rsidR="0060565B" w:rsidRPr="00040546">
        <w:rPr>
          <w:sz w:val="24"/>
          <w:szCs w:val="24"/>
          <w:lang w:val="lv-LV"/>
        </w:rPr>
        <w:t>dalībnieku sapulces sasaukšanu</w:t>
      </w:r>
      <w:r w:rsidR="0060565B">
        <w:rPr>
          <w:sz w:val="24"/>
          <w:szCs w:val="24"/>
          <w:lang w:val="lv-LV"/>
        </w:rPr>
        <w:t xml:space="preserve"> 2020.gada 18.jūnijā plkst. 12.00, </w:t>
      </w:r>
      <w:r>
        <w:rPr>
          <w:sz w:val="24"/>
          <w:szCs w:val="24"/>
          <w:lang w:val="lv-LV"/>
        </w:rPr>
        <w:t>Brīvības ielā 72, Rīgā.</w:t>
      </w:r>
    </w:p>
    <w:p w:rsidR="00EB7687" w:rsidRDefault="00EB7687" w:rsidP="00EB7687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</w:p>
    <w:p w:rsidR="00EB7687" w:rsidRPr="00EB7687" w:rsidRDefault="00EB7687" w:rsidP="00EB7687">
      <w:pPr>
        <w:spacing w:line="360" w:lineRule="auto"/>
        <w:jc w:val="both"/>
        <w:rPr>
          <w:b/>
          <w:bCs/>
          <w:sz w:val="24"/>
          <w:szCs w:val="24"/>
          <w:lang w:val="lv-LV"/>
        </w:rPr>
      </w:pPr>
      <w:r w:rsidRPr="00EB7687">
        <w:rPr>
          <w:b/>
          <w:bCs/>
          <w:sz w:val="24"/>
          <w:szCs w:val="24"/>
          <w:lang w:val="lv-LV"/>
        </w:rPr>
        <w:t>Dienas kārtībā:</w:t>
      </w:r>
    </w:p>
    <w:p w:rsidR="0060565B" w:rsidRDefault="0060565B" w:rsidP="0060565B">
      <w:pPr>
        <w:spacing w:line="360" w:lineRule="auto"/>
        <w:ind w:firstLine="720"/>
        <w:jc w:val="both"/>
        <w:rPr>
          <w:sz w:val="24"/>
          <w:szCs w:val="24"/>
          <w:lang w:val="lv-LV"/>
        </w:rPr>
      </w:pPr>
    </w:p>
    <w:p w:rsidR="0060565B" w:rsidRPr="00EB7687" w:rsidRDefault="00EB7687" w:rsidP="00EB7687">
      <w:p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 w:rsidR="0060565B" w:rsidRPr="00EB7687">
        <w:rPr>
          <w:sz w:val="24"/>
          <w:szCs w:val="24"/>
          <w:lang w:eastAsia="en-US"/>
        </w:rPr>
        <w:t>Par VSIA “</w:t>
      </w:r>
      <w:proofErr w:type="spellStart"/>
      <w:r w:rsidR="0060565B" w:rsidRPr="00EB7687">
        <w:rPr>
          <w:sz w:val="24"/>
          <w:szCs w:val="24"/>
          <w:lang w:eastAsia="en-US"/>
        </w:rPr>
        <w:t>Traumatoloģijas</w:t>
      </w:r>
      <w:proofErr w:type="spellEnd"/>
      <w:r w:rsidR="0060565B" w:rsidRPr="00EB7687">
        <w:rPr>
          <w:sz w:val="24"/>
          <w:szCs w:val="24"/>
          <w:lang w:eastAsia="en-US"/>
        </w:rPr>
        <w:t xml:space="preserve"> un ortopēdijas slimnīca” vidēja termiņa darbības stratēģijas 2020.-2022.gadam</w:t>
      </w:r>
      <w:r w:rsidR="0060565B" w:rsidRPr="00EB7687">
        <w:rPr>
          <w:sz w:val="24"/>
          <w:szCs w:val="24"/>
          <w:lang w:eastAsia="en-US"/>
        </w:rPr>
        <w:t xml:space="preserve"> </w:t>
      </w:r>
      <w:r w:rsidR="0060565B" w:rsidRPr="00EB7687">
        <w:rPr>
          <w:sz w:val="24"/>
          <w:szCs w:val="24"/>
          <w:lang w:eastAsia="en-US"/>
        </w:rPr>
        <w:t>apstiprināšanu</w:t>
      </w:r>
      <w:r w:rsidR="0060565B" w:rsidRPr="00EB7687">
        <w:rPr>
          <w:sz w:val="24"/>
          <w:szCs w:val="24"/>
          <w:lang w:eastAsia="en-US"/>
        </w:rPr>
        <w:t>.</w:t>
      </w:r>
    </w:p>
    <w:p w:rsidR="0060565B" w:rsidRPr="00EB7687" w:rsidRDefault="00EB7687" w:rsidP="00EB76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2.Par </w:t>
      </w:r>
      <w:proofErr w:type="spellStart"/>
      <w:r>
        <w:rPr>
          <w:sz w:val="24"/>
          <w:szCs w:val="24"/>
          <w:lang w:eastAsia="en-US"/>
        </w:rPr>
        <w:t>aktualizēto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Iepirkuma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plāna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apstiprināšanu</w:t>
      </w:r>
      <w:proofErr w:type="spellEnd"/>
      <w:r w:rsidR="0060565B" w:rsidRPr="00EB7687">
        <w:rPr>
          <w:sz w:val="24"/>
          <w:szCs w:val="24"/>
          <w:lang w:eastAsia="en-US"/>
        </w:rPr>
        <w:t xml:space="preserve">. </w:t>
      </w:r>
    </w:p>
    <w:p w:rsidR="0060565B" w:rsidRDefault="0060565B"/>
    <w:sectPr w:rsidR="00605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BD"/>
    <w:multiLevelType w:val="hybridMultilevel"/>
    <w:tmpl w:val="540EEE7C"/>
    <w:lvl w:ilvl="0" w:tplc="927621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2698"/>
    <w:multiLevelType w:val="hybridMultilevel"/>
    <w:tmpl w:val="D44637B0"/>
    <w:lvl w:ilvl="0" w:tplc="AC605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039DB"/>
    <w:multiLevelType w:val="hybridMultilevel"/>
    <w:tmpl w:val="B14C5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5B"/>
    <w:rsid w:val="005E7C4A"/>
    <w:rsid w:val="0060565B"/>
    <w:rsid w:val="007F5D28"/>
    <w:rsid w:val="00E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58C0"/>
  <w15:chartTrackingRefBased/>
  <w15:docId w15:val="{839945DA-3038-4DEC-837B-8A616287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0565B"/>
    <w:pPr>
      <w:ind w:left="720"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2</cp:revision>
  <dcterms:created xsi:type="dcterms:W3CDTF">2020-07-20T07:59:00Z</dcterms:created>
  <dcterms:modified xsi:type="dcterms:W3CDTF">2020-07-20T08:15:00Z</dcterms:modified>
</cp:coreProperties>
</file>