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09A3" w14:textId="77777777" w:rsidR="007F5D28" w:rsidRPr="00B959C0" w:rsidRDefault="009A0265" w:rsidP="00337AA2">
      <w:pPr>
        <w:jc w:val="both"/>
        <w:rPr>
          <w:rFonts w:ascii="Times New Roman" w:hAnsi="Times New Roman" w:cs="Times New Roman"/>
          <w:b/>
          <w:bCs/>
          <w:sz w:val="24"/>
          <w:szCs w:val="24"/>
          <w:u w:val="single"/>
        </w:rPr>
      </w:pPr>
      <w:r w:rsidRPr="00B959C0">
        <w:rPr>
          <w:rFonts w:ascii="Times New Roman" w:hAnsi="Times New Roman" w:cs="Times New Roman"/>
          <w:b/>
          <w:bCs/>
          <w:sz w:val="24"/>
          <w:szCs w:val="24"/>
          <w:u w:val="single"/>
        </w:rPr>
        <w:t>Kapitālsabiedrības dalībnieku sapulces</w:t>
      </w:r>
    </w:p>
    <w:p w14:paraId="26D21F43" w14:textId="660620A8" w:rsidR="0054070B" w:rsidRDefault="0054070B" w:rsidP="00337AA2">
      <w:pPr>
        <w:jc w:val="both"/>
        <w:rPr>
          <w:rFonts w:ascii="Times New Roman" w:hAnsi="Times New Roman" w:cs="Times New Roman"/>
          <w:sz w:val="24"/>
          <w:szCs w:val="24"/>
        </w:rPr>
      </w:pPr>
    </w:p>
    <w:p w14:paraId="54BA38DE" w14:textId="77777777" w:rsidR="00F772B3" w:rsidRDefault="00F772B3" w:rsidP="00F772B3">
      <w:pPr>
        <w:jc w:val="both"/>
        <w:rPr>
          <w:rFonts w:ascii="Times New Roman" w:hAnsi="Times New Roman" w:cs="Times New Roman"/>
          <w:sz w:val="24"/>
          <w:szCs w:val="24"/>
        </w:rPr>
      </w:pPr>
      <w:r w:rsidRPr="00337AA2">
        <w:rPr>
          <w:rFonts w:ascii="Times New Roman" w:hAnsi="Times New Roman" w:cs="Times New Roman"/>
          <w:sz w:val="24"/>
          <w:szCs w:val="24"/>
        </w:rPr>
        <w:t>Pamatojoties uz Publiskas personas kapitāla daļu un kapitālsabiedrību pārvaldības likuma 70.panta pirmo un piekto daļu, sabiedrība ar ierobežotu atbildību “Traumatoloģijas un ortopēdijas slimnīca” informē par ārkārtas dalībnieku sapulces sasaukšanu 202</w:t>
      </w:r>
      <w:r>
        <w:rPr>
          <w:rFonts w:ascii="Times New Roman" w:hAnsi="Times New Roman" w:cs="Times New Roman"/>
          <w:sz w:val="24"/>
          <w:szCs w:val="24"/>
        </w:rPr>
        <w:t>5</w:t>
      </w:r>
      <w:r w:rsidRPr="00337AA2">
        <w:rPr>
          <w:rFonts w:ascii="Times New Roman" w:hAnsi="Times New Roman" w:cs="Times New Roman"/>
          <w:sz w:val="24"/>
          <w:szCs w:val="24"/>
        </w:rPr>
        <w:t xml:space="preserve">.gada </w:t>
      </w:r>
      <w:r>
        <w:rPr>
          <w:rFonts w:ascii="Times New Roman" w:hAnsi="Times New Roman" w:cs="Times New Roman"/>
          <w:sz w:val="24"/>
          <w:szCs w:val="24"/>
        </w:rPr>
        <w:t>17</w:t>
      </w:r>
      <w:r w:rsidRPr="00337AA2">
        <w:rPr>
          <w:rFonts w:ascii="Times New Roman" w:hAnsi="Times New Roman" w:cs="Times New Roman"/>
          <w:sz w:val="24"/>
          <w:szCs w:val="24"/>
        </w:rPr>
        <w:t>.</w:t>
      </w:r>
      <w:r>
        <w:rPr>
          <w:rFonts w:ascii="Times New Roman" w:hAnsi="Times New Roman" w:cs="Times New Roman"/>
          <w:sz w:val="24"/>
          <w:szCs w:val="24"/>
        </w:rPr>
        <w:t xml:space="preserve">janvārī </w:t>
      </w:r>
      <w:r w:rsidRPr="00337AA2">
        <w:rPr>
          <w:rFonts w:ascii="Times New Roman" w:hAnsi="Times New Roman" w:cs="Times New Roman"/>
          <w:sz w:val="24"/>
          <w:szCs w:val="24"/>
        </w:rPr>
        <w:t>plkst.</w:t>
      </w:r>
      <w:r>
        <w:rPr>
          <w:rFonts w:ascii="Times New Roman" w:hAnsi="Times New Roman" w:cs="Times New Roman"/>
          <w:sz w:val="24"/>
          <w:szCs w:val="24"/>
        </w:rPr>
        <w:t>15</w:t>
      </w:r>
      <w:r w:rsidRPr="00337AA2">
        <w:rPr>
          <w:rFonts w:ascii="Times New Roman" w:hAnsi="Times New Roman" w:cs="Times New Roman"/>
          <w:sz w:val="24"/>
          <w:szCs w:val="24"/>
        </w:rPr>
        <w:t>.</w:t>
      </w:r>
      <w:r>
        <w:rPr>
          <w:rFonts w:ascii="Times New Roman" w:hAnsi="Times New Roman" w:cs="Times New Roman"/>
          <w:sz w:val="24"/>
          <w:szCs w:val="24"/>
        </w:rPr>
        <w:t>00., Duntes ielā 22, Rīgā</w:t>
      </w:r>
    </w:p>
    <w:p w14:paraId="093C42CF" w14:textId="77777777" w:rsidR="00B666A0" w:rsidRDefault="00B666A0" w:rsidP="00F772B3">
      <w:pPr>
        <w:jc w:val="both"/>
        <w:rPr>
          <w:rFonts w:ascii="Times New Roman" w:hAnsi="Times New Roman" w:cs="Times New Roman"/>
          <w:sz w:val="24"/>
          <w:szCs w:val="24"/>
        </w:rPr>
      </w:pPr>
    </w:p>
    <w:p w14:paraId="651C45AC" w14:textId="77777777" w:rsidR="003720AA" w:rsidRDefault="003720AA" w:rsidP="003720AA">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2254703" w14:textId="6774BEC2" w:rsidR="004D1A3C" w:rsidRPr="00260F49" w:rsidRDefault="004D1A3C" w:rsidP="004D1A3C">
      <w:pPr>
        <w:jc w:val="both"/>
        <w:rPr>
          <w:rFonts w:ascii="Times New Roman" w:hAnsi="Times New Roman" w:cs="Times New Roman"/>
          <w:b/>
          <w:bCs/>
          <w:sz w:val="24"/>
          <w:szCs w:val="24"/>
        </w:rPr>
      </w:pPr>
      <w:r w:rsidRPr="00260F49">
        <w:rPr>
          <w:rFonts w:ascii="Times New Roman" w:hAnsi="Times New Roman" w:cs="Times New Roman"/>
          <w:b/>
          <w:bCs/>
          <w:sz w:val="24"/>
          <w:szCs w:val="24"/>
        </w:rPr>
        <w:t>1.</w:t>
      </w:r>
      <w:r w:rsidR="00156264" w:rsidRPr="00260F49">
        <w:rPr>
          <w:rFonts w:ascii="Times New Roman" w:hAnsi="Times New Roman" w:cs="Times New Roman"/>
          <w:b/>
          <w:bCs/>
          <w:sz w:val="24"/>
          <w:szCs w:val="24"/>
        </w:rPr>
        <w:t>Par Sabiedrības valdi</w:t>
      </w:r>
      <w:r w:rsidRPr="00260F49">
        <w:rPr>
          <w:rFonts w:ascii="Times New Roman" w:hAnsi="Times New Roman" w:cs="Times New Roman"/>
          <w:b/>
          <w:bCs/>
          <w:sz w:val="24"/>
          <w:szCs w:val="24"/>
        </w:rPr>
        <w:t>.</w:t>
      </w:r>
    </w:p>
    <w:p w14:paraId="6940B43A" w14:textId="77777777" w:rsidR="005460CB" w:rsidRPr="005460CB" w:rsidRDefault="005460CB" w:rsidP="005460CB">
      <w:pPr>
        <w:jc w:val="both"/>
        <w:textAlignment w:val="baseline"/>
        <w:rPr>
          <w:rFonts w:ascii="Times New Roman" w:hAnsi="Times New Roman" w:cs="Times New Roman"/>
          <w:sz w:val="24"/>
          <w:szCs w:val="24"/>
          <w:lang w:eastAsia="lv-LV"/>
        </w:rPr>
      </w:pPr>
      <w:r w:rsidRPr="005460CB">
        <w:rPr>
          <w:rFonts w:ascii="Times New Roman" w:hAnsi="Times New Roman" w:cs="Times New Roman"/>
          <w:b/>
          <w:bCs/>
          <w:i/>
          <w:iCs/>
          <w:sz w:val="24"/>
          <w:szCs w:val="24"/>
          <w:u w:val="single"/>
          <w:lang w:eastAsia="lv-LV"/>
        </w:rPr>
        <w:t>Kapitāla daļu turētāja pārstāve nolemj:</w:t>
      </w:r>
      <w:r w:rsidRPr="005460CB">
        <w:rPr>
          <w:rFonts w:ascii="Times New Roman" w:hAnsi="Times New Roman" w:cs="Times New Roman"/>
          <w:sz w:val="24"/>
          <w:szCs w:val="24"/>
          <w:lang w:eastAsia="lv-LV"/>
        </w:rPr>
        <w:t> </w:t>
      </w:r>
    </w:p>
    <w:p w14:paraId="5EC1F22B" w14:textId="77777777" w:rsidR="005460CB" w:rsidRPr="005460CB" w:rsidRDefault="005460CB" w:rsidP="005460CB">
      <w:pPr>
        <w:pStyle w:val="Sarakstarindkopa"/>
        <w:numPr>
          <w:ilvl w:val="0"/>
          <w:numId w:val="29"/>
        </w:numPr>
        <w:spacing w:after="0" w:line="240" w:lineRule="auto"/>
        <w:jc w:val="both"/>
        <w:textAlignment w:val="baseline"/>
        <w:rPr>
          <w:rFonts w:ascii="Times New Roman" w:hAnsi="Times New Roman" w:cs="Times New Roman"/>
          <w:sz w:val="24"/>
          <w:szCs w:val="24"/>
          <w:lang w:eastAsia="lv-LV"/>
        </w:rPr>
      </w:pPr>
      <w:r w:rsidRPr="005460CB">
        <w:rPr>
          <w:rFonts w:ascii="Times New Roman" w:hAnsi="Times New Roman" w:cs="Times New Roman"/>
          <w:sz w:val="24"/>
          <w:szCs w:val="24"/>
          <w:shd w:val="clear" w:color="auto" w:fill="FFFFFF"/>
          <w:lang w:eastAsia="lv-LV"/>
        </w:rPr>
        <w:t xml:space="preserve">No 2025. gada 18. februāra (17.02.2025. pēdējā pilnvarojuma diena) pārtraukt pilnvarojuma attiecības ar </w:t>
      </w:r>
      <w:r w:rsidRPr="005460CB">
        <w:rPr>
          <w:rFonts w:ascii="Times New Roman" w:hAnsi="Times New Roman" w:cs="Times New Roman"/>
          <w:color w:val="000000"/>
          <w:sz w:val="24"/>
          <w:szCs w:val="24"/>
          <w:shd w:val="clear" w:color="auto" w:fill="FFFFFF"/>
        </w:rPr>
        <w:t>Anitu Vaivodi un Inesei Rantiņu.</w:t>
      </w:r>
    </w:p>
    <w:p w14:paraId="517450BC" w14:textId="77777777" w:rsidR="005460CB" w:rsidRPr="005460CB" w:rsidRDefault="005460CB" w:rsidP="005460CB">
      <w:pPr>
        <w:pStyle w:val="BodyText1"/>
        <w:numPr>
          <w:ilvl w:val="0"/>
          <w:numId w:val="29"/>
        </w:numPr>
        <w:shd w:val="clear" w:color="auto" w:fill="auto"/>
        <w:spacing w:after="0"/>
        <w:ind w:right="20"/>
        <w:jc w:val="both"/>
        <w:rPr>
          <w:rFonts w:ascii="Times New Roman" w:hAnsi="Times New Roman" w:cs="Times New Roman"/>
        </w:rPr>
      </w:pPr>
      <w:r w:rsidRPr="005460CB">
        <w:rPr>
          <w:rFonts w:ascii="Times New Roman" w:eastAsia="Times New Roman" w:hAnsi="Times New Roman" w:cs="Times New Roman"/>
          <w:color w:val="000000"/>
          <w:spacing w:val="0"/>
          <w:sz w:val="24"/>
          <w:szCs w:val="24"/>
          <w:shd w:val="clear" w:color="auto" w:fill="FFFFFF"/>
        </w:rPr>
        <w:t>Uzdot Anitai Vaivodei un Inesei Rantiņai nodot visu viņu rīcībā esošo ar Sabiedrības valdes priekšsēdētāja un valdes locekļa pienākumu izpildi saistīto mantu, dokumentus un citas lietas Sabiedrības valdes loceklim Modrim Ciemam. Savukārt Sabiedrības valdes loceklim Modrim Ciemam pārņemt augstāk minētās lietas un materiālus, parakstot par to nodošanas - pieņemšanas aktu.</w:t>
      </w:r>
    </w:p>
    <w:p w14:paraId="764A1276" w14:textId="77777777" w:rsidR="005460CB" w:rsidRPr="005460CB" w:rsidRDefault="005460CB" w:rsidP="005460CB">
      <w:pPr>
        <w:pStyle w:val="paragraph"/>
        <w:numPr>
          <w:ilvl w:val="0"/>
          <w:numId w:val="29"/>
        </w:numPr>
        <w:shd w:val="clear" w:color="auto" w:fill="FFFFFF"/>
        <w:spacing w:before="0" w:beforeAutospacing="0" w:after="0" w:afterAutospacing="0"/>
        <w:jc w:val="both"/>
        <w:textAlignment w:val="baseline"/>
        <w:rPr>
          <w:rStyle w:val="normaltextrun"/>
        </w:rPr>
      </w:pPr>
      <w:r w:rsidRPr="005460CB">
        <w:t xml:space="preserve">Saskaņā ar Kapitālsabiedrību pārvaldības likuma 31. panta astotās daļas 2. punktu par Sabiedrības valdes locekli ar 2025. gada 18. februāri iecelt Agni Driksnu </w:t>
      </w:r>
      <w:r w:rsidRPr="005460CB">
        <w:rPr>
          <w:rStyle w:val="normaltextrun"/>
        </w:rPr>
        <w:t xml:space="preserve">(p.k. </w:t>
      </w:r>
      <w:r w:rsidRPr="005460CB">
        <w:t>180880-11025</w:t>
      </w:r>
      <w:r w:rsidRPr="005460CB">
        <w:rPr>
          <w:rStyle w:val="normaltextrun"/>
          <w:color w:val="000000"/>
          <w:shd w:val="clear" w:color="auto" w:fill="FFFFFF"/>
        </w:rPr>
        <w:t>).</w:t>
      </w:r>
    </w:p>
    <w:p w14:paraId="12B334BA" w14:textId="77777777" w:rsidR="005460CB" w:rsidRPr="005460CB" w:rsidRDefault="005460CB" w:rsidP="005460CB">
      <w:pPr>
        <w:pStyle w:val="Sarakstarindkopa"/>
        <w:numPr>
          <w:ilvl w:val="0"/>
          <w:numId w:val="29"/>
        </w:numPr>
        <w:spacing w:after="0" w:line="240" w:lineRule="auto"/>
        <w:jc w:val="both"/>
        <w:textAlignment w:val="baseline"/>
        <w:rPr>
          <w:rFonts w:ascii="Times New Roman" w:hAnsi="Times New Roman" w:cs="Times New Roman"/>
          <w:sz w:val="24"/>
          <w:szCs w:val="24"/>
          <w:lang w:eastAsia="lv-LV"/>
        </w:rPr>
      </w:pPr>
      <w:r w:rsidRPr="005460CB">
        <w:rPr>
          <w:rFonts w:ascii="Times New Roman" w:hAnsi="Times New Roman" w:cs="Times New Roman"/>
          <w:sz w:val="24"/>
          <w:szCs w:val="24"/>
          <w:shd w:val="clear" w:color="auto" w:fill="FFFFFF"/>
          <w:lang w:eastAsia="lv-LV"/>
        </w:rPr>
        <w:t>Noslēgt pilnvarojuma līgumu ar Sabiedrības valdes locekli Agni Driksnu, noteikt atlīdzību 4107 EUR apmērā.</w:t>
      </w:r>
    </w:p>
    <w:p w14:paraId="7FFA80C8" w14:textId="77777777" w:rsidR="005460CB" w:rsidRPr="005460CB" w:rsidRDefault="005460CB" w:rsidP="005460CB">
      <w:pPr>
        <w:pStyle w:val="Sarakstarindkopa"/>
        <w:numPr>
          <w:ilvl w:val="0"/>
          <w:numId w:val="29"/>
        </w:numPr>
        <w:spacing w:after="0" w:line="240" w:lineRule="auto"/>
        <w:jc w:val="both"/>
        <w:textAlignment w:val="baseline"/>
        <w:rPr>
          <w:rFonts w:ascii="Times New Roman" w:hAnsi="Times New Roman" w:cs="Times New Roman"/>
          <w:sz w:val="24"/>
          <w:szCs w:val="24"/>
          <w:lang w:eastAsia="lv-LV"/>
        </w:rPr>
      </w:pPr>
      <w:r w:rsidRPr="005460CB">
        <w:rPr>
          <w:rFonts w:ascii="Times New Roman" w:hAnsi="Times New Roman" w:cs="Times New Roman"/>
          <w:color w:val="000000"/>
          <w:sz w:val="24"/>
          <w:szCs w:val="24"/>
          <w:shd w:val="clear" w:color="auto" w:fill="FFFFFF"/>
          <w:lang w:eastAsia="lv-LV"/>
        </w:rPr>
        <w:t>Uzdot Sabiedrības valdei nodrošināt grozījumu Sabiedrības valdē reģistrāciju komercreģistrā (Latvijas Republikas Uzņēmumu reģistrs).</w:t>
      </w:r>
      <w:r w:rsidRPr="005460CB">
        <w:rPr>
          <w:rFonts w:ascii="Times New Roman" w:hAnsi="Times New Roman" w:cs="Times New Roman"/>
          <w:color w:val="000000"/>
          <w:sz w:val="24"/>
          <w:szCs w:val="24"/>
          <w:lang w:eastAsia="lv-LV"/>
        </w:rPr>
        <w:t> </w:t>
      </w:r>
    </w:p>
    <w:p w14:paraId="6206897A" w14:textId="77777777" w:rsidR="00AC1F22" w:rsidRDefault="00AC1F22" w:rsidP="00AC1F22">
      <w:pPr>
        <w:jc w:val="both"/>
        <w:rPr>
          <w:rFonts w:ascii="Times New Roman" w:hAnsi="Times New Roman" w:cs="Times New Roman"/>
          <w:bCs/>
          <w:sz w:val="24"/>
          <w:szCs w:val="24"/>
          <w:lang w:eastAsia="lv-LV"/>
        </w:rPr>
      </w:pPr>
    </w:p>
    <w:p w14:paraId="567E7E2B" w14:textId="77777777" w:rsidR="00260F49" w:rsidRDefault="00260F49" w:rsidP="00260F49">
      <w:pPr>
        <w:tabs>
          <w:tab w:val="left" w:pos="284"/>
        </w:tabs>
        <w:jc w:val="both"/>
        <w:rPr>
          <w:rFonts w:ascii="Times New Roman" w:hAnsi="Times New Roman" w:cs="Times New Roman"/>
          <w:bCs/>
          <w:i/>
          <w:iCs/>
          <w:sz w:val="24"/>
          <w:szCs w:val="24"/>
        </w:rPr>
      </w:pPr>
      <w:r w:rsidRPr="00260F49">
        <w:rPr>
          <w:rFonts w:ascii="Times New Roman" w:hAnsi="Times New Roman" w:cs="Times New Roman"/>
          <w:bCs/>
          <w:i/>
          <w:iCs/>
          <w:sz w:val="24"/>
          <w:szCs w:val="24"/>
        </w:rPr>
        <w:t xml:space="preserve">Lēmums pieņemts vienbalsīgi, vienīgajam dalībniekam balsojot “par”.   </w:t>
      </w:r>
    </w:p>
    <w:p w14:paraId="709F1CD2" w14:textId="77777777" w:rsidR="00B666A0" w:rsidRPr="00260F49" w:rsidRDefault="00B666A0" w:rsidP="00260F49">
      <w:pPr>
        <w:tabs>
          <w:tab w:val="left" w:pos="284"/>
        </w:tabs>
        <w:jc w:val="both"/>
        <w:rPr>
          <w:rFonts w:ascii="Times New Roman" w:hAnsi="Times New Roman" w:cs="Times New Roman"/>
          <w:bCs/>
          <w:i/>
          <w:iCs/>
          <w:sz w:val="24"/>
          <w:szCs w:val="24"/>
        </w:rPr>
      </w:pPr>
    </w:p>
    <w:p w14:paraId="284F903A" w14:textId="08E093A7" w:rsidR="00C003FC" w:rsidRDefault="00F3149F" w:rsidP="00622231">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688B4B66" w14:textId="77777777" w:rsidR="003A3A2B" w:rsidRDefault="003A3A2B" w:rsidP="003A3A2B">
      <w:pPr>
        <w:spacing w:line="276" w:lineRule="auto"/>
        <w:jc w:val="both"/>
        <w:rPr>
          <w:rFonts w:ascii="Times New Roman" w:hAnsi="Times New Roman" w:cs="Times New Roman"/>
          <w:sz w:val="24"/>
          <w:szCs w:val="24"/>
        </w:rPr>
      </w:pPr>
    </w:p>
    <w:p w14:paraId="10B656E5" w14:textId="77777777" w:rsidR="003E6E60" w:rsidRPr="00090B95" w:rsidRDefault="003E6E60" w:rsidP="003E6E60">
      <w:pPr>
        <w:pStyle w:val="xmsonormal"/>
        <w:shd w:val="clear" w:color="auto" w:fill="FFFFFF"/>
        <w:spacing w:before="0" w:beforeAutospacing="0" w:after="0" w:afterAutospacing="0" w:line="276" w:lineRule="auto"/>
        <w:jc w:val="both"/>
      </w:pPr>
      <w:r w:rsidRPr="00090B95">
        <w:t>Pamatojoties uz Publiskas personas kapitāla daļu un kapitālsabiedrību pārvaldības likuma 70. panta pirmo un piekto daļu, sabiedrība ar ierobežotu atbildību “Traumatoloģijas un ortopēdijas slimnīca” informē par ārkārtas dalībnieku sapulces sasaukšanu 2025. gada 24.aprīlī, plkst. 10.00, Veselības ministrijā, Brīvības ielā 72 k-1, Rīgā</w:t>
      </w:r>
    </w:p>
    <w:p w14:paraId="69443A7C" w14:textId="77777777" w:rsidR="006C1ABA" w:rsidRDefault="006C1ABA" w:rsidP="006C1ABA">
      <w:pPr>
        <w:pStyle w:val="xmsonormal"/>
        <w:shd w:val="clear" w:color="auto" w:fill="FFFFFF"/>
        <w:spacing w:before="0" w:beforeAutospacing="0" w:after="0" w:afterAutospacing="0"/>
        <w:jc w:val="both"/>
      </w:pPr>
    </w:p>
    <w:p w14:paraId="39DDE20F" w14:textId="77777777" w:rsidR="00486D28" w:rsidRDefault="00486D28" w:rsidP="006C1ABA">
      <w:pPr>
        <w:pStyle w:val="xmsonormal"/>
        <w:shd w:val="clear" w:color="auto" w:fill="FFFFFF"/>
        <w:spacing w:before="0" w:beforeAutospacing="0" w:after="0" w:afterAutospacing="0"/>
        <w:jc w:val="both"/>
      </w:pPr>
    </w:p>
    <w:p w14:paraId="17E2E04B" w14:textId="77777777" w:rsidR="003E6E60" w:rsidRDefault="003E6E60" w:rsidP="003E6E60">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4807B59" w14:textId="77777777" w:rsidR="00260F49" w:rsidRDefault="00260F49" w:rsidP="00260F49">
      <w:pPr>
        <w:pStyle w:val="xmsonormal"/>
        <w:numPr>
          <w:ilvl w:val="0"/>
          <w:numId w:val="10"/>
        </w:numPr>
        <w:shd w:val="clear" w:color="auto" w:fill="FFFFFF"/>
        <w:spacing w:before="0" w:beforeAutospacing="0" w:after="0" w:afterAutospacing="0"/>
        <w:ind w:left="426" w:hanging="284"/>
        <w:jc w:val="both"/>
        <w:rPr>
          <w:b/>
          <w:bCs/>
        </w:rPr>
      </w:pPr>
      <w:r w:rsidRPr="00F95270">
        <w:rPr>
          <w:b/>
          <w:bCs/>
        </w:rPr>
        <w:t>2025.gada budžeta un 2025.gada iepirkumu plānu apstiprināšana un investīciju plāna 2025.-2027.gadam pieņemšana zināšanai.</w:t>
      </w:r>
    </w:p>
    <w:p w14:paraId="1E9E6E39" w14:textId="77777777" w:rsidR="00260F49" w:rsidRDefault="00260F49" w:rsidP="00260F49">
      <w:pPr>
        <w:pStyle w:val="xmsonormal"/>
        <w:shd w:val="clear" w:color="auto" w:fill="FFFFFF"/>
        <w:spacing w:before="0" w:beforeAutospacing="0" w:after="0" w:afterAutospacing="0"/>
        <w:ind w:left="142"/>
        <w:jc w:val="both"/>
        <w:rPr>
          <w:b/>
          <w:bCs/>
        </w:rPr>
      </w:pPr>
    </w:p>
    <w:p w14:paraId="2EB9084E" w14:textId="77777777" w:rsidR="00260F49" w:rsidRDefault="00260F49" w:rsidP="00260F49">
      <w:pPr>
        <w:pStyle w:val="xmsonormal"/>
        <w:shd w:val="clear" w:color="auto" w:fill="FFFFFF"/>
        <w:spacing w:before="0" w:beforeAutospacing="0" w:after="0" w:afterAutospacing="0"/>
        <w:ind w:left="142"/>
        <w:jc w:val="both"/>
        <w:rPr>
          <w:b/>
          <w:bCs/>
        </w:rPr>
      </w:pPr>
    </w:p>
    <w:p w14:paraId="0BDE7E19" w14:textId="77777777" w:rsidR="00486D28" w:rsidRDefault="00486D28" w:rsidP="00260F49">
      <w:pPr>
        <w:pStyle w:val="xmsonormal"/>
        <w:shd w:val="clear" w:color="auto" w:fill="FFFFFF"/>
        <w:spacing w:before="0" w:beforeAutospacing="0" w:after="0" w:afterAutospacing="0"/>
        <w:ind w:left="142"/>
        <w:jc w:val="both"/>
        <w:rPr>
          <w:b/>
          <w:bCs/>
        </w:rPr>
      </w:pPr>
    </w:p>
    <w:p w14:paraId="0559AD7B" w14:textId="77777777" w:rsidR="00260F49" w:rsidRPr="00260F49" w:rsidRDefault="00260F49" w:rsidP="00260F49">
      <w:pPr>
        <w:suppressAutoHyphens/>
        <w:autoSpaceDN w:val="0"/>
        <w:jc w:val="both"/>
        <w:textAlignment w:val="baseline"/>
        <w:rPr>
          <w:rFonts w:ascii="Times New Roman" w:hAnsi="Times New Roman" w:cs="Times New Roman"/>
          <w:color w:val="000000" w:themeColor="text1"/>
          <w:sz w:val="24"/>
          <w:szCs w:val="24"/>
          <w:u w:val="single"/>
        </w:rPr>
      </w:pPr>
      <w:r w:rsidRPr="00260F49">
        <w:rPr>
          <w:rFonts w:ascii="Times New Roman" w:hAnsi="Times New Roman" w:cs="Times New Roman"/>
          <w:b/>
          <w:bCs/>
          <w:color w:val="000000" w:themeColor="text1"/>
          <w:sz w:val="24"/>
          <w:szCs w:val="24"/>
          <w:u w:val="single"/>
        </w:rPr>
        <w:lastRenderedPageBreak/>
        <w:t>Kapitāla daļu turētāja pārstāve</w:t>
      </w:r>
      <w:r w:rsidRPr="00260F49">
        <w:rPr>
          <w:rFonts w:ascii="Times New Roman" w:hAnsi="Times New Roman" w:cs="Times New Roman"/>
          <w:color w:val="000000" w:themeColor="text1"/>
          <w:sz w:val="24"/>
          <w:szCs w:val="24"/>
          <w:u w:val="single"/>
        </w:rPr>
        <w:t xml:space="preserve"> nolēma:</w:t>
      </w:r>
    </w:p>
    <w:p w14:paraId="5C610559" w14:textId="77777777" w:rsidR="00260F49" w:rsidRPr="00260F49" w:rsidRDefault="00260F49" w:rsidP="00260F49">
      <w:pPr>
        <w:pStyle w:val="Sarakstarindkopa"/>
        <w:numPr>
          <w:ilvl w:val="0"/>
          <w:numId w:val="30"/>
        </w:numPr>
        <w:spacing w:after="0" w:line="276" w:lineRule="auto"/>
        <w:ind w:left="644"/>
        <w:jc w:val="both"/>
        <w:rPr>
          <w:rFonts w:ascii="Times New Roman" w:hAnsi="Times New Roman" w:cs="Times New Roman"/>
          <w:color w:val="000000" w:themeColor="text1"/>
          <w:sz w:val="24"/>
          <w:szCs w:val="24"/>
        </w:rPr>
      </w:pPr>
      <w:r w:rsidRPr="00260F49">
        <w:rPr>
          <w:rFonts w:ascii="Times New Roman" w:hAnsi="Times New Roman" w:cs="Times New Roman"/>
          <w:bCs/>
          <w:iCs/>
          <w:color w:val="000000" w:themeColor="text1"/>
          <w:sz w:val="24"/>
          <w:szCs w:val="24"/>
        </w:rPr>
        <w:t>Apstiprināt Sabiedrības budžetu 2025. gadam un iepirkumu plānus 2025. gadam.</w:t>
      </w:r>
    </w:p>
    <w:p w14:paraId="111713FB" w14:textId="77777777" w:rsidR="00260F49" w:rsidRPr="00260F49" w:rsidRDefault="00260F49" w:rsidP="00260F49">
      <w:pPr>
        <w:pStyle w:val="Sarakstarindkopa"/>
        <w:numPr>
          <w:ilvl w:val="0"/>
          <w:numId w:val="30"/>
        </w:numPr>
        <w:spacing w:after="0" w:line="276" w:lineRule="auto"/>
        <w:ind w:left="644"/>
        <w:jc w:val="both"/>
        <w:rPr>
          <w:rFonts w:ascii="Times New Roman" w:hAnsi="Times New Roman" w:cs="Times New Roman"/>
          <w:color w:val="000000" w:themeColor="text1"/>
          <w:sz w:val="24"/>
          <w:szCs w:val="24"/>
        </w:rPr>
      </w:pPr>
      <w:r w:rsidRPr="00260F49">
        <w:rPr>
          <w:rFonts w:ascii="Times New Roman" w:hAnsi="Times New Roman" w:cs="Times New Roman"/>
          <w:bCs/>
          <w:iCs/>
          <w:color w:val="000000" w:themeColor="text1"/>
          <w:sz w:val="24"/>
          <w:szCs w:val="24"/>
        </w:rPr>
        <w:t xml:space="preserve">Pieņemt zināšanai </w:t>
      </w:r>
      <w:r w:rsidRPr="00260F49">
        <w:rPr>
          <w:rFonts w:ascii="Times New Roman" w:hAnsi="Times New Roman" w:cs="Times New Roman"/>
          <w:color w:val="000000" w:themeColor="text1"/>
          <w:sz w:val="24"/>
          <w:szCs w:val="24"/>
        </w:rPr>
        <w:t>Sabiedrības investīciju plānus 2025.-2027. gadam.</w:t>
      </w:r>
    </w:p>
    <w:p w14:paraId="3D664632" w14:textId="77777777" w:rsidR="00260F49" w:rsidRPr="00486D28" w:rsidRDefault="00260F49" w:rsidP="00260F49">
      <w:pPr>
        <w:pStyle w:val="Sarakstarindkopa"/>
        <w:numPr>
          <w:ilvl w:val="0"/>
          <w:numId w:val="30"/>
        </w:numPr>
        <w:spacing w:before="100" w:beforeAutospacing="1" w:after="100" w:afterAutospacing="1" w:line="276" w:lineRule="auto"/>
        <w:ind w:left="644"/>
        <w:jc w:val="both"/>
        <w:rPr>
          <w:rFonts w:ascii="Times New Roman" w:hAnsi="Times New Roman" w:cs="Times New Roman"/>
          <w:color w:val="FF0000"/>
          <w:sz w:val="24"/>
          <w:szCs w:val="24"/>
        </w:rPr>
      </w:pPr>
      <w:r w:rsidRPr="00260F49">
        <w:rPr>
          <w:rFonts w:ascii="Times New Roman" w:hAnsi="Times New Roman" w:cs="Times New Roman"/>
          <w:color w:val="000000" w:themeColor="text1"/>
          <w:sz w:val="24"/>
          <w:szCs w:val="24"/>
          <w:lang w:eastAsia="lv-LV"/>
        </w:rPr>
        <w:t>Uzdot Sabiedrības valdei līdz 2025. gada 15. augustam izstrādāt un iesniegt kapitāla daļu turētājam rīcības plānu maksātspējas uzlabošanai, kas ietver likviditātes uzlabošanas pasākumus, izmaksu pārskatīšanas un optimizācijas pasākumus, kreditoru saistību pārskatīšanas iespējas, finansiālās stabilitātes uzraudzības mehānismu ieviešanu un iespējamo citu finansējuma avotu izvērtējumu.</w:t>
      </w:r>
    </w:p>
    <w:p w14:paraId="7A8A576A" w14:textId="77777777" w:rsidR="00486D28" w:rsidRPr="00260F49" w:rsidRDefault="00486D28" w:rsidP="00486D28">
      <w:pPr>
        <w:pStyle w:val="Sarakstarindkopa"/>
        <w:spacing w:before="100" w:beforeAutospacing="1" w:after="100" w:afterAutospacing="1" w:line="276" w:lineRule="auto"/>
        <w:ind w:left="644"/>
        <w:jc w:val="both"/>
        <w:rPr>
          <w:rFonts w:ascii="Times New Roman" w:hAnsi="Times New Roman" w:cs="Times New Roman"/>
          <w:color w:val="FF0000"/>
          <w:sz w:val="24"/>
          <w:szCs w:val="24"/>
        </w:rPr>
      </w:pPr>
    </w:p>
    <w:p w14:paraId="179FC6FB" w14:textId="77777777" w:rsidR="00260F49" w:rsidRPr="00260F49" w:rsidRDefault="00260F49" w:rsidP="00260F49">
      <w:pPr>
        <w:tabs>
          <w:tab w:val="left" w:pos="284"/>
        </w:tabs>
        <w:jc w:val="both"/>
        <w:rPr>
          <w:rFonts w:ascii="Times New Roman" w:hAnsi="Times New Roman" w:cs="Times New Roman"/>
          <w:bCs/>
          <w:i/>
          <w:iCs/>
          <w:sz w:val="24"/>
          <w:szCs w:val="24"/>
        </w:rPr>
      </w:pPr>
      <w:r w:rsidRPr="00260F49">
        <w:rPr>
          <w:rFonts w:ascii="Times New Roman" w:hAnsi="Times New Roman" w:cs="Times New Roman"/>
          <w:bCs/>
          <w:i/>
          <w:iCs/>
          <w:sz w:val="24"/>
          <w:szCs w:val="24"/>
        </w:rPr>
        <w:t xml:space="preserve">Lēmums pieņemts vienbalsīgi, vienīgajam dalībniekam balsojot “par”.   </w:t>
      </w:r>
    </w:p>
    <w:p w14:paraId="57DA2ED7" w14:textId="77777777" w:rsidR="00260F49" w:rsidRPr="007E14C5" w:rsidRDefault="00260F49" w:rsidP="00260F49">
      <w:pPr>
        <w:pStyle w:val="xmsonormal"/>
        <w:shd w:val="clear" w:color="auto" w:fill="FFFFFF"/>
        <w:spacing w:before="0" w:beforeAutospacing="0" w:after="0" w:afterAutospacing="0"/>
        <w:ind w:left="142"/>
        <w:jc w:val="both"/>
        <w:rPr>
          <w:b/>
          <w:bCs/>
        </w:rPr>
      </w:pPr>
    </w:p>
    <w:p w14:paraId="2008B5D0" w14:textId="77777777" w:rsidR="00260F49" w:rsidRDefault="00260F49" w:rsidP="00260F49">
      <w:pPr>
        <w:pStyle w:val="xmsonormal"/>
        <w:numPr>
          <w:ilvl w:val="0"/>
          <w:numId w:val="10"/>
        </w:numPr>
        <w:shd w:val="clear" w:color="auto" w:fill="FFFFFF"/>
        <w:spacing w:before="0" w:beforeAutospacing="0" w:after="0" w:afterAutospacing="0"/>
        <w:ind w:left="426" w:hanging="284"/>
        <w:jc w:val="both"/>
        <w:rPr>
          <w:b/>
          <w:bCs/>
        </w:rPr>
      </w:pPr>
      <w:r w:rsidRPr="00F95270">
        <w:rPr>
          <w:b/>
          <w:bCs/>
        </w:rPr>
        <w:t>Par darījuma slēgšanu atklāta konkursa “Vienreizlietojamās medicīnas preces, pielietojot navigācijas sistēmu - 2.kārta” (identifikācijas numurs VSIA TOS 2025/8K) rezultātā.</w:t>
      </w:r>
    </w:p>
    <w:p w14:paraId="3562FB9D" w14:textId="77777777" w:rsidR="00260F49" w:rsidRDefault="00260F49" w:rsidP="00260F49">
      <w:pPr>
        <w:pStyle w:val="xmsonormal"/>
        <w:shd w:val="clear" w:color="auto" w:fill="FFFFFF"/>
        <w:spacing w:before="0" w:beforeAutospacing="0" w:after="0" w:afterAutospacing="0"/>
        <w:jc w:val="both"/>
        <w:rPr>
          <w:b/>
          <w:bCs/>
        </w:rPr>
      </w:pPr>
    </w:p>
    <w:p w14:paraId="72EB7A18" w14:textId="18F9069F" w:rsidR="00260F49" w:rsidRPr="00260F49" w:rsidRDefault="00260F49" w:rsidP="00260F49">
      <w:pPr>
        <w:jc w:val="both"/>
        <w:rPr>
          <w:rFonts w:ascii="Times New Roman" w:hAnsi="Times New Roman" w:cs="Times New Roman"/>
          <w:b/>
          <w:i/>
          <w:iCs/>
          <w:sz w:val="24"/>
          <w:szCs w:val="24"/>
          <w:lang w:eastAsia="lv-LV" w:bidi="lv-LV"/>
        </w:rPr>
      </w:pPr>
      <w:r w:rsidRPr="00260F49">
        <w:rPr>
          <w:rFonts w:ascii="Times New Roman" w:hAnsi="Times New Roman" w:cs="Times New Roman"/>
          <w:b/>
          <w:i/>
          <w:iCs/>
          <w:sz w:val="24"/>
          <w:szCs w:val="24"/>
          <w:u w:val="single"/>
          <w:lang w:eastAsia="lv-LV" w:bidi="lv-LV"/>
        </w:rPr>
        <w:t>Kapitāla daļu turētāja pārstāve nolēma:</w:t>
      </w:r>
    </w:p>
    <w:p w14:paraId="4EB7EDBB" w14:textId="77777777" w:rsidR="00260F49" w:rsidRPr="00260F49" w:rsidRDefault="00260F49" w:rsidP="00260F49">
      <w:pPr>
        <w:spacing w:line="276" w:lineRule="auto"/>
        <w:jc w:val="both"/>
        <w:rPr>
          <w:rFonts w:ascii="Times New Roman" w:hAnsi="Times New Roman" w:cs="Times New Roman"/>
          <w:bCs/>
          <w:sz w:val="24"/>
          <w:szCs w:val="24"/>
          <w:lang w:eastAsia="lv-LV"/>
        </w:rPr>
      </w:pPr>
      <w:r w:rsidRPr="00260F49">
        <w:rPr>
          <w:rFonts w:ascii="Times New Roman" w:hAnsi="Times New Roman" w:cs="Times New Roman"/>
          <w:b/>
          <w:i/>
          <w:iCs/>
          <w:sz w:val="24"/>
          <w:szCs w:val="24"/>
          <w:u w:val="single"/>
          <w:lang w:eastAsia="lv-LV" w:bidi="lv-LV"/>
        </w:rPr>
        <w:t>atļaut slēgt darījumu</w:t>
      </w:r>
      <w:r w:rsidRPr="00260F49">
        <w:rPr>
          <w:rFonts w:ascii="Times New Roman" w:hAnsi="Times New Roman" w:cs="Times New Roman"/>
          <w:sz w:val="24"/>
          <w:szCs w:val="24"/>
          <w:lang w:eastAsia="lv-LV"/>
        </w:rPr>
        <w:t xml:space="preserve"> atklāta konkursa </w:t>
      </w:r>
      <w:r w:rsidRPr="00260F49">
        <w:rPr>
          <w:rFonts w:ascii="Times New Roman" w:hAnsi="Times New Roman" w:cs="Times New Roman"/>
          <w:b/>
          <w:bCs/>
          <w:sz w:val="24"/>
          <w:szCs w:val="24"/>
        </w:rPr>
        <w:t>“Vienreizlietojamās medicīnas preces, pielietojot navigācijas sistēmu - 2.kārta”</w:t>
      </w:r>
      <w:r w:rsidRPr="00260F49">
        <w:rPr>
          <w:rFonts w:ascii="Times New Roman" w:hAnsi="Times New Roman" w:cs="Times New Roman"/>
          <w:sz w:val="24"/>
          <w:szCs w:val="24"/>
          <w:lang w:eastAsia="lv-LV"/>
        </w:rPr>
        <w:t xml:space="preserve">, identifikācijas numurs VSIA TOS </w:t>
      </w:r>
      <w:r w:rsidRPr="00260F49">
        <w:rPr>
          <w:rFonts w:ascii="Times New Roman" w:hAnsi="Times New Roman" w:cs="Times New Roman"/>
          <w:sz w:val="24"/>
          <w:szCs w:val="24"/>
        </w:rPr>
        <w:t>2025/8K</w:t>
      </w:r>
      <w:r w:rsidRPr="00260F49">
        <w:rPr>
          <w:rFonts w:ascii="Times New Roman" w:hAnsi="Times New Roman" w:cs="Times New Roman"/>
          <w:sz w:val="24"/>
          <w:szCs w:val="24"/>
          <w:lang w:eastAsia="lv-LV"/>
        </w:rPr>
        <w:t xml:space="preserve">, rezultātā ar </w:t>
      </w:r>
      <w:r w:rsidRPr="00260F49">
        <w:rPr>
          <w:rFonts w:ascii="Times New Roman" w:hAnsi="Times New Roman" w:cs="Times New Roman"/>
          <w:sz w:val="24"/>
          <w:szCs w:val="24"/>
        </w:rPr>
        <w:t xml:space="preserve">SIA “Elanus Medical Latvia” par darījuma kopējo summu 682 294,30 EUR bez PVN, </w:t>
      </w:r>
      <w:r w:rsidRPr="00260F49">
        <w:rPr>
          <w:rFonts w:ascii="Times New Roman" w:hAnsi="Times New Roman" w:cs="Times New Roman"/>
          <w:b/>
          <w:bCs/>
          <w:sz w:val="24"/>
          <w:szCs w:val="24"/>
        </w:rPr>
        <w:t>825 576,103 EUR ar PVN</w:t>
      </w:r>
      <w:r w:rsidRPr="00260F49">
        <w:rPr>
          <w:rFonts w:ascii="Times New Roman" w:hAnsi="Times New Roman" w:cs="Times New Roman"/>
          <w:sz w:val="24"/>
          <w:szCs w:val="24"/>
        </w:rPr>
        <w:t>, ar līguma darbības termiņu 12 mēneši.</w:t>
      </w:r>
    </w:p>
    <w:p w14:paraId="76150EE0" w14:textId="77777777" w:rsidR="00260F49" w:rsidRDefault="00260F49" w:rsidP="00260F49">
      <w:pPr>
        <w:tabs>
          <w:tab w:val="left" w:pos="284"/>
        </w:tabs>
        <w:jc w:val="both"/>
        <w:rPr>
          <w:rFonts w:ascii="Times New Roman" w:hAnsi="Times New Roman" w:cs="Times New Roman"/>
          <w:bCs/>
          <w:i/>
          <w:iCs/>
          <w:sz w:val="24"/>
          <w:szCs w:val="24"/>
        </w:rPr>
      </w:pPr>
      <w:r w:rsidRPr="00260F49">
        <w:rPr>
          <w:rFonts w:ascii="Times New Roman" w:hAnsi="Times New Roman" w:cs="Times New Roman"/>
          <w:bCs/>
          <w:i/>
          <w:iCs/>
          <w:sz w:val="24"/>
          <w:szCs w:val="24"/>
        </w:rPr>
        <w:t xml:space="preserve">Lēmums pieņemts vienbalsīgi, vienīgajam dalībniekam balsojot “par”.   </w:t>
      </w:r>
    </w:p>
    <w:p w14:paraId="016FF0D5" w14:textId="77777777" w:rsidR="00486D28" w:rsidRPr="00260F49" w:rsidRDefault="00486D28" w:rsidP="00260F49">
      <w:pPr>
        <w:tabs>
          <w:tab w:val="left" w:pos="284"/>
        </w:tabs>
        <w:jc w:val="both"/>
        <w:rPr>
          <w:rFonts w:ascii="Times New Roman" w:hAnsi="Times New Roman" w:cs="Times New Roman"/>
          <w:bCs/>
          <w:i/>
          <w:iCs/>
          <w:sz w:val="24"/>
          <w:szCs w:val="24"/>
        </w:rPr>
      </w:pPr>
    </w:p>
    <w:p w14:paraId="1D63FBD0" w14:textId="77777777" w:rsidR="00260F49" w:rsidRDefault="00260F49" w:rsidP="00260F49">
      <w:pPr>
        <w:pStyle w:val="xmsonormal"/>
        <w:shd w:val="clear" w:color="auto" w:fill="FFFFFF"/>
        <w:spacing w:before="0" w:beforeAutospacing="0" w:after="0" w:afterAutospacing="0"/>
        <w:jc w:val="both"/>
        <w:rPr>
          <w:b/>
          <w:bCs/>
        </w:rPr>
      </w:pPr>
    </w:p>
    <w:p w14:paraId="0933B40C" w14:textId="77777777" w:rsidR="00260F49" w:rsidRPr="00F95270" w:rsidRDefault="00260F49" w:rsidP="00260F49">
      <w:pPr>
        <w:pStyle w:val="xmsonormal"/>
        <w:numPr>
          <w:ilvl w:val="0"/>
          <w:numId w:val="10"/>
        </w:numPr>
        <w:shd w:val="clear" w:color="auto" w:fill="FFFFFF"/>
        <w:spacing w:before="0" w:beforeAutospacing="0" w:after="0" w:afterAutospacing="0"/>
        <w:ind w:left="426" w:hanging="284"/>
        <w:jc w:val="both"/>
        <w:rPr>
          <w:b/>
          <w:bCs/>
        </w:rPr>
      </w:pPr>
      <w:r w:rsidRPr="00F95270">
        <w:rPr>
          <w:b/>
          <w:bCs/>
        </w:rPr>
        <w:t>Par darījuma slēgšanu atklāta konkursa “Gūžas un ceļu locītavu endoprotēžu ar TM tehnoloģiju piegāde” (identifikācijas numurs VSIA TOS 2025/12K) rezultātā.</w:t>
      </w:r>
    </w:p>
    <w:p w14:paraId="7141F1B8" w14:textId="77777777" w:rsidR="006C1ABA" w:rsidRDefault="006C1ABA" w:rsidP="006C1ABA">
      <w:pPr>
        <w:pStyle w:val="xmsonormal"/>
        <w:shd w:val="clear" w:color="auto" w:fill="FFFFFF"/>
        <w:spacing w:before="0" w:beforeAutospacing="0" w:after="0" w:afterAutospacing="0"/>
        <w:jc w:val="both"/>
      </w:pPr>
    </w:p>
    <w:p w14:paraId="3658ABCB" w14:textId="06BA36B6" w:rsidR="00260F49" w:rsidRPr="00260F49" w:rsidRDefault="00260F49" w:rsidP="00260F49">
      <w:pPr>
        <w:jc w:val="both"/>
        <w:rPr>
          <w:rFonts w:ascii="Times New Roman" w:hAnsi="Times New Roman" w:cs="Times New Roman"/>
          <w:b/>
          <w:i/>
          <w:iCs/>
          <w:sz w:val="24"/>
          <w:szCs w:val="24"/>
          <w:u w:val="single"/>
          <w:lang w:eastAsia="lv-LV" w:bidi="lv-LV"/>
        </w:rPr>
      </w:pPr>
      <w:r w:rsidRPr="00260F49">
        <w:rPr>
          <w:rFonts w:ascii="Times New Roman" w:hAnsi="Times New Roman" w:cs="Times New Roman"/>
          <w:b/>
          <w:i/>
          <w:iCs/>
          <w:sz w:val="24"/>
          <w:szCs w:val="24"/>
          <w:u w:val="single"/>
          <w:lang w:eastAsia="lv-LV" w:bidi="lv-LV"/>
        </w:rPr>
        <w:t>Kapitāla daļu turētāja pārstāve nolēma:</w:t>
      </w:r>
    </w:p>
    <w:p w14:paraId="02C36530" w14:textId="77777777" w:rsidR="00260F49" w:rsidRPr="00260F49" w:rsidRDefault="00260F49" w:rsidP="00260F49">
      <w:pPr>
        <w:spacing w:line="276" w:lineRule="auto"/>
        <w:jc w:val="both"/>
        <w:rPr>
          <w:rFonts w:ascii="Times New Roman" w:hAnsi="Times New Roman" w:cs="Times New Roman"/>
          <w:bCs/>
          <w:sz w:val="24"/>
          <w:szCs w:val="24"/>
        </w:rPr>
      </w:pPr>
      <w:r w:rsidRPr="00260F49">
        <w:rPr>
          <w:rFonts w:ascii="Times New Roman" w:hAnsi="Times New Roman" w:cs="Times New Roman"/>
          <w:b/>
          <w:i/>
          <w:iCs/>
          <w:sz w:val="24"/>
          <w:szCs w:val="24"/>
          <w:u w:val="single"/>
          <w:lang w:eastAsia="lv-LV" w:bidi="lv-LV"/>
        </w:rPr>
        <w:t>atļaut slēgt darījumu</w:t>
      </w:r>
      <w:r w:rsidRPr="00260F49">
        <w:rPr>
          <w:rFonts w:ascii="Times New Roman" w:hAnsi="Times New Roman" w:cs="Times New Roman"/>
          <w:sz w:val="24"/>
          <w:szCs w:val="24"/>
          <w:lang w:eastAsia="lv-LV"/>
        </w:rPr>
        <w:t xml:space="preserve"> </w:t>
      </w:r>
      <w:r w:rsidRPr="00260F49">
        <w:rPr>
          <w:rFonts w:ascii="Times New Roman" w:hAnsi="Times New Roman" w:cs="Times New Roman"/>
          <w:sz w:val="24"/>
          <w:szCs w:val="24"/>
        </w:rPr>
        <w:t xml:space="preserve">atklāta konkursa </w:t>
      </w:r>
      <w:r w:rsidRPr="00260F49">
        <w:rPr>
          <w:rFonts w:ascii="Times New Roman" w:hAnsi="Times New Roman" w:cs="Times New Roman"/>
          <w:b/>
          <w:bCs/>
          <w:sz w:val="24"/>
          <w:szCs w:val="24"/>
        </w:rPr>
        <w:t>“Gūžas un ceļu locītavu endoprotēžu ar TM tehnoloģiju piegāde”,</w:t>
      </w:r>
      <w:r w:rsidRPr="00260F49">
        <w:rPr>
          <w:rFonts w:ascii="Times New Roman" w:hAnsi="Times New Roman" w:cs="Times New Roman"/>
          <w:sz w:val="24"/>
          <w:szCs w:val="24"/>
        </w:rPr>
        <w:t xml:space="preserve"> identifikācijas numurs </w:t>
      </w:r>
      <w:r w:rsidRPr="00260F49">
        <w:rPr>
          <w:rFonts w:ascii="Times New Roman" w:hAnsi="Times New Roman" w:cs="Times New Roman"/>
          <w:bCs/>
          <w:sz w:val="24"/>
          <w:szCs w:val="24"/>
        </w:rPr>
        <w:t>VSIA TOS 2025/12K, rezultātā ar Baltrade Oy</w:t>
      </w:r>
      <w:r w:rsidRPr="00260F49">
        <w:rPr>
          <w:rFonts w:ascii="Times New Roman" w:hAnsi="Times New Roman" w:cs="Times New Roman"/>
          <w:sz w:val="24"/>
          <w:szCs w:val="24"/>
        </w:rPr>
        <w:t xml:space="preserve"> par darījuma kopējo summu 2 496 525,99 EUR bez PVN</w:t>
      </w:r>
      <w:r w:rsidRPr="00260F49">
        <w:rPr>
          <w:rFonts w:ascii="Times New Roman" w:hAnsi="Times New Roman" w:cs="Times New Roman"/>
          <w:bCs/>
          <w:sz w:val="24"/>
          <w:szCs w:val="24"/>
        </w:rPr>
        <w:t xml:space="preserve">, </w:t>
      </w:r>
      <w:r w:rsidRPr="00260F49">
        <w:rPr>
          <w:rFonts w:ascii="Times New Roman" w:hAnsi="Times New Roman" w:cs="Times New Roman"/>
          <w:b/>
          <w:sz w:val="24"/>
          <w:szCs w:val="24"/>
        </w:rPr>
        <w:t>3 020 796,44 EUR ar PVN</w:t>
      </w:r>
      <w:r w:rsidRPr="00260F49">
        <w:rPr>
          <w:rFonts w:ascii="Times New Roman" w:hAnsi="Times New Roman" w:cs="Times New Roman"/>
          <w:bCs/>
          <w:sz w:val="24"/>
          <w:szCs w:val="24"/>
        </w:rPr>
        <w:t>, ar līguma darbības termiņu 24 mēneši.</w:t>
      </w:r>
    </w:p>
    <w:p w14:paraId="1D0D9F22" w14:textId="77777777" w:rsidR="00260F49" w:rsidRPr="00260F49" w:rsidRDefault="00260F49" w:rsidP="00260F49">
      <w:pPr>
        <w:jc w:val="both"/>
        <w:rPr>
          <w:rFonts w:ascii="Times New Roman" w:hAnsi="Times New Roman" w:cs="Times New Roman"/>
          <w:bCs/>
          <w:sz w:val="24"/>
          <w:szCs w:val="24"/>
          <w:lang w:eastAsia="lv-LV"/>
        </w:rPr>
      </w:pPr>
    </w:p>
    <w:p w14:paraId="2E9E93C7" w14:textId="77777777" w:rsidR="00260F49" w:rsidRPr="00260F49" w:rsidRDefault="00260F49" w:rsidP="00260F49">
      <w:pPr>
        <w:tabs>
          <w:tab w:val="left" w:pos="284"/>
        </w:tabs>
        <w:jc w:val="both"/>
        <w:rPr>
          <w:rFonts w:ascii="Times New Roman" w:hAnsi="Times New Roman" w:cs="Times New Roman"/>
          <w:bCs/>
          <w:i/>
          <w:iCs/>
          <w:sz w:val="24"/>
          <w:szCs w:val="24"/>
        </w:rPr>
      </w:pPr>
      <w:r w:rsidRPr="00260F49">
        <w:rPr>
          <w:rFonts w:ascii="Times New Roman" w:hAnsi="Times New Roman" w:cs="Times New Roman"/>
          <w:bCs/>
          <w:i/>
          <w:iCs/>
          <w:sz w:val="24"/>
          <w:szCs w:val="24"/>
        </w:rPr>
        <w:t xml:space="preserve">Lēmums pieņemts vienbalsīgi, vienīgajam dalībniekam balsojot “par”.   </w:t>
      </w:r>
    </w:p>
    <w:p w14:paraId="093EEC71" w14:textId="4E01729B" w:rsidR="00B666A0" w:rsidRDefault="00B666A0" w:rsidP="00A5081A">
      <w:pPr>
        <w:jc w:val="both"/>
        <w:rPr>
          <w:rFonts w:ascii="Times New Roman" w:hAnsi="Times New Roman" w:cs="Times New Roman"/>
          <w:b/>
          <w:bCs/>
          <w:sz w:val="24"/>
          <w:szCs w:val="24"/>
        </w:rPr>
      </w:pPr>
    </w:p>
    <w:p w14:paraId="33214A92" w14:textId="77777777" w:rsidR="00B666A0" w:rsidRDefault="00B666A0" w:rsidP="00A5081A">
      <w:pPr>
        <w:jc w:val="both"/>
        <w:rPr>
          <w:rFonts w:ascii="Times New Roman" w:hAnsi="Times New Roman" w:cs="Times New Roman"/>
          <w:b/>
          <w:bCs/>
          <w:sz w:val="24"/>
          <w:szCs w:val="24"/>
        </w:rPr>
      </w:pPr>
    </w:p>
    <w:p w14:paraId="571F9BBE" w14:textId="6C36B15B" w:rsidR="006C1ABA" w:rsidRDefault="00260F49" w:rsidP="00A5081A">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w:t>
      </w:r>
    </w:p>
    <w:p w14:paraId="2330966F" w14:textId="77777777" w:rsidR="00DD5C88" w:rsidRPr="00090B95" w:rsidRDefault="00DD5C88" w:rsidP="00DD5C88">
      <w:pPr>
        <w:pStyle w:val="xmsonormal"/>
        <w:shd w:val="clear" w:color="auto" w:fill="FFFFFF"/>
        <w:spacing w:before="0" w:beforeAutospacing="0" w:after="0" w:afterAutospacing="0" w:line="276" w:lineRule="auto"/>
        <w:jc w:val="both"/>
      </w:pPr>
      <w:r w:rsidRPr="00090B95">
        <w:lastRenderedPageBreak/>
        <w:t xml:space="preserve">Pamatojoties uz Publiskas personas kapitāla daļu un kapitālsabiedrību pārvaldības likuma </w:t>
      </w:r>
      <w:r>
        <w:t>69</w:t>
      </w:r>
      <w:r w:rsidRPr="00090B95">
        <w:t xml:space="preserve">. panta pirmo </w:t>
      </w:r>
      <w:r>
        <w:t>daļu, 73.panta pirmo un 75.panta otrajā daļā noteikto</w:t>
      </w:r>
      <w:r w:rsidRPr="00090B95">
        <w:t xml:space="preserve">, sabiedrība ar ierobežotu atbildību “Traumatoloģijas un ortopēdijas slimnīca” informē par </w:t>
      </w:r>
      <w:r>
        <w:t>k</w:t>
      </w:r>
      <w:r w:rsidRPr="00090B95">
        <w:t>ār</w:t>
      </w:r>
      <w:r>
        <w:t xml:space="preserve">tējo </w:t>
      </w:r>
      <w:r w:rsidRPr="00090B95">
        <w:t>dalībnieku sapulces sasaukšanu 2025. gada 2</w:t>
      </w:r>
      <w:r>
        <w:t>6</w:t>
      </w:r>
      <w:r w:rsidRPr="00090B95">
        <w:t>.</w:t>
      </w:r>
      <w:r>
        <w:t>maijā</w:t>
      </w:r>
      <w:r w:rsidRPr="00090B95">
        <w:t>, plkst. 1</w:t>
      </w:r>
      <w:r>
        <w:t>4</w:t>
      </w:r>
      <w:r w:rsidRPr="00090B95">
        <w:t>.00, Veselības ministrijā, Brīvības ielā 72 k-1, Rīgā</w:t>
      </w:r>
    </w:p>
    <w:p w14:paraId="1A07DFB7" w14:textId="77777777" w:rsidR="00DD5C88" w:rsidRDefault="00DD5C88" w:rsidP="00DD5C88">
      <w:pPr>
        <w:spacing w:line="276" w:lineRule="auto"/>
        <w:jc w:val="both"/>
        <w:rPr>
          <w:rFonts w:ascii="Times New Roman" w:hAnsi="Times New Roman" w:cs="Times New Roman"/>
          <w:sz w:val="24"/>
          <w:szCs w:val="24"/>
        </w:rPr>
      </w:pPr>
    </w:p>
    <w:p w14:paraId="3B1E3C95" w14:textId="77777777" w:rsidR="00DD5C88" w:rsidRDefault="00DD5C88" w:rsidP="00DD5C88">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206F673" w14:textId="77777777" w:rsidR="00DD5C88" w:rsidRDefault="00DD5C88" w:rsidP="00DD5C88">
      <w:pPr>
        <w:jc w:val="both"/>
        <w:rPr>
          <w:rFonts w:ascii="Times New Roman" w:hAnsi="Times New Roman" w:cs="Times New Roman"/>
          <w:b/>
          <w:bCs/>
          <w:sz w:val="24"/>
          <w:szCs w:val="24"/>
        </w:rPr>
      </w:pPr>
      <w:r>
        <w:rPr>
          <w:rFonts w:ascii="Times New Roman" w:hAnsi="Times New Roman" w:cs="Times New Roman"/>
          <w:b/>
          <w:bCs/>
          <w:sz w:val="24"/>
          <w:szCs w:val="24"/>
        </w:rPr>
        <w:t>1. 2024.gada pārskata apstiprināšana.</w:t>
      </w:r>
    </w:p>
    <w:p w14:paraId="7EEA1CFD" w14:textId="77777777" w:rsidR="00800D5A" w:rsidRPr="00800D5A" w:rsidRDefault="00800D5A" w:rsidP="00800D5A">
      <w:pPr>
        <w:spacing w:line="276" w:lineRule="auto"/>
        <w:jc w:val="both"/>
        <w:rPr>
          <w:rFonts w:ascii="Times New Roman" w:hAnsi="Times New Roman" w:cs="Times New Roman"/>
          <w:b/>
          <w:i/>
          <w:sz w:val="24"/>
          <w:szCs w:val="24"/>
          <w:u w:val="single"/>
        </w:rPr>
      </w:pPr>
      <w:r w:rsidRPr="00800D5A">
        <w:rPr>
          <w:rFonts w:ascii="Times New Roman" w:hAnsi="Times New Roman" w:cs="Times New Roman"/>
          <w:b/>
          <w:i/>
          <w:sz w:val="24"/>
          <w:szCs w:val="24"/>
          <w:u w:val="single"/>
        </w:rPr>
        <w:t>Kapitāla daļu turētāja pārstāvis nolēma:</w:t>
      </w:r>
    </w:p>
    <w:p w14:paraId="76671DC1" w14:textId="77777777" w:rsidR="00800D5A" w:rsidRPr="00800D5A" w:rsidRDefault="00800D5A" w:rsidP="00800D5A">
      <w:pPr>
        <w:spacing w:line="276" w:lineRule="auto"/>
        <w:ind w:firstLine="720"/>
        <w:jc w:val="both"/>
        <w:rPr>
          <w:rFonts w:ascii="Times New Roman" w:hAnsi="Times New Roman" w:cs="Times New Roman"/>
          <w:b/>
          <w:i/>
          <w:sz w:val="24"/>
          <w:szCs w:val="24"/>
          <w:u w:val="single"/>
        </w:rPr>
      </w:pPr>
    </w:p>
    <w:p w14:paraId="6CED5B17" w14:textId="77777777" w:rsidR="00800D5A" w:rsidRPr="00800D5A" w:rsidRDefault="00800D5A" w:rsidP="00800D5A">
      <w:pPr>
        <w:numPr>
          <w:ilvl w:val="0"/>
          <w:numId w:val="9"/>
        </w:numPr>
        <w:spacing w:after="0" w:line="276" w:lineRule="auto"/>
        <w:contextualSpacing/>
        <w:jc w:val="both"/>
        <w:rPr>
          <w:rFonts w:ascii="Times New Roman" w:hAnsi="Times New Roman" w:cs="Times New Roman"/>
          <w:sz w:val="24"/>
          <w:szCs w:val="24"/>
        </w:rPr>
      </w:pPr>
      <w:r w:rsidRPr="00800D5A">
        <w:rPr>
          <w:rFonts w:ascii="Times New Roman" w:hAnsi="Times New Roman" w:cs="Times New Roman"/>
          <w:sz w:val="24"/>
          <w:szCs w:val="24"/>
        </w:rPr>
        <w:t>Apstiprināt Sabiedrības 2024. gada pārskatu.</w:t>
      </w:r>
    </w:p>
    <w:p w14:paraId="68CC636F" w14:textId="77777777" w:rsidR="00800D5A" w:rsidRPr="00800D5A" w:rsidRDefault="00800D5A" w:rsidP="00800D5A">
      <w:pPr>
        <w:numPr>
          <w:ilvl w:val="0"/>
          <w:numId w:val="9"/>
        </w:numPr>
        <w:spacing w:after="0" w:line="276" w:lineRule="auto"/>
        <w:contextualSpacing/>
        <w:jc w:val="both"/>
        <w:rPr>
          <w:rFonts w:ascii="Times New Roman" w:hAnsi="Times New Roman" w:cs="Times New Roman"/>
          <w:sz w:val="24"/>
          <w:szCs w:val="24"/>
        </w:rPr>
      </w:pPr>
      <w:r w:rsidRPr="00800D5A">
        <w:rPr>
          <w:rFonts w:ascii="Times New Roman" w:hAnsi="Times New Roman" w:cs="Times New Roman"/>
          <w:sz w:val="24"/>
          <w:szCs w:val="24"/>
        </w:rPr>
        <w:t>Pieņemt zināšanai zvērinātā revidenta atzinumu par Sabiedrības finansiālo stāvokli uz 2024. gada 31. decembri.</w:t>
      </w:r>
    </w:p>
    <w:p w14:paraId="040F90B0" w14:textId="77777777" w:rsidR="00800D5A" w:rsidRPr="00800D5A" w:rsidRDefault="00800D5A" w:rsidP="00800D5A">
      <w:pPr>
        <w:numPr>
          <w:ilvl w:val="0"/>
          <w:numId w:val="9"/>
        </w:numPr>
        <w:spacing w:after="0" w:line="276" w:lineRule="auto"/>
        <w:contextualSpacing/>
        <w:jc w:val="both"/>
        <w:rPr>
          <w:rFonts w:ascii="Times New Roman" w:hAnsi="Times New Roman" w:cs="Times New Roman"/>
          <w:sz w:val="24"/>
          <w:szCs w:val="24"/>
        </w:rPr>
      </w:pPr>
      <w:r w:rsidRPr="00800D5A">
        <w:rPr>
          <w:rFonts w:ascii="Times New Roman" w:hAnsi="Times New Roman" w:cs="Times New Roman"/>
          <w:sz w:val="24"/>
          <w:szCs w:val="24"/>
        </w:rPr>
        <w:t>Valdei nodrošināt apstiprinātā Sabiedrības 2024. gada pārskata iesniegšanu Valsts ieņēmumu dienestā normatīvajos aktos noteiktajā termiņā un kārtībā.</w:t>
      </w:r>
      <w:r w:rsidRPr="00800D5A">
        <w:rPr>
          <w:rFonts w:ascii="Times New Roman" w:hAnsi="Times New Roman" w:cs="Times New Roman"/>
          <w:sz w:val="24"/>
          <w:szCs w:val="24"/>
          <w:u w:val="single"/>
        </w:rPr>
        <w:t xml:space="preserve"> </w:t>
      </w:r>
    </w:p>
    <w:p w14:paraId="642E70F9" w14:textId="77777777" w:rsidR="00800D5A" w:rsidRPr="00800D5A" w:rsidRDefault="00800D5A" w:rsidP="00800D5A">
      <w:pPr>
        <w:numPr>
          <w:ilvl w:val="0"/>
          <w:numId w:val="9"/>
        </w:numPr>
        <w:spacing w:after="0" w:line="276" w:lineRule="auto"/>
        <w:contextualSpacing/>
        <w:jc w:val="both"/>
        <w:rPr>
          <w:rFonts w:ascii="Times New Roman" w:hAnsi="Times New Roman" w:cs="Times New Roman"/>
          <w:sz w:val="24"/>
          <w:szCs w:val="24"/>
        </w:rPr>
      </w:pPr>
      <w:r w:rsidRPr="00800D5A">
        <w:rPr>
          <w:rFonts w:ascii="Times New Roman" w:hAnsi="Times New Roman" w:cs="Times New Roman"/>
          <w:sz w:val="24"/>
          <w:szCs w:val="24"/>
        </w:rPr>
        <w:t>Uzdot Sabiedrības valdei kā krietnam un rūpīgam saimniekam uzlabot Sabiedrības darbības efektivitāti, uzlabojot un stabilizējot finanšu situāciju.</w:t>
      </w:r>
    </w:p>
    <w:p w14:paraId="64B0F3C5" w14:textId="77777777" w:rsidR="00800D5A" w:rsidRPr="00800D5A" w:rsidRDefault="00800D5A" w:rsidP="00800D5A">
      <w:pPr>
        <w:keepNext/>
        <w:spacing w:line="276" w:lineRule="auto"/>
        <w:jc w:val="both"/>
        <w:rPr>
          <w:rFonts w:ascii="Times New Roman" w:hAnsi="Times New Roman" w:cs="Times New Roman"/>
          <w:bCs/>
          <w:i/>
          <w:iCs/>
          <w:sz w:val="24"/>
          <w:szCs w:val="24"/>
          <w:lang w:eastAsia="lv-LV"/>
        </w:rPr>
      </w:pPr>
    </w:p>
    <w:p w14:paraId="7384BB4F" w14:textId="77777777" w:rsidR="00800D5A" w:rsidRPr="00800D5A" w:rsidRDefault="00800D5A" w:rsidP="00800D5A">
      <w:pPr>
        <w:keepNext/>
        <w:spacing w:line="276" w:lineRule="auto"/>
        <w:jc w:val="both"/>
        <w:rPr>
          <w:rFonts w:ascii="Times New Roman" w:hAnsi="Times New Roman" w:cs="Times New Roman"/>
          <w:bCs/>
          <w:i/>
          <w:iCs/>
          <w:sz w:val="24"/>
          <w:szCs w:val="24"/>
          <w:lang w:eastAsia="lv-LV"/>
        </w:rPr>
      </w:pPr>
      <w:r w:rsidRPr="00800D5A">
        <w:rPr>
          <w:rFonts w:ascii="Times New Roman" w:hAnsi="Times New Roman" w:cs="Times New Roman"/>
          <w:bCs/>
          <w:i/>
          <w:iCs/>
          <w:sz w:val="24"/>
          <w:szCs w:val="24"/>
          <w:lang w:eastAsia="lv-LV"/>
        </w:rPr>
        <w:t xml:space="preserve">Lēmums pieņemts vienbalsīgi, vienīgajam dalībniekam balsojot “par”.   </w:t>
      </w:r>
    </w:p>
    <w:p w14:paraId="29A111B2" w14:textId="77777777" w:rsidR="00DD5C88" w:rsidRPr="00DD5C88" w:rsidRDefault="00DD5C88" w:rsidP="00DD5C88">
      <w:pPr>
        <w:rPr>
          <w:rFonts w:ascii="Times New Roman" w:hAnsi="Times New Roman" w:cs="Times New Roman"/>
          <w:sz w:val="24"/>
          <w:szCs w:val="24"/>
        </w:rPr>
      </w:pPr>
    </w:p>
    <w:sectPr w:rsidR="00DD5C88" w:rsidRPr="00DD5C88" w:rsidSect="003B5C3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F03"/>
    <w:multiLevelType w:val="hybridMultilevel"/>
    <w:tmpl w:val="185A9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A4955"/>
    <w:multiLevelType w:val="hybridMultilevel"/>
    <w:tmpl w:val="FE92B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B2DD6"/>
    <w:multiLevelType w:val="hybridMultilevel"/>
    <w:tmpl w:val="FD3445B4"/>
    <w:lvl w:ilvl="0" w:tplc="FFFFFFFF">
      <w:start w:val="1"/>
      <w:numFmt w:val="decimal"/>
      <w:lvlText w:val="%1."/>
      <w:lvlJc w:val="left"/>
      <w:pPr>
        <w:ind w:left="1100" w:hanging="360"/>
      </w:pPr>
      <w:rPr>
        <w:rFonts w:hint="default"/>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3" w15:restartNumberingAfterBreak="0">
    <w:nsid w:val="0B3B78EF"/>
    <w:multiLevelType w:val="hybridMultilevel"/>
    <w:tmpl w:val="BD529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52F8B"/>
    <w:multiLevelType w:val="hybridMultilevel"/>
    <w:tmpl w:val="0D2225C6"/>
    <w:lvl w:ilvl="0" w:tplc="920C5F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5A47581"/>
    <w:multiLevelType w:val="hybridMultilevel"/>
    <w:tmpl w:val="3A4E25B6"/>
    <w:lvl w:ilvl="0" w:tplc="30D270CC">
      <w:start w:val="1"/>
      <w:numFmt w:val="decimal"/>
      <w:lvlText w:val="%1."/>
      <w:lvlJc w:val="left"/>
      <w:pPr>
        <w:ind w:left="720" w:hanging="360"/>
      </w:pPr>
      <w:rPr>
        <w:i w:val="0"/>
        <w:iCs w:val="0"/>
      </w:rPr>
    </w:lvl>
    <w:lvl w:ilvl="1" w:tplc="9A740220" w:tentative="1">
      <w:start w:val="1"/>
      <w:numFmt w:val="lowerLetter"/>
      <w:lvlText w:val="%2."/>
      <w:lvlJc w:val="left"/>
      <w:pPr>
        <w:ind w:left="1440" w:hanging="360"/>
      </w:pPr>
    </w:lvl>
    <w:lvl w:ilvl="2" w:tplc="D16A8A14" w:tentative="1">
      <w:start w:val="1"/>
      <w:numFmt w:val="lowerRoman"/>
      <w:lvlText w:val="%3."/>
      <w:lvlJc w:val="right"/>
      <w:pPr>
        <w:ind w:left="2160" w:hanging="180"/>
      </w:pPr>
    </w:lvl>
    <w:lvl w:ilvl="3" w:tplc="9C04BF94" w:tentative="1">
      <w:start w:val="1"/>
      <w:numFmt w:val="decimal"/>
      <w:lvlText w:val="%4."/>
      <w:lvlJc w:val="left"/>
      <w:pPr>
        <w:ind w:left="2880" w:hanging="360"/>
      </w:pPr>
    </w:lvl>
    <w:lvl w:ilvl="4" w:tplc="147C358C" w:tentative="1">
      <w:start w:val="1"/>
      <w:numFmt w:val="lowerLetter"/>
      <w:lvlText w:val="%5."/>
      <w:lvlJc w:val="left"/>
      <w:pPr>
        <w:ind w:left="3600" w:hanging="360"/>
      </w:pPr>
    </w:lvl>
    <w:lvl w:ilvl="5" w:tplc="BD90D4D8" w:tentative="1">
      <w:start w:val="1"/>
      <w:numFmt w:val="lowerRoman"/>
      <w:lvlText w:val="%6."/>
      <w:lvlJc w:val="right"/>
      <w:pPr>
        <w:ind w:left="4320" w:hanging="180"/>
      </w:pPr>
    </w:lvl>
    <w:lvl w:ilvl="6" w:tplc="1C1805AE" w:tentative="1">
      <w:start w:val="1"/>
      <w:numFmt w:val="decimal"/>
      <w:lvlText w:val="%7."/>
      <w:lvlJc w:val="left"/>
      <w:pPr>
        <w:ind w:left="5040" w:hanging="360"/>
      </w:pPr>
    </w:lvl>
    <w:lvl w:ilvl="7" w:tplc="52E2F7A6" w:tentative="1">
      <w:start w:val="1"/>
      <w:numFmt w:val="lowerLetter"/>
      <w:lvlText w:val="%8."/>
      <w:lvlJc w:val="left"/>
      <w:pPr>
        <w:ind w:left="5760" w:hanging="360"/>
      </w:pPr>
    </w:lvl>
    <w:lvl w:ilvl="8" w:tplc="399C7EEE" w:tentative="1">
      <w:start w:val="1"/>
      <w:numFmt w:val="lowerRoman"/>
      <w:lvlText w:val="%9."/>
      <w:lvlJc w:val="right"/>
      <w:pPr>
        <w:ind w:left="6480" w:hanging="180"/>
      </w:pPr>
    </w:lvl>
  </w:abstractNum>
  <w:abstractNum w:abstractNumId="6" w15:restartNumberingAfterBreak="0">
    <w:nsid w:val="18AB1686"/>
    <w:multiLevelType w:val="multilevel"/>
    <w:tmpl w:val="1EB8FEBA"/>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084DF6"/>
    <w:multiLevelType w:val="hybridMultilevel"/>
    <w:tmpl w:val="0526BA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01DBD"/>
    <w:multiLevelType w:val="hybridMultilevel"/>
    <w:tmpl w:val="764E0E36"/>
    <w:lvl w:ilvl="0" w:tplc="7CA0ADAA">
      <w:start w:val="1"/>
      <w:numFmt w:val="decimal"/>
      <w:lvlText w:val="%1."/>
      <w:lvlJc w:val="left"/>
      <w:pPr>
        <w:ind w:left="720" w:hanging="360"/>
      </w:pPr>
      <w:rPr>
        <w:rFonts w:asciiTheme="minorHAnsi" w:eastAsiaTheme="minorHAnsi" w:hAnsiTheme="minorHAnsi"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492698"/>
    <w:multiLevelType w:val="hybridMultilevel"/>
    <w:tmpl w:val="2444CBAC"/>
    <w:lvl w:ilvl="0" w:tplc="1DAA4C5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B6E576F"/>
    <w:multiLevelType w:val="hybridMultilevel"/>
    <w:tmpl w:val="AA4CA51C"/>
    <w:lvl w:ilvl="0" w:tplc="97D2B7C8">
      <w:start w:val="1"/>
      <w:numFmt w:val="decimal"/>
      <w:lvlText w:val="%1."/>
      <w:lvlJc w:val="left"/>
      <w:pPr>
        <w:ind w:left="1100" w:hanging="360"/>
      </w:pPr>
      <w:rPr>
        <w:rFonts w:hint="default"/>
        <w:b w:val="0"/>
        <w:bCs/>
        <w:i w:val="0"/>
        <w:iCs w:val="0"/>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1" w15:restartNumberingAfterBreak="0">
    <w:nsid w:val="2FAC0913"/>
    <w:multiLevelType w:val="hybridMultilevel"/>
    <w:tmpl w:val="1CEA9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EA639F"/>
    <w:multiLevelType w:val="hybridMultilevel"/>
    <w:tmpl w:val="BF940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27469"/>
    <w:multiLevelType w:val="hybridMultilevel"/>
    <w:tmpl w:val="E3C6C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3B133F"/>
    <w:multiLevelType w:val="hybridMultilevel"/>
    <w:tmpl w:val="4EB4C4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E1287"/>
    <w:multiLevelType w:val="hybridMultilevel"/>
    <w:tmpl w:val="5F98DCCE"/>
    <w:lvl w:ilvl="0" w:tplc="667AC5A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272FCB"/>
    <w:multiLevelType w:val="hybridMultilevel"/>
    <w:tmpl w:val="D452C6A4"/>
    <w:lvl w:ilvl="0" w:tplc="31562F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5055B3"/>
    <w:multiLevelType w:val="hybridMultilevel"/>
    <w:tmpl w:val="F5B4B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907861"/>
    <w:multiLevelType w:val="hybridMultilevel"/>
    <w:tmpl w:val="D332E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9F5D6E"/>
    <w:multiLevelType w:val="hybridMultilevel"/>
    <w:tmpl w:val="77C68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80327D"/>
    <w:multiLevelType w:val="hybridMultilevel"/>
    <w:tmpl w:val="0F907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731D22"/>
    <w:multiLevelType w:val="hybridMultilevel"/>
    <w:tmpl w:val="B0BCC3CC"/>
    <w:lvl w:ilvl="0" w:tplc="FECA3F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47440D"/>
    <w:multiLevelType w:val="hybridMultilevel"/>
    <w:tmpl w:val="20D84B9E"/>
    <w:lvl w:ilvl="0" w:tplc="4CB41676">
      <w:start w:val="1"/>
      <w:numFmt w:val="decimal"/>
      <w:lvlText w:val="%1."/>
      <w:lvlJc w:val="left"/>
      <w:pPr>
        <w:ind w:left="720" w:hanging="360"/>
      </w:pPr>
      <w:rPr>
        <w:color w:val="auto"/>
      </w:rPr>
    </w:lvl>
    <w:lvl w:ilvl="1" w:tplc="D82484DC" w:tentative="1">
      <w:start w:val="1"/>
      <w:numFmt w:val="lowerLetter"/>
      <w:lvlText w:val="%2."/>
      <w:lvlJc w:val="left"/>
      <w:pPr>
        <w:ind w:left="1440" w:hanging="360"/>
      </w:pPr>
    </w:lvl>
    <w:lvl w:ilvl="2" w:tplc="6568E778" w:tentative="1">
      <w:start w:val="1"/>
      <w:numFmt w:val="lowerRoman"/>
      <w:lvlText w:val="%3."/>
      <w:lvlJc w:val="right"/>
      <w:pPr>
        <w:ind w:left="2160" w:hanging="180"/>
      </w:pPr>
    </w:lvl>
    <w:lvl w:ilvl="3" w:tplc="7D023DB0" w:tentative="1">
      <w:start w:val="1"/>
      <w:numFmt w:val="decimal"/>
      <w:lvlText w:val="%4."/>
      <w:lvlJc w:val="left"/>
      <w:pPr>
        <w:ind w:left="2880" w:hanging="360"/>
      </w:pPr>
    </w:lvl>
    <w:lvl w:ilvl="4" w:tplc="1B34FAFE" w:tentative="1">
      <w:start w:val="1"/>
      <w:numFmt w:val="lowerLetter"/>
      <w:lvlText w:val="%5."/>
      <w:lvlJc w:val="left"/>
      <w:pPr>
        <w:ind w:left="3600" w:hanging="360"/>
      </w:pPr>
    </w:lvl>
    <w:lvl w:ilvl="5" w:tplc="9B12AE20" w:tentative="1">
      <w:start w:val="1"/>
      <w:numFmt w:val="lowerRoman"/>
      <w:lvlText w:val="%6."/>
      <w:lvlJc w:val="right"/>
      <w:pPr>
        <w:ind w:left="4320" w:hanging="180"/>
      </w:pPr>
    </w:lvl>
    <w:lvl w:ilvl="6" w:tplc="8FB45754" w:tentative="1">
      <w:start w:val="1"/>
      <w:numFmt w:val="decimal"/>
      <w:lvlText w:val="%7."/>
      <w:lvlJc w:val="left"/>
      <w:pPr>
        <w:ind w:left="5040" w:hanging="360"/>
      </w:pPr>
    </w:lvl>
    <w:lvl w:ilvl="7" w:tplc="BD3ADF3C" w:tentative="1">
      <w:start w:val="1"/>
      <w:numFmt w:val="lowerLetter"/>
      <w:lvlText w:val="%8."/>
      <w:lvlJc w:val="left"/>
      <w:pPr>
        <w:ind w:left="5760" w:hanging="360"/>
      </w:pPr>
    </w:lvl>
    <w:lvl w:ilvl="8" w:tplc="96FCE168" w:tentative="1">
      <w:start w:val="1"/>
      <w:numFmt w:val="lowerRoman"/>
      <w:lvlText w:val="%9."/>
      <w:lvlJc w:val="right"/>
      <w:pPr>
        <w:ind w:left="6480" w:hanging="180"/>
      </w:pPr>
    </w:lvl>
  </w:abstractNum>
  <w:abstractNum w:abstractNumId="23" w15:restartNumberingAfterBreak="0">
    <w:nsid w:val="55DE00CC"/>
    <w:multiLevelType w:val="hybridMultilevel"/>
    <w:tmpl w:val="A2227C98"/>
    <w:lvl w:ilvl="0" w:tplc="537C501E">
      <w:start w:val="1"/>
      <w:numFmt w:val="decimal"/>
      <w:lvlText w:val="%1."/>
      <w:lvlJc w:val="left"/>
      <w:pPr>
        <w:ind w:left="1100" w:hanging="360"/>
      </w:pPr>
      <w:rPr>
        <w:rFonts w:ascii="Times New Roman" w:eastAsia="Times New Roman" w:hAnsi="Times New Roman" w:cs="Times New Roman"/>
      </w:rPr>
    </w:lvl>
    <w:lvl w:ilvl="1" w:tplc="90D22C32">
      <w:numFmt w:val="bullet"/>
      <w:lvlText w:val="-"/>
      <w:lvlJc w:val="left"/>
      <w:pPr>
        <w:ind w:left="2180" w:hanging="720"/>
      </w:pPr>
      <w:rPr>
        <w:rFonts w:ascii="Times New Roman" w:eastAsia="Times New Roman" w:hAnsi="Times New Roman" w:cs="Times New Roman" w:hint="default"/>
      </w:r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abstractNum w:abstractNumId="24" w15:restartNumberingAfterBreak="0">
    <w:nsid w:val="5FB57C4B"/>
    <w:multiLevelType w:val="hybridMultilevel"/>
    <w:tmpl w:val="E42E6D64"/>
    <w:lvl w:ilvl="0" w:tplc="5CAEEAB0">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DC56B23"/>
    <w:multiLevelType w:val="hybridMultilevel"/>
    <w:tmpl w:val="A08CB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24270C"/>
    <w:multiLevelType w:val="multilevel"/>
    <w:tmpl w:val="64A8E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563955"/>
    <w:multiLevelType w:val="hybridMultilevel"/>
    <w:tmpl w:val="FDAAE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787855"/>
    <w:multiLevelType w:val="multilevel"/>
    <w:tmpl w:val="B852A5E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3342914">
    <w:abstractNumId w:val="8"/>
  </w:num>
  <w:num w:numId="2" w16cid:durableId="1321541493">
    <w:abstractNumId w:val="13"/>
  </w:num>
  <w:num w:numId="3" w16cid:durableId="150950876">
    <w:abstractNumId w:val="25"/>
  </w:num>
  <w:num w:numId="4" w16cid:durableId="1225751861">
    <w:abstractNumId w:val="14"/>
  </w:num>
  <w:num w:numId="5" w16cid:durableId="1058094407">
    <w:abstractNumId w:val="17"/>
  </w:num>
  <w:num w:numId="6" w16cid:durableId="599949151">
    <w:abstractNumId w:val="1"/>
  </w:num>
  <w:num w:numId="7" w16cid:durableId="1388990826">
    <w:abstractNumId w:val="16"/>
  </w:num>
  <w:num w:numId="8" w16cid:durableId="915094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62787">
    <w:abstractNumId w:val="5"/>
  </w:num>
  <w:num w:numId="10" w16cid:durableId="670959459">
    <w:abstractNumId w:val="23"/>
  </w:num>
  <w:num w:numId="11" w16cid:durableId="1276910936">
    <w:abstractNumId w:val="27"/>
  </w:num>
  <w:num w:numId="12" w16cid:durableId="160505479">
    <w:abstractNumId w:val="22"/>
  </w:num>
  <w:num w:numId="13" w16cid:durableId="195512720">
    <w:abstractNumId w:val="10"/>
  </w:num>
  <w:num w:numId="14" w16cid:durableId="137959671">
    <w:abstractNumId w:val="4"/>
  </w:num>
  <w:num w:numId="15" w16cid:durableId="451939821">
    <w:abstractNumId w:val="2"/>
  </w:num>
  <w:num w:numId="16" w16cid:durableId="1945840111">
    <w:abstractNumId w:val="21"/>
  </w:num>
  <w:num w:numId="17" w16cid:durableId="1348672818">
    <w:abstractNumId w:val="3"/>
  </w:num>
  <w:num w:numId="18" w16cid:durableId="397940747">
    <w:abstractNumId w:val="7"/>
  </w:num>
  <w:num w:numId="19" w16cid:durableId="152915552">
    <w:abstractNumId w:val="11"/>
  </w:num>
  <w:num w:numId="20" w16cid:durableId="464469238">
    <w:abstractNumId w:val="18"/>
  </w:num>
  <w:num w:numId="21" w16cid:durableId="1328708657">
    <w:abstractNumId w:val="19"/>
  </w:num>
  <w:num w:numId="22" w16cid:durableId="254478049">
    <w:abstractNumId w:val="20"/>
  </w:num>
  <w:num w:numId="23" w16cid:durableId="1826162514">
    <w:abstractNumId w:val="0"/>
  </w:num>
  <w:num w:numId="24" w16cid:durableId="1604075185">
    <w:abstractNumId w:val="12"/>
  </w:num>
  <w:num w:numId="25" w16cid:durableId="2085490653">
    <w:abstractNumId w:val="6"/>
  </w:num>
  <w:num w:numId="26" w16cid:durableId="1956062324">
    <w:abstractNumId w:val="26"/>
  </w:num>
  <w:num w:numId="27" w16cid:durableId="1930850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5424358">
    <w:abstractNumId w:val="15"/>
  </w:num>
  <w:num w:numId="29" w16cid:durableId="1757364977">
    <w:abstractNumId w:val="28"/>
  </w:num>
  <w:num w:numId="30" w16cid:durableId="3387755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65"/>
    <w:rsid w:val="00000E37"/>
    <w:rsid w:val="000264CF"/>
    <w:rsid w:val="00032829"/>
    <w:rsid w:val="00041B19"/>
    <w:rsid w:val="00041D1E"/>
    <w:rsid w:val="00053DD4"/>
    <w:rsid w:val="000711F0"/>
    <w:rsid w:val="0009759C"/>
    <w:rsid w:val="00097919"/>
    <w:rsid w:val="000B3865"/>
    <w:rsid w:val="000B66E7"/>
    <w:rsid w:val="000E26A8"/>
    <w:rsid w:val="000E4E0E"/>
    <w:rsid w:val="000F0352"/>
    <w:rsid w:val="000F4ECC"/>
    <w:rsid w:val="000F7277"/>
    <w:rsid w:val="00107EBC"/>
    <w:rsid w:val="00110296"/>
    <w:rsid w:val="001113FD"/>
    <w:rsid w:val="00125083"/>
    <w:rsid w:val="00156264"/>
    <w:rsid w:val="00160E35"/>
    <w:rsid w:val="00196671"/>
    <w:rsid w:val="001D66EA"/>
    <w:rsid w:val="00233B7A"/>
    <w:rsid w:val="00245684"/>
    <w:rsid w:val="00246528"/>
    <w:rsid w:val="0025620E"/>
    <w:rsid w:val="00260F49"/>
    <w:rsid w:val="002705E6"/>
    <w:rsid w:val="002955E5"/>
    <w:rsid w:val="002A1CD8"/>
    <w:rsid w:val="002A56C8"/>
    <w:rsid w:val="002E55F8"/>
    <w:rsid w:val="002F626D"/>
    <w:rsid w:val="0030150B"/>
    <w:rsid w:val="0030397D"/>
    <w:rsid w:val="0033385A"/>
    <w:rsid w:val="00337AA2"/>
    <w:rsid w:val="0036728F"/>
    <w:rsid w:val="003720AA"/>
    <w:rsid w:val="00373A32"/>
    <w:rsid w:val="00391DBD"/>
    <w:rsid w:val="00395683"/>
    <w:rsid w:val="00396012"/>
    <w:rsid w:val="003A07E9"/>
    <w:rsid w:val="003A3A2B"/>
    <w:rsid w:val="003A7585"/>
    <w:rsid w:val="003B460C"/>
    <w:rsid w:val="003B4A42"/>
    <w:rsid w:val="003B5C38"/>
    <w:rsid w:val="003E6E60"/>
    <w:rsid w:val="003F163D"/>
    <w:rsid w:val="003F76F6"/>
    <w:rsid w:val="004031A2"/>
    <w:rsid w:val="00407514"/>
    <w:rsid w:val="00414904"/>
    <w:rsid w:val="004274B6"/>
    <w:rsid w:val="00465F41"/>
    <w:rsid w:val="0047389A"/>
    <w:rsid w:val="00481CB9"/>
    <w:rsid w:val="00486D28"/>
    <w:rsid w:val="00496D4D"/>
    <w:rsid w:val="004A56E0"/>
    <w:rsid w:val="004B0A29"/>
    <w:rsid w:val="004B2308"/>
    <w:rsid w:val="004C41E1"/>
    <w:rsid w:val="004D1A3C"/>
    <w:rsid w:val="004E0767"/>
    <w:rsid w:val="004E0989"/>
    <w:rsid w:val="004F3678"/>
    <w:rsid w:val="0050326B"/>
    <w:rsid w:val="005073BE"/>
    <w:rsid w:val="005147A3"/>
    <w:rsid w:val="00520CEE"/>
    <w:rsid w:val="005329A6"/>
    <w:rsid w:val="0054070B"/>
    <w:rsid w:val="00540B44"/>
    <w:rsid w:val="005460CB"/>
    <w:rsid w:val="005525DA"/>
    <w:rsid w:val="00554570"/>
    <w:rsid w:val="0056420B"/>
    <w:rsid w:val="005961B7"/>
    <w:rsid w:val="005B3474"/>
    <w:rsid w:val="005D3125"/>
    <w:rsid w:val="00607FEA"/>
    <w:rsid w:val="00622231"/>
    <w:rsid w:val="006277D4"/>
    <w:rsid w:val="00627D25"/>
    <w:rsid w:val="00657EB9"/>
    <w:rsid w:val="006A58FE"/>
    <w:rsid w:val="006C1ABA"/>
    <w:rsid w:val="006C4E8C"/>
    <w:rsid w:val="006E398B"/>
    <w:rsid w:val="006E7BE4"/>
    <w:rsid w:val="0070517D"/>
    <w:rsid w:val="00707722"/>
    <w:rsid w:val="007166CC"/>
    <w:rsid w:val="00722CD7"/>
    <w:rsid w:val="00722E7E"/>
    <w:rsid w:val="007400D5"/>
    <w:rsid w:val="007425D7"/>
    <w:rsid w:val="00744CDB"/>
    <w:rsid w:val="00766124"/>
    <w:rsid w:val="0079136F"/>
    <w:rsid w:val="007956C3"/>
    <w:rsid w:val="00796BE4"/>
    <w:rsid w:val="007A66D2"/>
    <w:rsid w:val="007C0A91"/>
    <w:rsid w:val="007C1E49"/>
    <w:rsid w:val="007C2E1D"/>
    <w:rsid w:val="007C2E4D"/>
    <w:rsid w:val="007D0F36"/>
    <w:rsid w:val="007D2E92"/>
    <w:rsid w:val="007E0BFC"/>
    <w:rsid w:val="007E66C3"/>
    <w:rsid w:val="007F5D28"/>
    <w:rsid w:val="00800D5A"/>
    <w:rsid w:val="008021E5"/>
    <w:rsid w:val="00804A2E"/>
    <w:rsid w:val="00805DC4"/>
    <w:rsid w:val="00814271"/>
    <w:rsid w:val="00827FAC"/>
    <w:rsid w:val="008357EA"/>
    <w:rsid w:val="00843D30"/>
    <w:rsid w:val="00845468"/>
    <w:rsid w:val="008544E0"/>
    <w:rsid w:val="00855EF9"/>
    <w:rsid w:val="00887AC3"/>
    <w:rsid w:val="008A2140"/>
    <w:rsid w:val="008A2E90"/>
    <w:rsid w:val="008B3F81"/>
    <w:rsid w:val="008B5624"/>
    <w:rsid w:val="008B5D01"/>
    <w:rsid w:val="008F1BC0"/>
    <w:rsid w:val="00911AE7"/>
    <w:rsid w:val="0092070A"/>
    <w:rsid w:val="009421E6"/>
    <w:rsid w:val="00943768"/>
    <w:rsid w:val="00982E9D"/>
    <w:rsid w:val="0098501A"/>
    <w:rsid w:val="00992AAB"/>
    <w:rsid w:val="009A0265"/>
    <w:rsid w:val="009B6792"/>
    <w:rsid w:val="009E1762"/>
    <w:rsid w:val="009E1E10"/>
    <w:rsid w:val="009E4BDE"/>
    <w:rsid w:val="009E5BFE"/>
    <w:rsid w:val="009F61AA"/>
    <w:rsid w:val="00A13D03"/>
    <w:rsid w:val="00A5081A"/>
    <w:rsid w:val="00A63D0E"/>
    <w:rsid w:val="00A800AB"/>
    <w:rsid w:val="00A87D71"/>
    <w:rsid w:val="00AA5BBC"/>
    <w:rsid w:val="00AB102B"/>
    <w:rsid w:val="00AC1F22"/>
    <w:rsid w:val="00AF23D5"/>
    <w:rsid w:val="00AF6D6A"/>
    <w:rsid w:val="00AF79C4"/>
    <w:rsid w:val="00B24570"/>
    <w:rsid w:val="00B25D79"/>
    <w:rsid w:val="00B45C10"/>
    <w:rsid w:val="00B50FC3"/>
    <w:rsid w:val="00B666A0"/>
    <w:rsid w:val="00B66B14"/>
    <w:rsid w:val="00B66EB6"/>
    <w:rsid w:val="00B76317"/>
    <w:rsid w:val="00B80F27"/>
    <w:rsid w:val="00B81448"/>
    <w:rsid w:val="00B919E4"/>
    <w:rsid w:val="00B959C0"/>
    <w:rsid w:val="00BA3103"/>
    <w:rsid w:val="00BD1D3F"/>
    <w:rsid w:val="00BE66DD"/>
    <w:rsid w:val="00BF50F9"/>
    <w:rsid w:val="00C003FC"/>
    <w:rsid w:val="00C00837"/>
    <w:rsid w:val="00C07391"/>
    <w:rsid w:val="00C25FD1"/>
    <w:rsid w:val="00C27AB9"/>
    <w:rsid w:val="00C46435"/>
    <w:rsid w:val="00C506DE"/>
    <w:rsid w:val="00C5429F"/>
    <w:rsid w:val="00C61EAC"/>
    <w:rsid w:val="00C67BDD"/>
    <w:rsid w:val="00C67C2B"/>
    <w:rsid w:val="00C7201F"/>
    <w:rsid w:val="00CB3BEC"/>
    <w:rsid w:val="00CB52D9"/>
    <w:rsid w:val="00CD2283"/>
    <w:rsid w:val="00CD2E26"/>
    <w:rsid w:val="00CD7038"/>
    <w:rsid w:val="00CE219F"/>
    <w:rsid w:val="00CE3AEA"/>
    <w:rsid w:val="00CF6256"/>
    <w:rsid w:val="00D11561"/>
    <w:rsid w:val="00D237EF"/>
    <w:rsid w:val="00D271AE"/>
    <w:rsid w:val="00D34B7F"/>
    <w:rsid w:val="00D52AB4"/>
    <w:rsid w:val="00D73E17"/>
    <w:rsid w:val="00D76F8A"/>
    <w:rsid w:val="00D87962"/>
    <w:rsid w:val="00D9030C"/>
    <w:rsid w:val="00D91CF8"/>
    <w:rsid w:val="00DB649C"/>
    <w:rsid w:val="00DB7379"/>
    <w:rsid w:val="00DC57C2"/>
    <w:rsid w:val="00DC77A1"/>
    <w:rsid w:val="00DD5C88"/>
    <w:rsid w:val="00DD7371"/>
    <w:rsid w:val="00DD7880"/>
    <w:rsid w:val="00DD78B5"/>
    <w:rsid w:val="00DF6173"/>
    <w:rsid w:val="00E16392"/>
    <w:rsid w:val="00E27102"/>
    <w:rsid w:val="00E3050C"/>
    <w:rsid w:val="00E77422"/>
    <w:rsid w:val="00EC2BEB"/>
    <w:rsid w:val="00EC4457"/>
    <w:rsid w:val="00ED706D"/>
    <w:rsid w:val="00EF1766"/>
    <w:rsid w:val="00F06697"/>
    <w:rsid w:val="00F0673C"/>
    <w:rsid w:val="00F07918"/>
    <w:rsid w:val="00F1365F"/>
    <w:rsid w:val="00F175DF"/>
    <w:rsid w:val="00F20FF5"/>
    <w:rsid w:val="00F26406"/>
    <w:rsid w:val="00F3149F"/>
    <w:rsid w:val="00F4398D"/>
    <w:rsid w:val="00F46F5C"/>
    <w:rsid w:val="00F514BA"/>
    <w:rsid w:val="00F543A2"/>
    <w:rsid w:val="00F6362D"/>
    <w:rsid w:val="00F75744"/>
    <w:rsid w:val="00F772B3"/>
    <w:rsid w:val="00F80733"/>
    <w:rsid w:val="00F80A07"/>
    <w:rsid w:val="00FA0124"/>
    <w:rsid w:val="00FA0BFA"/>
    <w:rsid w:val="00FA3E96"/>
    <w:rsid w:val="00FA5D05"/>
    <w:rsid w:val="00FB23F6"/>
    <w:rsid w:val="00FC3044"/>
    <w:rsid w:val="00FD2FF8"/>
    <w:rsid w:val="00FD4514"/>
    <w:rsid w:val="00FF1222"/>
    <w:rsid w:val="00FF4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075"/>
  <w15:chartTrackingRefBased/>
  <w15:docId w15:val="{C584CFC4-F4F4-4170-AE02-42ACB803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329A6"/>
    <w:pPr>
      <w:ind w:left="720"/>
      <w:contextualSpacing/>
    </w:pPr>
  </w:style>
  <w:style w:type="character" w:styleId="Komentraatsauce">
    <w:name w:val="annotation reference"/>
    <w:basedOn w:val="Noklusjumarindkopasfonts"/>
    <w:uiPriority w:val="99"/>
    <w:semiHidden/>
    <w:unhideWhenUsed/>
    <w:rsid w:val="00481CB9"/>
    <w:rPr>
      <w:sz w:val="16"/>
      <w:szCs w:val="16"/>
    </w:rPr>
  </w:style>
  <w:style w:type="paragraph" w:styleId="Komentrateksts">
    <w:name w:val="annotation text"/>
    <w:basedOn w:val="Parasts"/>
    <w:link w:val="KomentratekstsRakstz"/>
    <w:uiPriority w:val="99"/>
    <w:semiHidden/>
    <w:unhideWhenUsed/>
    <w:rsid w:val="00481C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1CB9"/>
    <w:rPr>
      <w:sz w:val="20"/>
      <w:szCs w:val="20"/>
    </w:rPr>
  </w:style>
  <w:style w:type="paragraph" w:styleId="Komentratma">
    <w:name w:val="annotation subject"/>
    <w:basedOn w:val="Komentrateksts"/>
    <w:next w:val="Komentrateksts"/>
    <w:link w:val="KomentratmaRakstz"/>
    <w:uiPriority w:val="99"/>
    <w:semiHidden/>
    <w:unhideWhenUsed/>
    <w:rsid w:val="00481CB9"/>
    <w:rPr>
      <w:b/>
      <w:bCs/>
    </w:rPr>
  </w:style>
  <w:style w:type="character" w:customStyle="1" w:styleId="KomentratmaRakstz">
    <w:name w:val="Komentāra tēma Rakstz."/>
    <w:basedOn w:val="KomentratekstsRakstz"/>
    <w:link w:val="Komentratma"/>
    <w:uiPriority w:val="99"/>
    <w:semiHidden/>
    <w:rsid w:val="00481CB9"/>
    <w:rPr>
      <w:b/>
      <w:bCs/>
      <w:sz w:val="20"/>
      <w:szCs w:val="20"/>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2955E5"/>
  </w:style>
  <w:style w:type="paragraph" w:customStyle="1" w:styleId="xmsonormal">
    <w:name w:val="x_msonormal"/>
    <w:basedOn w:val="Parasts"/>
    <w:rsid w:val="00C073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6277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3">
    <w:name w:val="Body text (3)"/>
    <w:basedOn w:val="Noklusjumarindkopasfonts"/>
    <w:rsid w:val="006277D4"/>
    <w:rPr>
      <w:rFonts w:ascii="Sylfaen" w:eastAsia="Sylfaen" w:hAnsi="Sylfaen" w:cs="Sylfaen"/>
      <w:b w:val="0"/>
      <w:bCs w:val="0"/>
      <w:i/>
      <w:iCs/>
      <w:smallCaps w:val="0"/>
      <w:strike w:val="0"/>
      <w:color w:val="000000"/>
      <w:spacing w:val="0"/>
      <w:w w:val="100"/>
      <w:position w:val="0"/>
      <w:sz w:val="23"/>
      <w:szCs w:val="23"/>
      <w:u w:val="single"/>
      <w:lang w:val="lv-LV" w:eastAsia="lv-LV" w:bidi="lv-LV"/>
    </w:rPr>
  </w:style>
  <w:style w:type="paragraph" w:customStyle="1" w:styleId="Parastais">
    <w:name w:val="Parastais"/>
    <w:qFormat/>
    <w:rsid w:val="006E398B"/>
    <w:pPr>
      <w:spacing w:after="0" w:line="240" w:lineRule="auto"/>
    </w:pPr>
    <w:rPr>
      <w:rFonts w:ascii="Times New Roman" w:eastAsia="Times New Roman" w:hAnsi="Times New Roman" w:cs="Times New Roman"/>
      <w:sz w:val="20"/>
      <w:szCs w:val="20"/>
      <w:lang w:val="en-US" w:eastAsia="lv-LV"/>
    </w:rPr>
  </w:style>
  <w:style w:type="paragraph" w:customStyle="1" w:styleId="paragraph">
    <w:name w:val="paragraph"/>
    <w:basedOn w:val="Parasts"/>
    <w:rsid w:val="005460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5460CB"/>
  </w:style>
  <w:style w:type="paragraph" w:customStyle="1" w:styleId="BodyText1">
    <w:name w:val="Body Text1"/>
    <w:basedOn w:val="Parasts"/>
    <w:rsid w:val="005460CB"/>
    <w:pPr>
      <w:widowControl w:val="0"/>
      <w:shd w:val="clear" w:color="auto" w:fill="FFFFFF"/>
      <w:spacing w:after="180" w:line="277" w:lineRule="exact"/>
      <w:ind w:hanging="360"/>
    </w:pPr>
    <w:rPr>
      <w:rFonts w:ascii="Sylfaen" w:eastAsia="Sylfaen" w:hAnsi="Sylfaen" w:cs="Sylfaen"/>
      <w:spacing w:val="1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5825-C6E0-45DF-A80E-56F33192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3088</Words>
  <Characters>1761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Ennīte</dc:creator>
  <cp:keywords/>
  <dc:description/>
  <cp:lastModifiedBy>Santa Ennīte</cp:lastModifiedBy>
  <cp:revision>16</cp:revision>
  <dcterms:created xsi:type="dcterms:W3CDTF">2025-02-25T11:30:00Z</dcterms:created>
  <dcterms:modified xsi:type="dcterms:W3CDTF">2025-06-09T12:23:00Z</dcterms:modified>
</cp:coreProperties>
</file>